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6" w:rsidRPr="00EF543F" w:rsidRDefault="006D7786" w:rsidP="006D7786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EF543F">
        <w:rPr>
          <w:rFonts w:ascii="Garamond" w:hAnsi="Garamond"/>
          <w:b/>
          <w:sz w:val="24"/>
          <w:szCs w:val="24"/>
        </w:rPr>
        <w:t>MEGRENDELÉS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6D7786" w:rsidTr="00133CE0">
        <w:tc>
          <w:tcPr>
            <w:tcW w:w="9060" w:type="dxa"/>
            <w:gridSpan w:val="2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b/>
                <w:color w:val="FF0000"/>
                <w:sz w:val="20"/>
                <w:szCs w:val="20"/>
              </w:rPr>
              <w:t>A Bérlő tölti ki:</w:t>
            </w:r>
          </w:p>
        </w:tc>
      </w:tr>
      <w:tr w:rsidR="006D7786" w:rsidTr="00133CE0">
        <w:tc>
          <w:tcPr>
            <w:tcW w:w="4673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b/>
                <w:sz w:val="20"/>
                <w:szCs w:val="20"/>
              </w:rPr>
              <w:t>Bérlő neve:</w:t>
            </w:r>
          </w:p>
        </w:tc>
        <w:tc>
          <w:tcPr>
            <w:tcW w:w="4387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D7786" w:rsidTr="00133CE0">
        <w:tc>
          <w:tcPr>
            <w:tcW w:w="4673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b/>
                <w:sz w:val="20"/>
                <w:szCs w:val="20"/>
              </w:rPr>
              <w:t>Székhelye:</w:t>
            </w:r>
          </w:p>
        </w:tc>
        <w:tc>
          <w:tcPr>
            <w:tcW w:w="4387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D7786" w:rsidTr="00133CE0">
        <w:tc>
          <w:tcPr>
            <w:tcW w:w="4673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b/>
                <w:sz w:val="20"/>
                <w:szCs w:val="20"/>
              </w:rPr>
              <w:t>Adószáma:</w:t>
            </w:r>
          </w:p>
        </w:tc>
        <w:tc>
          <w:tcPr>
            <w:tcW w:w="4387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D7786" w:rsidTr="00133CE0">
        <w:tc>
          <w:tcPr>
            <w:tcW w:w="4673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b/>
                <w:sz w:val="20"/>
                <w:szCs w:val="20"/>
              </w:rPr>
              <w:t>Nyilvántartási száma:</w:t>
            </w:r>
          </w:p>
        </w:tc>
        <w:tc>
          <w:tcPr>
            <w:tcW w:w="4387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D7786" w:rsidTr="00133CE0">
        <w:tc>
          <w:tcPr>
            <w:tcW w:w="4673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b/>
                <w:sz w:val="20"/>
                <w:szCs w:val="20"/>
              </w:rPr>
              <w:t xml:space="preserve">Képviseli: </w:t>
            </w:r>
          </w:p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sz w:val="20"/>
                <w:szCs w:val="20"/>
              </w:rPr>
              <w:t xml:space="preserve">(meghatalmazott esetén meghatalmazást is csatolni kell)  </w:t>
            </w:r>
          </w:p>
        </w:tc>
        <w:tc>
          <w:tcPr>
            <w:tcW w:w="4387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D7786" w:rsidTr="00133CE0">
        <w:tc>
          <w:tcPr>
            <w:tcW w:w="4673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b/>
                <w:sz w:val="20"/>
                <w:szCs w:val="20"/>
              </w:rPr>
              <w:t>Kapcsolattartó neve, beosztása:</w:t>
            </w:r>
          </w:p>
        </w:tc>
        <w:tc>
          <w:tcPr>
            <w:tcW w:w="4387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D7786" w:rsidTr="00133CE0">
        <w:tc>
          <w:tcPr>
            <w:tcW w:w="4673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b/>
                <w:sz w:val="20"/>
                <w:szCs w:val="20"/>
              </w:rPr>
              <w:t>Kapcsolattartó telefonszáma:</w:t>
            </w:r>
          </w:p>
        </w:tc>
        <w:tc>
          <w:tcPr>
            <w:tcW w:w="4387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D7786" w:rsidTr="00133CE0">
        <w:tc>
          <w:tcPr>
            <w:tcW w:w="4673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2640A7">
              <w:rPr>
                <w:rFonts w:ascii="Garamond" w:hAnsi="Garamond"/>
                <w:b/>
                <w:sz w:val="20"/>
                <w:szCs w:val="20"/>
              </w:rPr>
              <w:t>Kapcsolattartó e-mail címe:</w:t>
            </w:r>
          </w:p>
        </w:tc>
        <w:tc>
          <w:tcPr>
            <w:tcW w:w="4387" w:type="dxa"/>
          </w:tcPr>
          <w:p w:rsidR="006D7786" w:rsidRPr="002640A7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6D7786" w:rsidRDefault="006D7786" w:rsidP="006D77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49"/>
        <w:gridCol w:w="4311"/>
      </w:tblGrid>
      <w:tr w:rsidR="006D7786" w:rsidTr="00133CE0">
        <w:tc>
          <w:tcPr>
            <w:tcW w:w="9060" w:type="dxa"/>
            <w:gridSpan w:val="2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>A Miskolci Egyetem tölti ki:</w:t>
            </w:r>
          </w:p>
        </w:tc>
      </w:tr>
      <w:tr w:rsidR="006D7786" w:rsidTr="00133CE0">
        <w:tc>
          <w:tcPr>
            <w:tcW w:w="9060" w:type="dxa"/>
            <w:gridSpan w:val="2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CB059D">
              <w:rPr>
                <w:rFonts w:ascii="Garamond" w:hAnsi="Garamond"/>
                <w:b/>
                <w:sz w:val="20"/>
                <w:szCs w:val="20"/>
              </w:rPr>
              <w:t>A Bérlemény:</w:t>
            </w: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 xml:space="preserve">elnevezése, címe: 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 xml:space="preserve">3515 Miskolc, </w:t>
            </w:r>
            <w:proofErr w:type="gramStart"/>
            <w:r w:rsidRPr="00CB059D">
              <w:rPr>
                <w:rFonts w:ascii="Garamond" w:hAnsi="Garamond"/>
                <w:sz w:val="20"/>
                <w:szCs w:val="20"/>
              </w:rPr>
              <w:t>Egyetemváros ….</w:t>
            </w:r>
            <w:proofErr w:type="gramEnd"/>
            <w:r w:rsidRPr="00CB059D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 xml:space="preserve">alapterület: 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CB059D"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 w:rsidRPr="00CB059D">
              <w:rPr>
                <w:rFonts w:ascii="Garamond" w:hAnsi="Garamond"/>
                <w:sz w:val="20"/>
                <w:szCs w:val="20"/>
              </w:rPr>
              <w:t>m2</w:t>
            </w: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 xml:space="preserve">közreműködő: 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szükséges/nem szükséges</w:t>
            </w: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technikai eszközök, egyéb ingóságok: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</w:t>
            </w:r>
            <w:r w:rsidRPr="00CB059D">
              <w:rPr>
                <w:rFonts w:ascii="Garamond" w:hAnsi="Garamond"/>
                <w:sz w:val="20"/>
                <w:szCs w:val="20"/>
              </w:rPr>
              <w:t>l. projektor</w:t>
            </w:r>
            <w:r>
              <w:rPr>
                <w:rFonts w:ascii="Garamond" w:hAnsi="Garamond"/>
                <w:sz w:val="20"/>
                <w:szCs w:val="20"/>
              </w:rPr>
              <w:t>, székek</w:t>
            </w: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>A bérlet célja: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 xml:space="preserve">A bérlet időpontja/időtartama: 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 xml:space="preserve">Bérleti díj: 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…. </w:t>
            </w: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>Közreműködői díj: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…. </w:t>
            </w: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 xml:space="preserve">Technikai eszközök </w:t>
            </w:r>
            <w:r>
              <w:rPr>
                <w:rFonts w:ascii="Garamond" w:hAnsi="Garamond"/>
                <w:sz w:val="20"/>
                <w:szCs w:val="20"/>
              </w:rPr>
              <w:t xml:space="preserve">és egyéb ingóságok </w:t>
            </w:r>
            <w:r w:rsidRPr="00CB059D">
              <w:rPr>
                <w:rFonts w:ascii="Garamond" w:hAnsi="Garamond"/>
                <w:sz w:val="20"/>
                <w:szCs w:val="20"/>
              </w:rPr>
              <w:t>díja: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…. </w:t>
            </w: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CB059D">
              <w:rPr>
                <w:rFonts w:ascii="Garamond" w:hAnsi="Garamond"/>
                <w:b/>
                <w:sz w:val="20"/>
                <w:szCs w:val="20"/>
              </w:rPr>
              <w:t>Összes fizetendő díj: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…. </w:t>
            </w: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>A bérleti díj megfizetésének ütemezése: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D7786" w:rsidTr="00133CE0">
        <w:tc>
          <w:tcPr>
            <w:tcW w:w="4749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CB059D">
              <w:rPr>
                <w:rFonts w:ascii="Garamond" w:hAnsi="Garamond"/>
                <w:sz w:val="20"/>
                <w:szCs w:val="20"/>
              </w:rPr>
              <w:t>Egyéb feltételek:</w:t>
            </w:r>
          </w:p>
        </w:tc>
        <w:tc>
          <w:tcPr>
            <w:tcW w:w="4311" w:type="dxa"/>
          </w:tcPr>
          <w:p w:rsidR="006D7786" w:rsidRPr="00CB059D" w:rsidRDefault="006D7786" w:rsidP="00133CE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6D7786" w:rsidRDefault="006D7786" w:rsidP="006D778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6D7786" w:rsidRPr="00445D16" w:rsidRDefault="006D7786" w:rsidP="006D778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445D16">
        <w:rPr>
          <w:rFonts w:ascii="Garamond" w:hAnsi="Garamond"/>
          <w:sz w:val="20"/>
          <w:szCs w:val="20"/>
        </w:rPr>
        <w:t>Bérlő az általános szerződési feltételek</w:t>
      </w:r>
      <w:r>
        <w:rPr>
          <w:rFonts w:ascii="Garamond" w:hAnsi="Garamond"/>
          <w:sz w:val="20"/>
          <w:szCs w:val="20"/>
        </w:rPr>
        <w:t>et</w:t>
      </w:r>
      <w:r w:rsidRPr="00445D16">
        <w:rPr>
          <w:rFonts w:ascii="Garamond" w:hAnsi="Garamond"/>
          <w:sz w:val="20"/>
          <w:szCs w:val="20"/>
        </w:rPr>
        <w:t xml:space="preserve"> (ÁSZF) </w:t>
      </w:r>
      <w:r>
        <w:rPr>
          <w:rFonts w:ascii="Garamond" w:hAnsi="Garamond"/>
          <w:sz w:val="20"/>
          <w:szCs w:val="20"/>
        </w:rPr>
        <w:t xml:space="preserve">átvette, a </w:t>
      </w:r>
      <w:hyperlink r:id="rId6" w:history="1">
        <w:r w:rsidRPr="007F3DB1">
          <w:rPr>
            <w:rStyle w:val="Hiperhivatkozs"/>
            <w:rFonts w:ascii="Garamond" w:hAnsi="Garamond"/>
            <w:sz w:val="20"/>
            <w:szCs w:val="20"/>
          </w:rPr>
          <w:t>www.uni-miskolc.hu/altalanos-szerzodesi-feltetelek</w:t>
        </w:r>
      </w:hyperlink>
      <w:r>
        <w:rPr>
          <w:rFonts w:ascii="Garamond" w:hAnsi="Garamond"/>
          <w:sz w:val="20"/>
          <w:szCs w:val="20"/>
        </w:rPr>
        <w:t xml:space="preserve"> honlapról maga is letöltötte, </w:t>
      </w:r>
      <w:r w:rsidRPr="00445D16">
        <w:rPr>
          <w:rFonts w:ascii="Garamond" w:hAnsi="Garamond"/>
          <w:sz w:val="20"/>
          <w:szCs w:val="20"/>
        </w:rPr>
        <w:t>megismerte</w:t>
      </w:r>
      <w:r>
        <w:rPr>
          <w:rFonts w:ascii="Garamond" w:hAnsi="Garamond"/>
          <w:sz w:val="20"/>
          <w:szCs w:val="20"/>
        </w:rPr>
        <w:t>, megértette, megtárgyalta</w:t>
      </w:r>
      <w:r w:rsidRPr="00445D16">
        <w:rPr>
          <w:rFonts w:ascii="Garamond" w:hAnsi="Garamond"/>
          <w:sz w:val="20"/>
          <w:szCs w:val="20"/>
        </w:rPr>
        <w:t xml:space="preserve"> és az ÁSZF alkalmazását </w:t>
      </w:r>
      <w:r>
        <w:rPr>
          <w:rFonts w:ascii="Garamond" w:hAnsi="Garamond"/>
          <w:sz w:val="20"/>
          <w:szCs w:val="20"/>
        </w:rPr>
        <w:t xml:space="preserve">jelen nyilatkozatával </w:t>
      </w:r>
      <w:proofErr w:type="gramStart"/>
      <w:r>
        <w:rPr>
          <w:rFonts w:ascii="Garamond" w:hAnsi="Garamond"/>
          <w:sz w:val="20"/>
          <w:szCs w:val="20"/>
        </w:rPr>
        <w:t>elfogadja</w:t>
      </w:r>
      <w:proofErr w:type="gramEnd"/>
      <w:r>
        <w:rPr>
          <w:rFonts w:ascii="Garamond" w:hAnsi="Garamond"/>
          <w:sz w:val="20"/>
          <w:szCs w:val="20"/>
        </w:rPr>
        <w:t xml:space="preserve"> és erre tekintettel kívánja a bérleti szerződést megkötni. </w:t>
      </w:r>
      <w:r w:rsidRPr="00445D16">
        <w:rPr>
          <w:rFonts w:ascii="Garamond" w:hAnsi="Garamond"/>
          <w:sz w:val="20"/>
          <w:szCs w:val="20"/>
        </w:rPr>
        <w:t xml:space="preserve">A Bérlő saját általános szerződési feltételeket a Bérbeadóval szemben nem alkalmaz, felek Bérbeadó általános szerződési feltételeit alkalmazzák. Bérbeadó külön tájékoztatása a jogszabályoktól vagy a szokásos szerződési gyakorlattól lényegesen eltérő feltételekről: </w:t>
      </w:r>
      <w:r>
        <w:rPr>
          <w:rFonts w:ascii="Garamond" w:hAnsi="Garamond"/>
          <w:sz w:val="20"/>
          <w:szCs w:val="20"/>
        </w:rPr>
        <w:t xml:space="preserve">I. </w:t>
      </w:r>
      <w:r w:rsidRPr="00EF543F">
        <w:rPr>
          <w:rFonts w:ascii="Garamond" w:hAnsi="Garamond"/>
          <w:sz w:val="20"/>
          <w:szCs w:val="20"/>
        </w:rPr>
        <w:t xml:space="preserve">Visszaigazolás hiányában a </w:t>
      </w:r>
      <w:r>
        <w:rPr>
          <w:rFonts w:ascii="Garamond" w:hAnsi="Garamond"/>
          <w:sz w:val="20"/>
          <w:szCs w:val="20"/>
        </w:rPr>
        <w:t xml:space="preserve">bérleti szerződés nem jön létre; II. 5.1. pont rendelkezései. III. </w:t>
      </w:r>
      <w:r w:rsidRPr="00445D16">
        <w:rPr>
          <w:rFonts w:ascii="Garamond" w:hAnsi="Garamond"/>
          <w:sz w:val="20"/>
          <w:szCs w:val="20"/>
        </w:rPr>
        <w:t xml:space="preserve">Bérbeadó a bérbeadás során az ÁFA tv. 86. § (1) bekezdés alapján jár el (ÁFA alóli mentesség); </w:t>
      </w:r>
      <w:r>
        <w:rPr>
          <w:rFonts w:ascii="Garamond" w:hAnsi="Garamond"/>
          <w:sz w:val="20"/>
          <w:szCs w:val="20"/>
        </w:rPr>
        <w:t xml:space="preserve">IV. </w:t>
      </w:r>
      <w:r w:rsidRPr="00445D16">
        <w:rPr>
          <w:rFonts w:ascii="Garamond" w:hAnsi="Garamond"/>
          <w:sz w:val="20"/>
          <w:szCs w:val="20"/>
        </w:rPr>
        <w:t>a bérleti jogviszony bármilyen okból történő megszűnésekor a Bérbeadó nem köteles részére másik bérleményt vagy helyiséget biz</w:t>
      </w:r>
      <w:r>
        <w:rPr>
          <w:rFonts w:ascii="Garamond" w:hAnsi="Garamond"/>
          <w:sz w:val="20"/>
          <w:szCs w:val="20"/>
        </w:rPr>
        <w:t>tosítani.</w:t>
      </w:r>
    </w:p>
    <w:p w:rsidR="006D7786" w:rsidRPr="00445D16" w:rsidRDefault="006D7786" w:rsidP="006D778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6D7786" w:rsidRPr="002640A7" w:rsidRDefault="006D7786" w:rsidP="006D778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0" w:name="_GoBack"/>
      <w:bookmarkEnd w:id="0"/>
      <w:r w:rsidRPr="002640A7">
        <w:rPr>
          <w:rFonts w:ascii="Garamond" w:hAnsi="Garamond"/>
          <w:color w:val="FF0000"/>
          <w:sz w:val="20"/>
          <w:szCs w:val="20"/>
        </w:rPr>
        <w:t>Helység, dátum</w:t>
      </w:r>
    </w:p>
    <w:p w:rsidR="006D7786" w:rsidRDefault="006D7786" w:rsidP="006D7786">
      <w:pPr>
        <w:spacing w:after="120" w:line="240" w:lineRule="auto"/>
        <w:jc w:val="center"/>
        <w:rPr>
          <w:rFonts w:ascii="Garamond" w:hAnsi="Garamond"/>
          <w:color w:val="FF0000"/>
          <w:sz w:val="20"/>
          <w:szCs w:val="20"/>
        </w:rPr>
      </w:pPr>
    </w:p>
    <w:p w:rsidR="006D7786" w:rsidRPr="002640A7" w:rsidRDefault="006D7786" w:rsidP="006D7786">
      <w:pPr>
        <w:spacing w:after="120" w:line="240" w:lineRule="auto"/>
        <w:jc w:val="center"/>
        <w:rPr>
          <w:rFonts w:ascii="Garamond" w:hAnsi="Garamond"/>
          <w:color w:val="FF0000"/>
          <w:sz w:val="20"/>
          <w:szCs w:val="20"/>
        </w:rPr>
      </w:pPr>
      <w:r>
        <w:rPr>
          <w:rFonts w:ascii="Garamond" w:hAnsi="Garamond"/>
          <w:noProof/>
          <w:color w:val="FF0000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CAAA6" wp14:editId="6FAB982A">
                <wp:simplePos x="0" y="0"/>
                <wp:positionH relativeFrom="column">
                  <wp:posOffset>20320</wp:posOffset>
                </wp:positionH>
                <wp:positionV relativeFrom="paragraph">
                  <wp:posOffset>219710</wp:posOffset>
                </wp:positionV>
                <wp:extent cx="5740400" cy="6350"/>
                <wp:effectExtent l="0" t="0" r="31750" b="317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33AB85" id="Egyenes összekötő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17.3pt" to="453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2640A7">
        <w:rPr>
          <w:rFonts w:ascii="Garamond" w:hAnsi="Garamond"/>
          <w:color w:val="FF0000"/>
          <w:sz w:val="20"/>
          <w:szCs w:val="20"/>
        </w:rPr>
        <w:t>Bérlő</w:t>
      </w:r>
    </w:p>
    <w:p w:rsidR="006D7786" w:rsidRDefault="006D7786" w:rsidP="006D7786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:rsidR="006D7786" w:rsidRPr="004231AC" w:rsidRDefault="006D7786" w:rsidP="006D7786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4231AC">
        <w:rPr>
          <w:rFonts w:ascii="Garamond" w:hAnsi="Garamond"/>
          <w:sz w:val="20"/>
          <w:szCs w:val="20"/>
        </w:rPr>
        <w:t>VISSZAIGAZOLÁS</w:t>
      </w:r>
    </w:p>
    <w:p w:rsidR="006D7786" w:rsidRPr="004231AC" w:rsidRDefault="006D7786" w:rsidP="006D7786">
      <w:pPr>
        <w:spacing w:after="0"/>
        <w:rPr>
          <w:rFonts w:ascii="Garamond" w:hAnsi="Garamond"/>
          <w:sz w:val="20"/>
          <w:szCs w:val="20"/>
        </w:rPr>
      </w:pPr>
    </w:p>
    <w:p w:rsidR="006D7786" w:rsidRPr="004231AC" w:rsidRDefault="006D7786" w:rsidP="006D7786">
      <w:pPr>
        <w:spacing w:after="0"/>
        <w:rPr>
          <w:rFonts w:ascii="Garamond" w:hAnsi="Garamond"/>
          <w:sz w:val="20"/>
          <w:szCs w:val="20"/>
        </w:rPr>
      </w:pPr>
      <w:r w:rsidRPr="004231AC">
        <w:rPr>
          <w:rFonts w:ascii="Garamond" w:hAnsi="Garamond"/>
          <w:sz w:val="20"/>
          <w:szCs w:val="20"/>
        </w:rPr>
        <w:t>A megrendelést a Miskolci Egyetem visszaigazolja az ÁSZF alkalmazásával:</w:t>
      </w:r>
    </w:p>
    <w:p w:rsidR="006D7786" w:rsidRPr="004231AC" w:rsidRDefault="006D7786" w:rsidP="006D778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6D7786" w:rsidRDefault="006D7786" w:rsidP="006D778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Miskolc,</w:t>
      </w:r>
    </w:p>
    <w:p w:rsidR="006D7786" w:rsidRDefault="006D7786" w:rsidP="006D7786">
      <w:pPr>
        <w:spacing w:after="0"/>
        <w:rPr>
          <w:rFonts w:ascii="Garamond" w:hAnsi="Garamond"/>
          <w:sz w:val="20"/>
          <w:szCs w:val="20"/>
        </w:rPr>
      </w:pPr>
    </w:p>
    <w:p w:rsidR="006D7786" w:rsidRDefault="006D7786" w:rsidP="006D7786">
      <w:pPr>
        <w:spacing w:after="0"/>
        <w:rPr>
          <w:rFonts w:ascii="Garamond" w:hAnsi="Garamond"/>
          <w:sz w:val="20"/>
          <w:szCs w:val="20"/>
        </w:rPr>
      </w:pPr>
    </w:p>
    <w:p w:rsidR="006D7786" w:rsidRDefault="006D7786" w:rsidP="006D7786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Mészáros Péter László</w:t>
      </w:r>
    </w:p>
    <w:p w:rsidR="006D7786" w:rsidRDefault="006D7786" w:rsidP="006D7786">
      <w:pPr>
        <w:spacing w:after="0"/>
        <w:jc w:val="center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igazgató</w:t>
      </w:r>
      <w:proofErr w:type="gramEnd"/>
    </w:p>
    <w:p w:rsidR="006D7786" w:rsidRDefault="006D7786" w:rsidP="006D7786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6D7786" w:rsidRDefault="006D7786" w:rsidP="006D7786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6D7786" w:rsidRDefault="006D7786" w:rsidP="006D7786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Pintér Zoltán</w:t>
      </w:r>
    </w:p>
    <w:p w:rsidR="006D7786" w:rsidRDefault="006D7786" w:rsidP="006D7786">
      <w:pPr>
        <w:spacing w:after="0"/>
        <w:jc w:val="center"/>
        <w:rPr>
          <w:rFonts w:ascii="Garamond" w:hAnsi="Garamond"/>
          <w:sz w:val="20"/>
          <w:szCs w:val="20"/>
        </w:rPr>
      </w:pPr>
      <w:proofErr w:type="gramStart"/>
      <w:r>
        <w:rPr>
          <w:rFonts w:ascii="Garamond" w:hAnsi="Garamond"/>
          <w:sz w:val="20"/>
          <w:szCs w:val="20"/>
        </w:rPr>
        <w:t>vagyongazdálkodási</w:t>
      </w:r>
      <w:proofErr w:type="gramEnd"/>
      <w:r>
        <w:rPr>
          <w:rFonts w:ascii="Garamond" w:hAnsi="Garamond"/>
          <w:sz w:val="20"/>
          <w:szCs w:val="20"/>
        </w:rPr>
        <w:t xml:space="preserve"> referens</w:t>
      </w:r>
    </w:p>
    <w:p w:rsidR="006D7786" w:rsidRPr="00EA3144" w:rsidRDefault="006D7786" w:rsidP="006D7786">
      <w:pPr>
        <w:spacing w:after="0"/>
        <w:rPr>
          <w:rFonts w:ascii="Garamond" w:hAnsi="Garamond"/>
          <w:sz w:val="20"/>
          <w:szCs w:val="20"/>
        </w:rPr>
      </w:pPr>
    </w:p>
    <w:p w:rsidR="00A05A5F" w:rsidRDefault="00A05A5F"/>
    <w:sectPr w:rsidR="00A05A5F" w:rsidSect="002640A7">
      <w:headerReference w:type="default" r:id="rId7"/>
      <w:footerReference w:type="default" r:id="rId8"/>
      <w:pgSz w:w="11906" w:h="16838" w:code="9"/>
      <w:pgMar w:top="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F1" w:rsidRDefault="008C2AF1" w:rsidP="006D7786">
      <w:pPr>
        <w:spacing w:after="0" w:line="240" w:lineRule="auto"/>
      </w:pPr>
      <w:r>
        <w:separator/>
      </w:r>
    </w:p>
  </w:endnote>
  <w:endnote w:type="continuationSeparator" w:id="0">
    <w:p w:rsidR="008C2AF1" w:rsidRDefault="008C2AF1" w:rsidP="006D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626896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:rsidR="00FF3019" w:rsidRPr="00FF3019" w:rsidRDefault="008C2AF1">
        <w:pPr>
          <w:pStyle w:val="llb"/>
          <w:jc w:val="center"/>
          <w:rPr>
            <w:rFonts w:ascii="Garamond" w:hAnsi="Garamond"/>
            <w:sz w:val="16"/>
            <w:szCs w:val="16"/>
          </w:rPr>
        </w:pPr>
        <w:r w:rsidRPr="00FF3019">
          <w:rPr>
            <w:rFonts w:ascii="Garamond" w:hAnsi="Garamond"/>
            <w:sz w:val="16"/>
            <w:szCs w:val="16"/>
          </w:rPr>
          <w:fldChar w:fldCharType="begin"/>
        </w:r>
        <w:r w:rsidRPr="00FF3019">
          <w:rPr>
            <w:rFonts w:ascii="Garamond" w:hAnsi="Garamond"/>
            <w:sz w:val="16"/>
            <w:szCs w:val="16"/>
          </w:rPr>
          <w:instrText xml:space="preserve">PAGE   \* </w:instrText>
        </w:r>
        <w:r w:rsidRPr="00FF3019">
          <w:rPr>
            <w:rFonts w:ascii="Garamond" w:hAnsi="Garamond"/>
            <w:sz w:val="16"/>
            <w:szCs w:val="16"/>
          </w:rPr>
          <w:instrText>MERGEFORMAT</w:instrText>
        </w:r>
        <w:r w:rsidRPr="00FF3019">
          <w:rPr>
            <w:rFonts w:ascii="Garamond" w:hAnsi="Garamond"/>
            <w:sz w:val="16"/>
            <w:szCs w:val="16"/>
          </w:rPr>
          <w:fldChar w:fldCharType="separate"/>
        </w:r>
        <w:r>
          <w:rPr>
            <w:rFonts w:ascii="Garamond" w:hAnsi="Garamond"/>
            <w:noProof/>
            <w:sz w:val="16"/>
            <w:szCs w:val="16"/>
          </w:rPr>
          <w:t>7</w:t>
        </w:r>
        <w:r w:rsidRPr="00FF3019">
          <w:rPr>
            <w:rFonts w:ascii="Garamond" w:hAnsi="Garamond"/>
            <w:sz w:val="16"/>
            <w:szCs w:val="16"/>
          </w:rPr>
          <w:fldChar w:fldCharType="end"/>
        </w:r>
      </w:p>
    </w:sdtContent>
  </w:sdt>
  <w:p w:rsidR="00FF3019" w:rsidRDefault="008C2A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F1" w:rsidRDefault="008C2AF1" w:rsidP="006D7786">
      <w:pPr>
        <w:spacing w:after="0" w:line="240" w:lineRule="auto"/>
      </w:pPr>
      <w:r>
        <w:separator/>
      </w:r>
    </w:p>
  </w:footnote>
  <w:footnote w:type="continuationSeparator" w:id="0">
    <w:p w:rsidR="008C2AF1" w:rsidRDefault="008C2AF1" w:rsidP="006D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088"/>
    </w:tblGrid>
    <w:tr w:rsidR="00F83386" w:rsidTr="002C16C6">
      <w:tc>
        <w:tcPr>
          <w:tcW w:w="2972" w:type="dxa"/>
        </w:tcPr>
        <w:p w:rsidR="002F41ED" w:rsidRDefault="008C2AF1" w:rsidP="00A436CF">
          <w:pPr>
            <w:pStyle w:val="lfej"/>
            <w:jc w:val="center"/>
            <w:rPr>
              <w:rFonts w:ascii="Garamond" w:hAnsi="Garamond"/>
              <w:sz w:val="24"/>
              <w:szCs w:val="24"/>
            </w:rPr>
          </w:pPr>
          <w:r w:rsidRPr="00C056C7">
            <w:rPr>
              <w:rFonts w:ascii="Garamond" w:hAnsi="Garamond"/>
              <w:noProof/>
              <w:sz w:val="24"/>
              <w:szCs w:val="24"/>
              <w:lang w:eastAsia="hu-HU"/>
            </w:rPr>
            <w:drawing>
              <wp:inline distT="0" distB="0" distL="0" distR="0" wp14:anchorId="1C308047" wp14:editId="0BB5EDC0">
                <wp:extent cx="1066800" cy="308513"/>
                <wp:effectExtent l="0" t="0" r="0" b="0"/>
                <wp:docPr id="3" name="Kép 3" descr="A képen szöveg, clipart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ép 3" descr="A képen szöveg, clipart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522" cy="322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</w:tcPr>
        <w:p w:rsidR="00736710" w:rsidRDefault="008C2AF1" w:rsidP="002F41ED">
          <w:pPr>
            <w:pStyle w:val="lfej"/>
            <w:jc w:val="center"/>
            <w:rPr>
              <w:rFonts w:ascii="Garamond" w:hAnsi="Garamond"/>
              <w:sz w:val="24"/>
              <w:szCs w:val="24"/>
            </w:rPr>
          </w:pPr>
          <w:r w:rsidRPr="00A436CF">
            <w:rPr>
              <w:rFonts w:ascii="Garamond" w:hAnsi="Garamond"/>
              <w:sz w:val="24"/>
              <w:szCs w:val="24"/>
            </w:rPr>
            <w:t>A Miskolci Egyetem</w:t>
          </w:r>
          <w:r>
            <w:rPr>
              <w:rFonts w:ascii="Garamond" w:hAnsi="Garamond"/>
              <w:sz w:val="24"/>
              <w:szCs w:val="24"/>
            </w:rPr>
            <w:t xml:space="preserve"> </w:t>
          </w:r>
          <w:r w:rsidRPr="00A436CF">
            <w:rPr>
              <w:rFonts w:ascii="Garamond" w:hAnsi="Garamond"/>
              <w:sz w:val="24"/>
              <w:szCs w:val="24"/>
            </w:rPr>
            <w:t>általános szerződési feltételei</w:t>
          </w:r>
          <w:r>
            <w:rPr>
              <w:rFonts w:ascii="Garamond" w:hAnsi="Garamond"/>
              <w:sz w:val="24"/>
              <w:szCs w:val="24"/>
            </w:rPr>
            <w:t xml:space="preserve"> </w:t>
          </w:r>
        </w:p>
        <w:p w:rsidR="002F41ED" w:rsidRDefault="008C2AF1" w:rsidP="002F41ED">
          <w:pPr>
            <w:pStyle w:val="lfej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 xml:space="preserve">ingatlan </w:t>
          </w:r>
          <w:r w:rsidRPr="00A436CF">
            <w:rPr>
              <w:rFonts w:ascii="Garamond" w:hAnsi="Garamond"/>
              <w:sz w:val="24"/>
              <w:szCs w:val="24"/>
            </w:rPr>
            <w:t>bérleti szerződésekhez</w:t>
          </w:r>
        </w:p>
      </w:tc>
    </w:tr>
  </w:tbl>
  <w:p w:rsidR="00A436CF" w:rsidRPr="00A436CF" w:rsidRDefault="008C2AF1" w:rsidP="002F41ED">
    <w:pPr>
      <w:pStyle w:val="lfej"/>
      <w:jc w:val="center"/>
      <w:rPr>
        <w:rFonts w:ascii="Garamond" w:hAnsi="Garamond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6"/>
    <w:rsid w:val="00495CFE"/>
    <w:rsid w:val="006D7786"/>
    <w:rsid w:val="008C2AF1"/>
    <w:rsid w:val="00A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7EC91-196F-4AE3-9168-2581FA43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7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7786"/>
  </w:style>
  <w:style w:type="paragraph" w:styleId="llb">
    <w:name w:val="footer"/>
    <w:basedOn w:val="Norml"/>
    <w:link w:val="llbChar"/>
    <w:uiPriority w:val="99"/>
    <w:unhideWhenUsed/>
    <w:rsid w:val="006D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7786"/>
  </w:style>
  <w:style w:type="table" w:styleId="Rcsostblzat">
    <w:name w:val="Table Grid"/>
    <w:basedOn w:val="Normltblzat"/>
    <w:uiPriority w:val="3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6D7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miskolc.hu/altalanos-szerzodesi-feltetele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Guba Zoltán</dc:creator>
  <cp:keywords/>
  <dc:description/>
  <cp:lastModifiedBy>Dr. Guba Zoltán</cp:lastModifiedBy>
  <cp:revision>2</cp:revision>
  <dcterms:created xsi:type="dcterms:W3CDTF">2022-10-26T11:29:00Z</dcterms:created>
  <dcterms:modified xsi:type="dcterms:W3CDTF">2022-10-26T11:30:00Z</dcterms:modified>
</cp:coreProperties>
</file>