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FB9A" w14:textId="77777777" w:rsid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u-HU"/>
          <w14:ligatures w14:val="none"/>
        </w:rPr>
      </w:pPr>
      <w:r w:rsidRPr="001B2955">
        <w:rPr>
          <w:rFonts w:ascii="Arial" w:eastAsia="Times New Roman" w:hAnsi="Arial" w:cs="Arial"/>
          <w:b/>
          <w:bCs/>
          <w:noProof/>
          <w:color w:val="000000"/>
          <w:kern w:val="0"/>
          <w:lang w:eastAsia="hu-HU"/>
          <w14:ligatures w14:val="none"/>
        </w:rPr>
        <w:drawing>
          <wp:inline distT="0" distB="0" distL="0" distR="0" wp14:anchorId="197CBC52" wp14:editId="615152A1">
            <wp:extent cx="2701863" cy="2366158"/>
            <wp:effectExtent l="0" t="0" r="3810" b="0"/>
            <wp:docPr id="4" name="Kép 3" descr="A képen szöveg, Betűtípus, embléma, szimbólum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72A5115D-0ADD-4984-987A-2B1C0CB4D7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 descr="A képen szöveg, Betűtípus, embléma, szimbólum látható&#10;&#10;Automatikusan generált leírás">
                      <a:extLst>
                        <a:ext uri="{FF2B5EF4-FFF2-40B4-BE49-F238E27FC236}">
                          <a16:creationId xmlns:a16="http://schemas.microsoft.com/office/drawing/2014/main" id="{72A5115D-0ADD-4984-987A-2B1C0CB4D7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63" cy="236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34A457" w14:textId="77777777" w:rsidR="001B2955" w:rsidRDefault="001B2955" w:rsidP="001B29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hu-HU"/>
          <w14:ligatures w14:val="none"/>
        </w:rPr>
      </w:pPr>
    </w:p>
    <w:p w14:paraId="11C04332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55CB3448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2477C177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51FB6CEB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2FF8597F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  <w:lang w:eastAsia="hu-HU"/>
          <w14:ligatures w14:val="none"/>
        </w:rPr>
      </w:pPr>
    </w:p>
    <w:p w14:paraId="19C82C95" w14:textId="09855EDB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  <w:r w:rsidRPr="001B2955"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  <w:t>ÜZLETI TERV</w:t>
      </w:r>
      <w:r w:rsidRPr="001B2955"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  <w:br/>
        <w:t>202</w:t>
      </w:r>
      <w:r w:rsidR="00EC1EA1"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  <w:t>4</w:t>
      </w:r>
      <w:r w:rsidRPr="001B2955"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  <w:t>.</w:t>
      </w:r>
    </w:p>
    <w:p w14:paraId="08E45791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0B38312C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281B3DB7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0B6E5DCC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3F29CDFD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0FAA739C" w14:textId="77777777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b/>
          <w:bCs/>
          <w:color w:val="1F497D"/>
          <w:kern w:val="0"/>
          <w:sz w:val="72"/>
          <w:szCs w:val="72"/>
          <w:lang w:eastAsia="hu-HU"/>
          <w14:ligatures w14:val="none"/>
        </w:rPr>
      </w:pPr>
    </w:p>
    <w:p w14:paraId="429EF574" w14:textId="4E192DF3" w:rsidR="001B2955" w:rsidRPr="001B2955" w:rsidRDefault="001B2955" w:rsidP="001B2955">
      <w:pPr>
        <w:spacing w:after="0" w:line="240" w:lineRule="auto"/>
        <w:jc w:val="center"/>
        <w:rPr>
          <w:rFonts w:eastAsia="Times New Roman" w:cstheme="minorHAnsi"/>
          <w:color w:val="1F497D"/>
          <w:kern w:val="0"/>
          <w:sz w:val="64"/>
          <w:szCs w:val="64"/>
          <w:lang w:eastAsia="hu-HU"/>
          <w14:ligatures w14:val="none"/>
        </w:rPr>
      </w:pPr>
      <w:r w:rsidRPr="001B2955">
        <w:rPr>
          <w:rFonts w:eastAsia="Times New Roman" w:cstheme="minorHAnsi"/>
          <w:color w:val="1F497D"/>
          <w:kern w:val="0"/>
          <w:sz w:val="52"/>
          <w:szCs w:val="52"/>
          <w:lang w:eastAsia="hu-HU"/>
          <w14:ligatures w14:val="none"/>
        </w:rPr>
        <w:t>202</w:t>
      </w:r>
      <w:r w:rsidR="00EC1EA1">
        <w:rPr>
          <w:rFonts w:eastAsia="Times New Roman" w:cstheme="minorHAnsi"/>
          <w:color w:val="1F497D"/>
          <w:kern w:val="0"/>
          <w:sz w:val="52"/>
          <w:szCs w:val="52"/>
          <w:lang w:eastAsia="hu-HU"/>
          <w14:ligatures w14:val="none"/>
        </w:rPr>
        <w:t>3</w:t>
      </w:r>
      <w:r w:rsidRPr="001B2955">
        <w:rPr>
          <w:rFonts w:eastAsia="Times New Roman" w:cstheme="minorHAnsi"/>
          <w:color w:val="1F497D"/>
          <w:kern w:val="0"/>
          <w:sz w:val="52"/>
          <w:szCs w:val="52"/>
          <w:lang w:eastAsia="hu-HU"/>
          <w14:ligatures w14:val="none"/>
        </w:rPr>
        <w:t>. december 15.</w:t>
      </w:r>
    </w:p>
    <w:p w14:paraId="07CEA146" w14:textId="77777777" w:rsidR="00CB0C64" w:rsidRDefault="00CB0C64" w:rsidP="001B2955">
      <w:pPr>
        <w:jc w:val="center"/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br w:type="page"/>
      </w:r>
    </w:p>
    <w:p w14:paraId="46837A64" w14:textId="48E0E47D" w:rsidR="004857B9" w:rsidRPr="001B2955" w:rsidRDefault="001B2955" w:rsidP="001B2955">
      <w:pPr>
        <w:jc w:val="center"/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</w:pPr>
      <w:r w:rsidRPr="001B2955"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lastRenderedPageBreak/>
        <w:t>EREDMÉNYKIMUTATÁS</w:t>
      </w: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 xml:space="preserve"> TERV 202</w:t>
      </w:r>
      <w:r w:rsidR="00EC1EA1"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>4</w:t>
      </w: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>.</w:t>
      </w:r>
    </w:p>
    <w:p w14:paraId="3C9BF204" w14:textId="77777777" w:rsidR="001B2955" w:rsidRDefault="001B2955">
      <w:pPr>
        <w:rPr>
          <w:rFonts w:cstheme="minorHAnsi"/>
        </w:rPr>
      </w:pPr>
    </w:p>
    <w:tbl>
      <w:tblPr>
        <w:tblW w:w="8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1706"/>
      </w:tblGrid>
      <w:tr w:rsidR="001B2955" w:rsidRPr="001B2955" w14:paraId="7CBB8899" w14:textId="77777777" w:rsidTr="003132F3">
        <w:trPr>
          <w:trHeight w:hRule="exact" w:val="340"/>
          <w:jc w:val="center"/>
        </w:trPr>
        <w:tc>
          <w:tcPr>
            <w:tcW w:w="6946" w:type="dxa"/>
            <w:tcBorders>
              <w:bottom w:val="single" w:sz="4" w:space="0" w:color="000000"/>
            </w:tcBorders>
            <w:shd w:val="clear" w:color="000000" w:fill="auto"/>
            <w:vAlign w:val="center"/>
          </w:tcPr>
          <w:p w14:paraId="6E2FD48C" w14:textId="77777777" w:rsidR="001B2955" w:rsidRPr="001B2955" w:rsidRDefault="001B2955" w:rsidP="00313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3BF9E463" w14:textId="77777777" w:rsidR="001B2955" w:rsidRPr="001B2955" w:rsidRDefault="001B2955" w:rsidP="003132F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adatok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eFt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-ban</w:t>
            </w:r>
          </w:p>
        </w:tc>
      </w:tr>
      <w:tr w:rsidR="001B2955" w:rsidRPr="001B2955" w14:paraId="62B38B57" w14:textId="77777777" w:rsidTr="003132F3">
        <w:trPr>
          <w:trHeight w:val="1008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743F3B" w14:textId="04A73CF7" w:rsidR="001B2955" w:rsidRPr="001B2955" w:rsidRDefault="001B2955" w:rsidP="00313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Miskolci Egyetem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br/>
              <w:t>202</w:t>
            </w:r>
            <w:r w:rsidR="00EC1EA1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 évi üzleti terv - eredményterv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A98C5" w14:textId="7A173D8B" w:rsidR="001B2955" w:rsidRPr="001B2955" w:rsidRDefault="001B2955" w:rsidP="003132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202</w:t>
            </w:r>
            <w:r w:rsidR="00EC1EA1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. évi terv</w:t>
            </w:r>
          </w:p>
        </w:tc>
      </w:tr>
      <w:tr w:rsidR="00EC1EA1" w:rsidRPr="001B2955" w14:paraId="29B1FFFD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F57747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I. Értékesítés nettó árbevétele (01+02)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ED9D23" w14:textId="1B97E209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3 512 374</w:t>
            </w:r>
          </w:p>
        </w:tc>
      </w:tr>
      <w:tr w:rsidR="00EC1EA1" w:rsidRPr="001B2955" w14:paraId="5B5C7888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B65033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01. Belföldi értékesítés nettó árbevétele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2F6C59" w14:textId="724DFAB7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3 512 374</w:t>
            </w:r>
          </w:p>
        </w:tc>
      </w:tr>
      <w:tr w:rsidR="00EC1EA1" w:rsidRPr="001B2955" w14:paraId="2BF169EB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88F052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02. Exportértékesítés nettó árbevétele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783761" w14:textId="4E873E75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0</w:t>
            </w:r>
          </w:p>
        </w:tc>
      </w:tr>
      <w:tr w:rsidR="00EC1EA1" w:rsidRPr="001B2955" w14:paraId="353F9BEB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792294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II. Aktivált saját teljesítmények értéke (03+04)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30692D" w14:textId="3BCD5C52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31 850</w:t>
            </w:r>
          </w:p>
        </w:tc>
      </w:tr>
      <w:tr w:rsidR="00EC1EA1" w:rsidRPr="001B2955" w14:paraId="226E5383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4D6587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03. Saját termelésű készletek állományváltozása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3CE01C" w14:textId="6331CA34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-3 850</w:t>
            </w:r>
          </w:p>
        </w:tc>
      </w:tr>
      <w:tr w:rsidR="00EC1EA1" w:rsidRPr="001B2955" w14:paraId="3AB63D81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868B0C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04. Saját előállítású eszközök aktivált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914FFC" w14:textId="5D3F99D6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35 700</w:t>
            </w:r>
          </w:p>
        </w:tc>
      </w:tr>
      <w:tr w:rsidR="00EC1EA1" w:rsidRPr="001B2955" w14:paraId="11043284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625839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III. Egyéb bevételek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DF8528" w14:textId="7873F7B3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18 115 668</w:t>
            </w:r>
          </w:p>
        </w:tc>
      </w:tr>
      <w:tr w:rsidR="00EC1EA1" w:rsidRPr="001B2955" w14:paraId="0B3F7B32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12A367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IV. Anyagjellegű ráfordítások (+05+06+07+08+09)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B13A221" w14:textId="5CE52C8E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4 027 397</w:t>
            </w:r>
          </w:p>
        </w:tc>
      </w:tr>
      <w:tr w:rsidR="00EC1EA1" w:rsidRPr="001B2955" w14:paraId="1116D55F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65F147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 xml:space="preserve">05. Anyagköltség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E5E88A" w14:textId="00DCA1D8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1 391 451</w:t>
            </w:r>
          </w:p>
        </w:tc>
      </w:tr>
      <w:tr w:rsidR="00EC1EA1" w:rsidRPr="001B2955" w14:paraId="7011CBF3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044BE5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06. Igénybe vett szolgáltatások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E05461" w14:textId="5C9D6F86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2 469 185</w:t>
            </w:r>
          </w:p>
        </w:tc>
      </w:tr>
      <w:tr w:rsidR="00EC1EA1" w:rsidRPr="001B2955" w14:paraId="3EA0F5AA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CA2AC0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07. Egyéb szolgáltatások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D70328" w14:textId="1CD94E71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140 761</w:t>
            </w:r>
          </w:p>
        </w:tc>
      </w:tr>
      <w:tr w:rsidR="00EC1EA1" w:rsidRPr="001B2955" w14:paraId="1EAB717E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FD5652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08. Eladott áruk beszerzési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E56047" w14:textId="22E89BEC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26 000</w:t>
            </w:r>
          </w:p>
        </w:tc>
      </w:tr>
      <w:tr w:rsidR="00EC1EA1" w:rsidRPr="001B2955" w14:paraId="7F31A57E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2D9F41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09. Eladott (közvetített) szolgáltatások értéke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434819" w14:textId="6A0FDC06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0</w:t>
            </w:r>
          </w:p>
        </w:tc>
      </w:tr>
      <w:tr w:rsidR="00EC1EA1" w:rsidRPr="001B2955" w14:paraId="0C47B600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A6DEBE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V. Személyi jellegű ráfordítások (10+11+12)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BBDE30" w14:textId="1BAAF3A0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12 607 860</w:t>
            </w:r>
          </w:p>
        </w:tc>
      </w:tr>
      <w:tr w:rsidR="00EC1EA1" w:rsidRPr="001B2955" w14:paraId="575FE6C3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1DDA51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10. Bérköltség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4D37BC" w14:textId="27AFE7FF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10 321 484</w:t>
            </w:r>
          </w:p>
        </w:tc>
      </w:tr>
      <w:tr w:rsidR="00EC1EA1" w:rsidRPr="001B2955" w14:paraId="16DB51EA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249AEA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 xml:space="preserve">11. Személyi jellegű egyéb kifizetések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57AED7" w14:textId="6B49C753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745 638</w:t>
            </w:r>
          </w:p>
        </w:tc>
      </w:tr>
      <w:tr w:rsidR="00EC1EA1" w:rsidRPr="001B2955" w14:paraId="73C65E71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E22F62" w14:textId="77777777" w:rsidR="00EC1EA1" w:rsidRPr="00EC1EA1" w:rsidRDefault="00EC1EA1" w:rsidP="00EC1EA1">
            <w:pPr>
              <w:spacing w:after="0" w:line="240" w:lineRule="auto"/>
              <w:ind w:firstLineChars="100" w:firstLine="240"/>
              <w:outlineLvl w:val="0"/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rFonts w:eastAsia="Times New Roman" w:cstheme="minorHAnsi"/>
                <w:kern w:val="0"/>
                <w:sz w:val="24"/>
                <w:szCs w:val="24"/>
                <w:lang w:eastAsia="hu-HU"/>
                <w14:ligatures w14:val="none"/>
              </w:rPr>
              <w:t>12. Bérjárulékok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40B757" w14:textId="66777353" w:rsidR="00EC1EA1" w:rsidRPr="00EC1EA1" w:rsidRDefault="00EC1EA1" w:rsidP="00EC1EA1">
            <w:pPr>
              <w:spacing w:after="0" w:line="240" w:lineRule="auto"/>
              <w:jc w:val="right"/>
              <w:outlineLvl w:val="0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sz w:val="24"/>
                <w:szCs w:val="24"/>
              </w:rPr>
              <w:t>1 540 739</w:t>
            </w:r>
          </w:p>
        </w:tc>
      </w:tr>
      <w:tr w:rsidR="00EC1EA1" w:rsidRPr="001B2955" w14:paraId="42D1E391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220D17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VI. Értékcsökkenési leírás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15CDE88" w14:textId="2541CDF0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2 338 071</w:t>
            </w:r>
          </w:p>
        </w:tc>
      </w:tr>
      <w:tr w:rsidR="00EC1EA1" w:rsidRPr="001B2955" w14:paraId="1D6A901E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9141B8E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VII. Egyéb ráfordítások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371BCF3" w14:textId="00DBB6DA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2 635 658</w:t>
            </w:r>
          </w:p>
        </w:tc>
      </w:tr>
      <w:tr w:rsidR="00EC1EA1" w:rsidRPr="001B2955" w14:paraId="5A937C2F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27A093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A. Üzemi (üzleti) tevékenység eredménye (I+II+III-IV-V-VI-VII)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747DA6E" w14:textId="613C5241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50 905</w:t>
            </w:r>
          </w:p>
        </w:tc>
      </w:tr>
      <w:tr w:rsidR="00EC1EA1" w:rsidRPr="001B2955" w14:paraId="67E97B2C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100930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VIII. Pénzügyi műveletek bevételei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3D68C7" w14:textId="5B9F20F8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1 573 516</w:t>
            </w:r>
          </w:p>
        </w:tc>
      </w:tr>
      <w:tr w:rsidR="00EC1EA1" w:rsidRPr="001B2955" w14:paraId="34C8ED38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32741F2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IX. Pénzügyi műveletek ráfordításai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419972A" w14:textId="33B4159E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C1EA1" w:rsidRPr="001B2955" w14:paraId="261ACD6D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B414859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B. Pénzügyi műveletek eredménye (VIII-IX)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281515B" w14:textId="18F1A45B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1 573 516</w:t>
            </w:r>
          </w:p>
        </w:tc>
      </w:tr>
      <w:tr w:rsidR="00EC1EA1" w:rsidRPr="001B2955" w14:paraId="46BA701E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D479F5E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C. Adózás előtti eredmény (+C+D)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FB9D201" w14:textId="37F610E5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1 624 421</w:t>
            </w:r>
          </w:p>
        </w:tc>
      </w:tr>
      <w:tr w:rsidR="00EC1EA1" w:rsidRPr="001B2955" w14:paraId="4DC23F1B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6BFD32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X. Adófizetési kötelezettség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EDD6040" w14:textId="038CEAFD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EC1EA1" w:rsidRPr="001B2955" w14:paraId="7CBC9862" w14:textId="77777777" w:rsidTr="00EC1EA1">
        <w:trPr>
          <w:trHeight w:val="340"/>
          <w:jc w:val="center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FFBD011" w14:textId="77777777" w:rsidR="00EC1EA1" w:rsidRPr="001B2955" w:rsidRDefault="00EC1EA1" w:rsidP="00EC1EA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D. Adózott eredmény </w:t>
            </w:r>
            <w:proofErr w:type="gramStart"/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( E</w:t>
            </w:r>
            <w:proofErr w:type="gramEnd"/>
            <w:r w:rsidRPr="001B295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-XII)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69ED2C" w14:textId="6AB08DED" w:rsidR="00EC1EA1" w:rsidRPr="00EC1EA1" w:rsidRDefault="00EC1EA1" w:rsidP="00EC1EA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EC1EA1">
              <w:rPr>
                <w:b/>
                <w:bCs/>
                <w:sz w:val="24"/>
                <w:szCs w:val="24"/>
              </w:rPr>
              <w:t>1 624 421</w:t>
            </w:r>
          </w:p>
        </w:tc>
      </w:tr>
    </w:tbl>
    <w:p w14:paraId="3167979B" w14:textId="51C184EB" w:rsidR="00CB0C64" w:rsidRDefault="00CB0C64">
      <w:pPr>
        <w:rPr>
          <w:rFonts w:cstheme="minorHAnsi"/>
        </w:rPr>
      </w:pPr>
      <w:r>
        <w:rPr>
          <w:rFonts w:cstheme="minorHAnsi"/>
        </w:rPr>
        <w:br w:type="page"/>
      </w:r>
    </w:p>
    <w:p w14:paraId="583FC7A9" w14:textId="41162C59" w:rsidR="00CB0C64" w:rsidRPr="001B2955" w:rsidRDefault="00CB0C64" w:rsidP="00CB0C64">
      <w:pPr>
        <w:jc w:val="center"/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</w:pP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lastRenderedPageBreak/>
        <w:t>MÉRLEG TERV 202</w:t>
      </w:r>
      <w:r w:rsidR="00EC1EA1"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>4</w:t>
      </w:r>
      <w:r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>.</w:t>
      </w:r>
      <w:r w:rsidR="00805B15">
        <w:rPr>
          <w:rFonts w:eastAsia="Times New Roman" w:cstheme="minorHAnsi"/>
          <w:b/>
          <w:bCs/>
          <w:color w:val="1F497D"/>
          <w:kern w:val="0"/>
          <w:sz w:val="44"/>
          <w:szCs w:val="44"/>
          <w:lang w:eastAsia="hu-HU"/>
          <w14:ligatures w14:val="none"/>
        </w:rPr>
        <w:t>12.31</w:t>
      </w:r>
    </w:p>
    <w:p w14:paraId="21DB8353" w14:textId="77777777" w:rsidR="00CB0C64" w:rsidRDefault="00CB0C64" w:rsidP="00CB0C64">
      <w:pPr>
        <w:rPr>
          <w:rFonts w:cstheme="minorHAnsi"/>
        </w:rPr>
      </w:pPr>
    </w:p>
    <w:tbl>
      <w:tblPr>
        <w:tblW w:w="8363" w:type="dxa"/>
        <w:tblInd w:w="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7"/>
        <w:gridCol w:w="2126"/>
      </w:tblGrid>
      <w:tr w:rsidR="00805B15" w:rsidRPr="00805B15" w14:paraId="0367D174" w14:textId="77777777" w:rsidTr="00805B15">
        <w:trPr>
          <w:trHeight w:val="476"/>
        </w:trPr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98748" w14:textId="77777777" w:rsidR="00805B15" w:rsidRPr="001B2955" w:rsidRDefault="00805B15" w:rsidP="00805B15">
            <w:pPr>
              <w:spacing w:after="0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A3E9" w14:textId="7839A1DD" w:rsidR="00805B15" w:rsidRPr="00805B15" w:rsidRDefault="00805B15" w:rsidP="00805B15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 xml:space="preserve">adatok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eFt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-ban</w:t>
            </w:r>
          </w:p>
        </w:tc>
      </w:tr>
      <w:tr w:rsidR="00805B15" w:rsidRPr="00805B15" w14:paraId="623A99B9" w14:textId="77777777" w:rsidTr="00805B15">
        <w:trPr>
          <w:trHeight w:val="476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9AFDA7" w14:textId="3AF9CA3F" w:rsidR="00805B15" w:rsidRPr="00805B15" w:rsidRDefault="00805B15" w:rsidP="00805B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Miskolci Egyetem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br/>
              <w:t>202</w:t>
            </w:r>
            <w:r w:rsidR="00EC1EA1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. évi üzleti terv -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mérleg</w:t>
            </w:r>
            <w:r w:rsidRPr="001B2955"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terv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E4CA89" w14:textId="21EF18EE" w:rsidR="00805B15" w:rsidRPr="00805B15" w:rsidRDefault="00805B15" w:rsidP="00805B15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202</w:t>
            </w:r>
            <w:r w:rsidR="00EC1EA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4</w:t>
            </w: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.12.31. terv</w:t>
            </w:r>
          </w:p>
        </w:tc>
      </w:tr>
      <w:tr w:rsidR="00805B15" w:rsidRPr="00805B15" w14:paraId="36D3FA2F" w14:textId="77777777" w:rsidTr="00805B15">
        <w:trPr>
          <w:trHeight w:val="4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31A2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5782" w14:textId="77777777" w:rsidR="00805B15" w:rsidRPr="00805B15" w:rsidRDefault="00805B15" w:rsidP="00805B15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EC1EA1" w:rsidRPr="00805B15" w14:paraId="54A008A6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319C63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A. BEFEKTETETT 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E5BD8FB" w14:textId="5EDF4ACF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31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193</w:t>
            </w:r>
            <w:r w:rsidRPr="00EC1EA1">
              <w:rPr>
                <w:b/>
                <w:bCs/>
                <w:sz w:val="24"/>
                <w:szCs w:val="24"/>
              </w:rPr>
              <w:t xml:space="preserve"> 259</w:t>
            </w:r>
          </w:p>
        </w:tc>
      </w:tr>
      <w:tr w:rsidR="00EC1EA1" w:rsidRPr="00805B15" w14:paraId="0DE33791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9EB3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I. IMMATERIÁLIS JAVAK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DEEE" w14:textId="01C6C597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344</w:t>
            </w:r>
            <w:r w:rsidRPr="00EC1EA1">
              <w:rPr>
                <w:sz w:val="24"/>
                <w:szCs w:val="24"/>
              </w:rPr>
              <w:t xml:space="preserve"> 225</w:t>
            </w:r>
          </w:p>
        </w:tc>
      </w:tr>
      <w:tr w:rsidR="00EC1EA1" w:rsidRPr="00805B15" w14:paraId="08BA951C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66C1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II. TÁRGYI 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ECBA" w14:textId="5B69CC76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30</w:t>
            </w:r>
            <w:r w:rsidRPr="00EC1EA1">
              <w:rPr>
                <w:sz w:val="24"/>
                <w:szCs w:val="24"/>
              </w:rPr>
              <w:t> </w:t>
            </w:r>
            <w:r w:rsidRPr="00EC1EA1">
              <w:rPr>
                <w:sz w:val="24"/>
                <w:szCs w:val="24"/>
              </w:rPr>
              <w:t>84</w:t>
            </w:r>
            <w:r w:rsidRPr="00EC1EA1">
              <w:rPr>
                <w:sz w:val="24"/>
                <w:szCs w:val="24"/>
              </w:rPr>
              <w:t>4 634</w:t>
            </w:r>
          </w:p>
        </w:tc>
      </w:tr>
      <w:tr w:rsidR="00EC1EA1" w:rsidRPr="00805B15" w14:paraId="104450EA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F81C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III. BEFEKTETETT PÉNZÜGYI 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0A2" w14:textId="7C7498D7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4</w:t>
            </w:r>
            <w:r w:rsidRPr="00EC1EA1">
              <w:rPr>
                <w:sz w:val="24"/>
                <w:szCs w:val="24"/>
              </w:rPr>
              <w:t xml:space="preserve"> 400</w:t>
            </w:r>
          </w:p>
        </w:tc>
      </w:tr>
      <w:tr w:rsidR="00EC1EA1" w:rsidRPr="00805B15" w14:paraId="758808BE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7E0D070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B. FORGÓESZKÖZÖK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BF51DE1" w14:textId="66DCC4B8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19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7</w:t>
            </w:r>
            <w:r w:rsidRPr="00EC1EA1">
              <w:rPr>
                <w:b/>
                <w:bCs/>
                <w:sz w:val="24"/>
                <w:szCs w:val="24"/>
              </w:rPr>
              <w:t>59 543</w:t>
            </w:r>
          </w:p>
        </w:tc>
      </w:tr>
      <w:tr w:rsidR="00EC1EA1" w:rsidRPr="00805B15" w14:paraId="109B8C25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5037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I. KÉSZLETEK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762D" w14:textId="48BFB2AB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74</w:t>
            </w:r>
            <w:r w:rsidRPr="00EC1EA1">
              <w:rPr>
                <w:sz w:val="24"/>
                <w:szCs w:val="24"/>
              </w:rPr>
              <w:t xml:space="preserve"> 100</w:t>
            </w:r>
          </w:p>
        </w:tc>
      </w:tr>
      <w:tr w:rsidR="00EC1EA1" w:rsidRPr="00805B15" w14:paraId="0EFEEA15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B38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II. KÖVETELÉSEK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12E6" w14:textId="40E66337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53</w:t>
            </w:r>
            <w:r w:rsidRPr="00EC1EA1">
              <w:rPr>
                <w:sz w:val="24"/>
                <w:szCs w:val="24"/>
              </w:rPr>
              <w:t>8 818</w:t>
            </w:r>
          </w:p>
        </w:tc>
      </w:tr>
      <w:tr w:rsidR="00EC1EA1" w:rsidRPr="00805B15" w14:paraId="6854A361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EA03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IV. PÉNZESZKÖZÖK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772C" w14:textId="5140929C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19</w:t>
            </w:r>
            <w:r w:rsidRPr="00EC1EA1">
              <w:rPr>
                <w:sz w:val="24"/>
                <w:szCs w:val="24"/>
              </w:rPr>
              <w:t> </w:t>
            </w:r>
            <w:r w:rsidRPr="00EC1EA1">
              <w:rPr>
                <w:sz w:val="24"/>
                <w:szCs w:val="24"/>
              </w:rPr>
              <w:t>14</w:t>
            </w:r>
            <w:r w:rsidRPr="00EC1EA1">
              <w:rPr>
                <w:sz w:val="24"/>
                <w:szCs w:val="24"/>
              </w:rPr>
              <w:t>6 625</w:t>
            </w:r>
          </w:p>
        </w:tc>
      </w:tr>
      <w:tr w:rsidR="00EC1EA1" w:rsidRPr="00805B15" w14:paraId="01EBC565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0CBC9F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C. AKTÍV IDŐBELI ELHATÁROLÁSOK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ABFFA23" w14:textId="3E4B9606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11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48</w:t>
            </w:r>
            <w:r w:rsidRPr="00EC1EA1">
              <w:rPr>
                <w:b/>
                <w:bCs/>
                <w:sz w:val="24"/>
                <w:szCs w:val="24"/>
              </w:rPr>
              <w:t>0 852</w:t>
            </w:r>
          </w:p>
        </w:tc>
      </w:tr>
      <w:tr w:rsidR="00EC1EA1" w:rsidRPr="00805B15" w14:paraId="0A8631C1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D005B67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ESZKÖZÖK (AKTÍVÁK) ÖSSZESEN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7D7BD4E" w14:textId="4247C87E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62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43</w:t>
            </w:r>
            <w:r w:rsidRPr="00EC1EA1">
              <w:rPr>
                <w:b/>
                <w:bCs/>
                <w:sz w:val="24"/>
                <w:szCs w:val="24"/>
              </w:rPr>
              <w:t>3 655</w:t>
            </w:r>
          </w:p>
        </w:tc>
      </w:tr>
      <w:tr w:rsidR="00EC1EA1" w:rsidRPr="00805B15" w14:paraId="0C5954C9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2F797A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D. SAJÁT TŐKE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2D6A70" w14:textId="33545D61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23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71</w:t>
            </w:r>
            <w:r w:rsidRPr="00EC1EA1">
              <w:rPr>
                <w:b/>
                <w:bCs/>
                <w:sz w:val="24"/>
                <w:szCs w:val="24"/>
              </w:rPr>
              <w:t>0 777</w:t>
            </w:r>
          </w:p>
        </w:tc>
      </w:tr>
      <w:tr w:rsidR="00EC1EA1" w:rsidRPr="00805B15" w14:paraId="44F1EFCE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4D81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I. JEGYZETT TŐKE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11B" w14:textId="3924AFD7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14</w:t>
            </w:r>
            <w:r w:rsidRPr="00EC1EA1">
              <w:rPr>
                <w:sz w:val="24"/>
                <w:szCs w:val="24"/>
              </w:rPr>
              <w:t> </w:t>
            </w:r>
            <w:r w:rsidRPr="00EC1EA1">
              <w:rPr>
                <w:sz w:val="24"/>
                <w:szCs w:val="24"/>
              </w:rPr>
              <w:t>095</w:t>
            </w:r>
            <w:r w:rsidRPr="00EC1EA1">
              <w:rPr>
                <w:sz w:val="24"/>
                <w:szCs w:val="24"/>
              </w:rPr>
              <w:t xml:space="preserve"> 066</w:t>
            </w:r>
          </w:p>
        </w:tc>
      </w:tr>
      <w:tr w:rsidR="00EC1EA1" w:rsidRPr="00805B15" w14:paraId="7E307272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981E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III. TŐKETARTALÉK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957" w14:textId="7B2D8BA4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599</w:t>
            </w:r>
            <w:r w:rsidRPr="00EC1EA1">
              <w:rPr>
                <w:sz w:val="24"/>
                <w:szCs w:val="24"/>
              </w:rPr>
              <w:t xml:space="preserve"> 215</w:t>
            </w:r>
          </w:p>
        </w:tc>
      </w:tr>
      <w:tr w:rsidR="00EC1EA1" w:rsidRPr="00805B15" w14:paraId="626B0DC2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896F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IV. EREDMÉNYTARTALÉK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E66E" w14:textId="25D51841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7</w:t>
            </w:r>
            <w:r w:rsidRPr="00EC1EA1">
              <w:rPr>
                <w:sz w:val="24"/>
                <w:szCs w:val="24"/>
              </w:rPr>
              <w:t> </w:t>
            </w:r>
            <w:r w:rsidRPr="00EC1EA1">
              <w:rPr>
                <w:sz w:val="24"/>
                <w:szCs w:val="24"/>
              </w:rPr>
              <w:t>392</w:t>
            </w:r>
            <w:r w:rsidRPr="00EC1EA1">
              <w:rPr>
                <w:sz w:val="24"/>
                <w:szCs w:val="24"/>
              </w:rPr>
              <w:t xml:space="preserve"> 075</w:t>
            </w:r>
          </w:p>
        </w:tc>
      </w:tr>
      <w:tr w:rsidR="00EC1EA1" w:rsidRPr="00805B15" w14:paraId="5CA570AB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B8CC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VII. ADÓZOTT EREDMÉNY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98C4" w14:textId="6C391ED9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1</w:t>
            </w:r>
            <w:r w:rsidRPr="00EC1EA1">
              <w:rPr>
                <w:sz w:val="24"/>
                <w:szCs w:val="24"/>
              </w:rPr>
              <w:t> </w:t>
            </w:r>
            <w:r w:rsidRPr="00EC1EA1">
              <w:rPr>
                <w:sz w:val="24"/>
                <w:szCs w:val="24"/>
              </w:rPr>
              <w:t>624</w:t>
            </w:r>
            <w:r w:rsidRPr="00EC1EA1">
              <w:rPr>
                <w:sz w:val="24"/>
                <w:szCs w:val="24"/>
              </w:rPr>
              <w:t xml:space="preserve"> 421</w:t>
            </w:r>
          </w:p>
        </w:tc>
      </w:tr>
      <w:tr w:rsidR="00EC1EA1" w:rsidRPr="00805B15" w14:paraId="3B23418C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1E02550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E. CÉLTARTALAKOK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80461A8" w14:textId="7D173DC9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10</w:t>
            </w:r>
            <w:r w:rsidRPr="00EC1EA1">
              <w:rPr>
                <w:b/>
                <w:bCs/>
                <w:sz w:val="24"/>
                <w:szCs w:val="24"/>
              </w:rPr>
              <w:t>8 635</w:t>
            </w:r>
          </w:p>
        </w:tc>
      </w:tr>
      <w:tr w:rsidR="00EC1EA1" w:rsidRPr="00805B15" w14:paraId="1707FE21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9677B1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F. KÖTELEZETTSÉGEK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F0C5439" w14:textId="5A67F848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32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671</w:t>
            </w:r>
            <w:r w:rsidRPr="00EC1EA1">
              <w:rPr>
                <w:b/>
                <w:bCs/>
                <w:sz w:val="24"/>
                <w:szCs w:val="24"/>
              </w:rPr>
              <w:t xml:space="preserve"> 345</w:t>
            </w:r>
          </w:p>
        </w:tc>
      </w:tr>
      <w:tr w:rsidR="00EC1EA1" w:rsidRPr="00805B15" w14:paraId="7904ED4E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EF5D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II. HOSSZÚ LEJÁRATÚ KÖTELEZETTSÉGEK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2B0A" w14:textId="4BF27A58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863</w:t>
            </w:r>
            <w:r w:rsidRPr="00EC1EA1">
              <w:rPr>
                <w:sz w:val="24"/>
                <w:szCs w:val="24"/>
              </w:rPr>
              <w:t xml:space="preserve"> 223</w:t>
            </w:r>
          </w:p>
        </w:tc>
      </w:tr>
      <w:tr w:rsidR="00EC1EA1" w:rsidRPr="00805B15" w14:paraId="6D9B9C6A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BEE6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color w:val="000000"/>
                <w:sz w:val="24"/>
                <w:szCs w:val="24"/>
                <w:lang w:eastAsia="hu-HU"/>
              </w:rPr>
              <w:t>III. RÖVID LEJÁRATÚ KÖTELEZETTSÉGEK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382C" w14:textId="34E660D5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sz w:val="24"/>
                <w:szCs w:val="24"/>
                <w:lang w:eastAsia="hu-HU"/>
              </w:rPr>
            </w:pPr>
            <w:r w:rsidRPr="00EC1EA1">
              <w:rPr>
                <w:sz w:val="24"/>
                <w:szCs w:val="24"/>
              </w:rPr>
              <w:t>31</w:t>
            </w:r>
            <w:r w:rsidRPr="00EC1EA1">
              <w:rPr>
                <w:sz w:val="24"/>
                <w:szCs w:val="24"/>
              </w:rPr>
              <w:t> </w:t>
            </w:r>
            <w:r w:rsidRPr="00EC1EA1">
              <w:rPr>
                <w:sz w:val="24"/>
                <w:szCs w:val="24"/>
              </w:rPr>
              <w:t>808</w:t>
            </w:r>
            <w:r w:rsidRPr="00EC1EA1">
              <w:rPr>
                <w:sz w:val="24"/>
                <w:szCs w:val="24"/>
              </w:rPr>
              <w:t xml:space="preserve"> 122</w:t>
            </w:r>
          </w:p>
        </w:tc>
      </w:tr>
      <w:tr w:rsidR="00EC1EA1" w:rsidRPr="00805B15" w14:paraId="17855041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5CC83B3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G. PASSZÍV IDŐBELI ELHATÁROLÁSOK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D24600B" w14:textId="7789E279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5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94</w:t>
            </w:r>
            <w:r w:rsidRPr="00EC1EA1">
              <w:rPr>
                <w:b/>
                <w:bCs/>
                <w:sz w:val="24"/>
                <w:szCs w:val="24"/>
              </w:rPr>
              <w:t>2 898</w:t>
            </w:r>
          </w:p>
        </w:tc>
      </w:tr>
      <w:tr w:rsidR="00EC1EA1" w:rsidRPr="00805B15" w14:paraId="2A557439" w14:textId="77777777" w:rsidTr="00EC1EA1">
        <w:trPr>
          <w:trHeight w:val="3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0648150" w14:textId="77777777" w:rsidR="00EC1EA1" w:rsidRPr="00805B15" w:rsidRDefault="00EC1EA1" w:rsidP="00EC1EA1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05B1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hu-HU"/>
              </w:rPr>
              <w:t>FORRÁSOK (PASSZÍVÁK) ÖSSZESEN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ADAE379" w14:textId="6084760D" w:rsidR="00EC1EA1" w:rsidRPr="00EC1EA1" w:rsidRDefault="00EC1EA1" w:rsidP="00EC1EA1">
            <w:pPr>
              <w:spacing w:after="0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hu-HU"/>
              </w:rPr>
            </w:pPr>
            <w:r w:rsidRPr="00EC1EA1">
              <w:rPr>
                <w:b/>
                <w:bCs/>
                <w:sz w:val="24"/>
                <w:szCs w:val="24"/>
              </w:rPr>
              <w:t>62</w:t>
            </w:r>
            <w:r w:rsidRPr="00EC1EA1">
              <w:rPr>
                <w:b/>
                <w:bCs/>
                <w:sz w:val="24"/>
                <w:szCs w:val="24"/>
              </w:rPr>
              <w:t> </w:t>
            </w:r>
            <w:r w:rsidRPr="00EC1EA1">
              <w:rPr>
                <w:b/>
                <w:bCs/>
                <w:sz w:val="24"/>
                <w:szCs w:val="24"/>
              </w:rPr>
              <w:t>43</w:t>
            </w:r>
            <w:r w:rsidRPr="00EC1EA1">
              <w:rPr>
                <w:b/>
                <w:bCs/>
                <w:sz w:val="24"/>
                <w:szCs w:val="24"/>
              </w:rPr>
              <w:t>3 655</w:t>
            </w:r>
          </w:p>
        </w:tc>
      </w:tr>
    </w:tbl>
    <w:p w14:paraId="08151B3E" w14:textId="77777777" w:rsidR="001B2955" w:rsidRDefault="001B2955">
      <w:pPr>
        <w:rPr>
          <w:rFonts w:cstheme="minorHAnsi"/>
        </w:rPr>
      </w:pPr>
    </w:p>
    <w:p w14:paraId="2ECA467E" w14:textId="77777777" w:rsidR="00CB0C64" w:rsidRDefault="00CB0C64">
      <w:pPr>
        <w:rPr>
          <w:rFonts w:cstheme="minorHAnsi"/>
        </w:rPr>
      </w:pPr>
    </w:p>
    <w:p w14:paraId="7545DC3A" w14:textId="77777777" w:rsidR="00CB0C64" w:rsidRPr="001B2955" w:rsidRDefault="00CB0C64">
      <w:pPr>
        <w:rPr>
          <w:rFonts w:cstheme="minorHAnsi"/>
        </w:rPr>
      </w:pPr>
    </w:p>
    <w:sectPr w:rsidR="00CB0C64" w:rsidRPr="001B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55"/>
    <w:rsid w:val="001B2955"/>
    <w:rsid w:val="00442D6D"/>
    <w:rsid w:val="004857B9"/>
    <w:rsid w:val="00805B15"/>
    <w:rsid w:val="00CB0C64"/>
    <w:rsid w:val="00E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D476"/>
  <w15:chartTrackingRefBased/>
  <w15:docId w15:val="{A8FB75BF-4E83-416B-928D-555BE5C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20224951-C9E9-4661-8AF0-239BB3E6D94B}"/>
</file>

<file path=customXml/itemProps2.xml><?xml version="1.0" encoding="utf-8"?>
<ds:datastoreItem xmlns:ds="http://schemas.openxmlformats.org/officeDocument/2006/customXml" ds:itemID="{9F0CF308-F375-4373-AD02-935D2DE6D117}"/>
</file>

<file path=customXml/itemProps3.xml><?xml version="1.0" encoding="utf-8"?>
<ds:datastoreItem xmlns:ds="http://schemas.openxmlformats.org/officeDocument/2006/customXml" ds:itemID="{1411E163-8E73-4247-9566-C3F70D508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275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Csiky Orsolya</dc:creator>
  <cp:keywords/>
  <dc:description/>
  <cp:lastModifiedBy>Csiky Orsolya</cp:lastModifiedBy>
  <cp:revision>3</cp:revision>
  <dcterms:created xsi:type="dcterms:W3CDTF">2024-01-12T11:07:00Z</dcterms:created>
  <dcterms:modified xsi:type="dcterms:W3CDTF">2024-01-12T11:15:00Z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