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FF70" w14:textId="77777777" w:rsidR="000E2C19" w:rsidRDefault="000E2C19" w:rsidP="009007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CA6A05" w14:textId="33BC3609" w:rsidR="000E2C19" w:rsidRDefault="00DB79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II.5.</w:t>
      </w:r>
    </w:p>
    <w:p w14:paraId="5671BCE0" w14:textId="77777777" w:rsidR="009007D8" w:rsidRDefault="009007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3A1FD" w14:textId="687947B1" w:rsidR="000E2C19" w:rsidRDefault="00DB79CE" w:rsidP="00E969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 által nyújtott vagy költségvetéséből finanszírozott közszolgáltatások megnevezése, tartalma, a közszolgáltatások igénybevételének rendje, a közszolgáltatásért fizetendő díj mértéke, az abból adott kedvezmények</w:t>
      </w:r>
    </w:p>
    <w:p w14:paraId="6FCA179C" w14:textId="77777777" w:rsidR="000E2C19" w:rsidRDefault="000E2C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A94C4" w14:textId="46823A0F" w:rsidR="00E96942" w:rsidRDefault="00E96942" w:rsidP="00E9694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közszolgáltatás megnevezése: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felsőoktatás</w:t>
      </w:r>
    </w:p>
    <w:p w14:paraId="389A068F" w14:textId="77777777" w:rsidR="00E96942" w:rsidRDefault="00E96942" w:rsidP="00E969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A7066" w14:textId="77777777" w:rsidR="00E96942" w:rsidRDefault="00E96942" w:rsidP="00E9694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közszolgáltatás tartalma:</w:t>
      </w:r>
    </w:p>
    <w:p w14:paraId="1EA75D9C" w14:textId="77777777" w:rsidR="00223CF9" w:rsidRDefault="00223CF9" w:rsidP="00E969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6A15E" w14:textId="3B49F0CB" w:rsidR="00E96942" w:rsidRDefault="00E96942" w:rsidP="00E9694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Magyarország Alaptörvényének XI. cikke szerint: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“(1) Minden magyar állampolgárnak joga van a művelődéshez.</w:t>
      </w:r>
    </w:p>
    <w:p w14:paraId="52596259" w14:textId="77777777" w:rsidR="00E96942" w:rsidRDefault="00E96942" w:rsidP="00E9694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(2) Magyarország ezt a jogot a közművelődés kiterjesztésével és általánossá tételével, az ingyenes és kötelező alapfokú, az ingyenes és mindenki számára hozzáférhető középfokú, valamint a képességei alapján mindenki számára hozzáférhető felsőfokú oktatással, továbbá az oktatásban részesülők törvényben meghatározottak szerinti anyagi támogatásával biztosítja.”</w:t>
      </w:r>
    </w:p>
    <w:p w14:paraId="4A1EC9F2" w14:textId="77777777" w:rsidR="00E96942" w:rsidRDefault="00E96942" w:rsidP="00E96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62C0C" w14:textId="7DCE7527" w:rsidR="00E96942" w:rsidRDefault="00DC7D86" w:rsidP="00E969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A6C9C" w:rsidRPr="002A6C9C">
        <w:rPr>
          <w:rFonts w:ascii="Times New Roman" w:eastAsia="Times New Roman" w:hAnsi="Times New Roman" w:cs="Times New Roman"/>
          <w:sz w:val="24"/>
          <w:szCs w:val="24"/>
        </w:rPr>
        <w:t xml:space="preserve"> nemzeti felsőoktatásról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</w:t>
      </w:r>
      <w:r w:rsidRPr="002A6C9C">
        <w:rPr>
          <w:rFonts w:ascii="Times New Roman" w:eastAsia="Times New Roman" w:hAnsi="Times New Roman" w:cs="Times New Roman"/>
          <w:sz w:val="24"/>
          <w:szCs w:val="24"/>
        </w:rPr>
        <w:t>2011. évi CCIV. törvény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C9C" w:rsidRPr="002A6C9C">
        <w:rPr>
          <w:rFonts w:ascii="Times New Roman" w:eastAsia="Times New Roman" w:hAnsi="Times New Roman" w:cs="Times New Roman"/>
          <w:sz w:val="24"/>
          <w:szCs w:val="24"/>
        </w:rPr>
        <w:t xml:space="preserve">2. § (1)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bekezdése rögzíti, hogy </w:t>
      </w:r>
      <w:r w:rsidRPr="00DC7D86">
        <w:rPr>
          <w:rFonts w:ascii="Times New Roman" w:eastAsia="Times New Roman" w:hAnsi="Times New Roman" w:cs="Times New Roman"/>
          <w:i/>
          <w:iCs/>
          <w:sz w:val="24"/>
          <w:szCs w:val="24"/>
        </w:rPr>
        <w:t>„</w:t>
      </w:r>
      <w:r w:rsidR="002A6C9C" w:rsidRPr="00DC7D86">
        <w:rPr>
          <w:rFonts w:ascii="Times New Roman" w:eastAsia="Times New Roman" w:hAnsi="Times New Roman" w:cs="Times New Roman"/>
          <w:i/>
          <w:iCs/>
          <w:sz w:val="24"/>
          <w:szCs w:val="24"/>
        </w:rPr>
        <w:t>A felsőoktatási intézmény az e törvényben meghatározottak szerint - az oktatás, a tudományos kutatás, a művészeti alkotótevékenység mint alaptevékenység folytatására - létesített szervezet.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2A6C9C" w:rsidRPr="002A6C9C"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bekezdés értelmében pedig</w:t>
      </w:r>
      <w:r w:rsidR="002A6C9C" w:rsidRPr="002A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D86">
        <w:rPr>
          <w:rFonts w:ascii="Times New Roman" w:eastAsia="Times New Roman" w:hAnsi="Times New Roman" w:cs="Times New Roman"/>
          <w:i/>
          <w:iCs/>
          <w:sz w:val="24"/>
          <w:szCs w:val="24"/>
        </w:rPr>
        <w:t>„</w:t>
      </w:r>
      <w:r w:rsidR="002A6C9C" w:rsidRPr="00DC7D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felsőoktatás rendszerének működtetése az állam, </w:t>
      </w:r>
      <w:r w:rsidR="002A6C9C" w:rsidRPr="00DC7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felsőoktatási intézmény működtetése a fenntartó feladata</w:t>
      </w:r>
      <w:r w:rsidR="002A6C9C" w:rsidRPr="00DC7D8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C7D86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</w:p>
    <w:p w14:paraId="2B4487C0" w14:textId="77777777" w:rsidR="00E96942" w:rsidRDefault="00E96942" w:rsidP="00E96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89DD9" w14:textId="7D5E8B0E" w:rsidR="00E96942" w:rsidRDefault="00E96942" w:rsidP="00E969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állam a </w:t>
      </w:r>
      <w:r w:rsidR="00DE174E">
        <w:rPr>
          <w:rFonts w:ascii="Times New Roman" w:eastAsia="Times New Roman" w:hAnsi="Times New Roman" w:cs="Times New Roman"/>
          <w:sz w:val="24"/>
          <w:szCs w:val="24"/>
        </w:rPr>
        <w:t>felsőoktatási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feladatot, mint oktatási közszolgáltatást</w:t>
      </w:r>
      <w:r w:rsidR="00DE174E">
        <w:rPr>
          <w:rFonts w:ascii="Times New Roman" w:eastAsia="Times New Roman" w:hAnsi="Times New Roman" w:cs="Times New Roman"/>
          <w:sz w:val="24"/>
          <w:szCs w:val="24"/>
        </w:rPr>
        <w:t xml:space="preserve"> a felsőoktatási rendszer kialakításán és működtetésén keresztül látja el, amelyben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elsődlegesen - az általa alapított </w:t>
      </w:r>
      <w:r w:rsidR="00DE174E">
        <w:rPr>
          <w:rFonts w:ascii="Times New Roman" w:eastAsia="Times New Roman" w:hAnsi="Times New Roman" w:cs="Times New Roman"/>
          <w:sz w:val="24"/>
          <w:szCs w:val="24"/>
        </w:rPr>
        <w:t>közfeladatot ellátó közérdekű vagyonkezelő alapítványok által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fenntartott </w:t>
      </w:r>
      <w:r w:rsidR="00DE174E">
        <w:rPr>
          <w:rFonts w:ascii="Times New Roman" w:eastAsia="Times New Roman" w:hAnsi="Times New Roman" w:cs="Times New Roman"/>
          <w:sz w:val="24"/>
          <w:szCs w:val="24"/>
        </w:rPr>
        <w:t>felsőoktatási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intézmények</w:t>
      </w:r>
      <w:r w:rsidR="00DE174E">
        <w:rPr>
          <w:rFonts w:ascii="Times New Roman" w:eastAsia="Times New Roman" w:hAnsi="Times New Roman" w:cs="Times New Roman"/>
          <w:sz w:val="24"/>
          <w:szCs w:val="24"/>
        </w:rPr>
        <w:t>en keresztül kerül biztosításra ezen oktatási közszolgáltatás.</w:t>
      </w:r>
    </w:p>
    <w:p w14:paraId="4628B8CF" w14:textId="77777777" w:rsidR="009450FC" w:rsidRDefault="009450FC" w:rsidP="00E969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D5B54" w14:textId="2A46AD3F" w:rsidR="009450FC" w:rsidRDefault="009450FC" w:rsidP="009450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Universitas Miskolcinensis Alapítvány által ellátott konkrét közfeladatok, amelyeket </w:t>
      </w:r>
      <w:r w:rsidRPr="009450FC">
        <w:rPr>
          <w:rFonts w:ascii="Times New Roman" w:eastAsia="Times New Roman" w:hAnsi="Times New Roman" w:cs="Times New Roman"/>
          <w:sz w:val="24"/>
          <w:szCs w:val="24"/>
        </w:rPr>
        <w:t>a közfeladatot ellátó közérdekű vagyonkezelő alapítványokról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</w:t>
      </w:r>
      <w:r w:rsidRPr="009450FC">
        <w:rPr>
          <w:rFonts w:ascii="Times New Roman" w:eastAsia="Times New Roman" w:hAnsi="Times New Roman" w:cs="Times New Roman"/>
          <w:sz w:val="24"/>
          <w:szCs w:val="24"/>
        </w:rPr>
        <w:t>2021. évi IX. törvény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FC">
        <w:rPr>
          <w:rFonts w:ascii="Times New Roman" w:eastAsia="Times New Roman" w:hAnsi="Times New Roman" w:cs="Times New Roman"/>
          <w:sz w:val="24"/>
          <w:szCs w:val="24"/>
        </w:rPr>
        <w:t>1. melléklet A) rész 30. pont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határoz meg, a következők:</w:t>
      </w:r>
    </w:p>
    <w:p w14:paraId="12D55E3D" w14:textId="766F1D8E" w:rsidR="009450FC" w:rsidRPr="009450FC" w:rsidRDefault="009450FC" w:rsidP="009450F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t>„1. a Miskolci Egyetem alapítói, tulajdonosi, fenntartói jogainak gyakorlása, működési feltételei, intézményfejlesztési céljai megvalósításának biztosítása</w:t>
      </w:r>
    </w:p>
    <w:p w14:paraId="1E8D10E5" w14:textId="77777777" w:rsidR="009450FC" w:rsidRPr="009450FC" w:rsidRDefault="009450FC" w:rsidP="009450FC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t>2. A Miskolci Egyetem útján</w:t>
      </w:r>
    </w:p>
    <w:p w14:paraId="24CDE6A7" w14:textId="77777777" w:rsidR="009450FC" w:rsidRPr="009450FC" w:rsidRDefault="009450FC" w:rsidP="009450F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t>a) felsőoktatási tevékenység folytatása,</w:t>
      </w:r>
    </w:p>
    <w:p w14:paraId="0A1656C2" w14:textId="77777777" w:rsidR="009450FC" w:rsidRPr="009450FC" w:rsidRDefault="009450FC" w:rsidP="009450F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t>b) további, az a) pontba nem sorolt, a felsőoktatási intézmény képzési tevékenységéhez kapcsolódó oktatás,</w:t>
      </w:r>
    </w:p>
    <w:p w14:paraId="160B0BE6" w14:textId="24C82038" w:rsidR="009450FC" w:rsidRPr="009450FC" w:rsidRDefault="009450FC" w:rsidP="009450F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t>c) a felsőoktatási intézmény alaptevékenységéből származó szellemi értékek közösségi célú megismertetésével és gazdasági hasznosításával hozzájárulás a térsége társadalmi és gazdasági fejlődéséhez,</w:t>
      </w:r>
    </w:p>
    <w:p w14:paraId="40D42B9B" w14:textId="4B7C8C9C" w:rsidR="009450FC" w:rsidRPr="009450FC" w:rsidRDefault="009450FC" w:rsidP="009450F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d) nemzetközi összehasonlító jogtudományi kutatások végzése, jogtudományi kapcsolatok és együttműködés fejlesztése,</w:t>
      </w:r>
    </w:p>
    <w:p w14:paraId="2699A3DD" w14:textId="78668322" w:rsidR="009450FC" w:rsidRPr="009450FC" w:rsidRDefault="009450FC" w:rsidP="009450F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t>e) a közép-európai országokra kiterjedő jogtudományi és államtudományi kutatási és oktatási hálózat létrehozása, működtetése, ideértve a kutatási, képzési, publikálási és népszerűsítési tevékenységek támogatását,</w:t>
      </w:r>
    </w:p>
    <w:p w14:paraId="6F3024DB" w14:textId="77777777" w:rsidR="009450FC" w:rsidRPr="009450FC" w:rsidRDefault="009450FC" w:rsidP="009450FC">
      <w:pPr>
        <w:spacing w:before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t>3. a magyar felsőoktatás gazdasági, társadalmi és nemzetközi kapcsolatainak fejlesztése, érdekében</w:t>
      </w:r>
    </w:p>
    <w:p w14:paraId="2502E204" w14:textId="77777777" w:rsidR="009450FC" w:rsidRPr="009450FC" w:rsidRDefault="009450FC" w:rsidP="009450F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t>a) oktatási, tudományos kutatási, hallgatói, tanulói, oktatói, kutatói, tanári támogatási program működtetése,</w:t>
      </w:r>
    </w:p>
    <w:p w14:paraId="7AA5820D" w14:textId="77777777" w:rsidR="009450FC" w:rsidRPr="009450FC" w:rsidRDefault="009450FC" w:rsidP="009450F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t>b) rászorultsági alapú támogatás biztosítása,</w:t>
      </w:r>
    </w:p>
    <w:p w14:paraId="3A7B1B51" w14:textId="4DB61400" w:rsidR="009450FC" w:rsidRPr="009450FC" w:rsidRDefault="009450FC" w:rsidP="009450F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50FC">
        <w:rPr>
          <w:rFonts w:ascii="Times New Roman" w:eastAsia="Times New Roman" w:hAnsi="Times New Roman" w:cs="Times New Roman"/>
          <w:i/>
          <w:iCs/>
          <w:sz w:val="24"/>
          <w:szCs w:val="24"/>
        </w:rPr>
        <w:t>c) tehetséggondozó programok működésének támogatása.”</w:t>
      </w:r>
    </w:p>
    <w:p w14:paraId="550AA705" w14:textId="1FD3D02A" w:rsidR="00E96942" w:rsidRDefault="00E96942" w:rsidP="00E969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2F9E1A" w14:textId="77777777" w:rsidR="00223CF9" w:rsidRDefault="00E96942" w:rsidP="00223CF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közszolgáltatás igénybevételének a rendje: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2A068B" w14:textId="77777777" w:rsidR="00223CF9" w:rsidRDefault="00223CF9" w:rsidP="00223C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F3FBD" w14:textId="1D6945F4" w:rsidR="00E96942" w:rsidRDefault="00223CF9" w:rsidP="00E9694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CF9">
        <w:rPr>
          <w:rFonts w:ascii="Times New Roman" w:eastAsia="Times New Roman" w:hAnsi="Times New Roman" w:cs="Times New Roman"/>
          <w:bCs/>
          <w:sz w:val="24"/>
          <w:szCs w:val="24"/>
        </w:rPr>
        <w:t xml:space="preserve">A közszolgáltatás igénybevétele a nemzeti felsőoktatásról szóló </w:t>
      </w:r>
      <w:r w:rsidR="00204DAF" w:rsidRPr="00223CF9">
        <w:rPr>
          <w:rFonts w:ascii="Times New Roman" w:eastAsia="Times New Roman" w:hAnsi="Times New Roman" w:cs="Times New Roman"/>
          <w:bCs/>
          <w:sz w:val="24"/>
          <w:szCs w:val="24"/>
        </w:rPr>
        <w:t xml:space="preserve">2011. évi CCIV. törvény </w:t>
      </w:r>
      <w:r w:rsidRPr="00223CF9">
        <w:rPr>
          <w:rFonts w:ascii="Times New Roman" w:eastAsia="Times New Roman" w:hAnsi="Times New Roman" w:cs="Times New Roman"/>
          <w:bCs/>
          <w:sz w:val="24"/>
          <w:szCs w:val="24"/>
        </w:rPr>
        <w:t>szabályainak megfelelően történik.</w:t>
      </w:r>
      <w:r w:rsidR="00E068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AAD6EF7" w14:textId="1A86F075" w:rsidR="00C017ED" w:rsidRDefault="00C017ED" w:rsidP="00E9694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377E5" w14:textId="1E607273" w:rsidR="00C017ED" w:rsidRPr="00223CF9" w:rsidRDefault="00C017ED" w:rsidP="00E9694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Az aktuális felsőoktatási felvételi szabályokról a felvi.hu honlap nyújt tájékoztatást, amely a következő linken keresztül érhető el: </w:t>
      </w:r>
      <w:hyperlink r:id="rId7" w:history="1">
        <w:r w:rsidRPr="00516B44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</w:rPr>
          <w:t>https://www.felvi.hu/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4D29A6" w14:textId="77777777" w:rsidR="00E96942" w:rsidRDefault="00E96942" w:rsidP="00E969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B39C6" w14:textId="786D4C31" w:rsidR="00FD4943" w:rsidRDefault="00E96942" w:rsidP="00FD4943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közszolgáltatásért fizetendő díj mértéke, az abból adott kedvezmények</w:t>
      </w:r>
      <w:r w:rsidR="00FD494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068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felvi.hu</w:t>
      </w:r>
    </w:p>
    <w:p w14:paraId="49F9D610" w14:textId="10960453" w:rsidR="00FD4943" w:rsidRDefault="00FD4943" w:rsidP="00FD49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095D4" w14:textId="291EA0AB" w:rsidR="00FD4943" w:rsidRDefault="00FD4943" w:rsidP="00FD49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közszolgáltatás igénybevételéért az Universitas Miskolcinensis Alapítvá</w:t>
      </w:r>
      <w:r w:rsidR="00CA736C">
        <w:rPr>
          <w:rFonts w:ascii="Times New Roman" w:eastAsia="Times New Roman" w:hAnsi="Times New Roman" w:cs="Times New Roman"/>
          <w:sz w:val="24"/>
          <w:szCs w:val="24"/>
        </w:rPr>
        <w:t>ny részére nem áll fenn díjfizetési kötelezettség.</w:t>
      </w:r>
    </w:p>
    <w:p w14:paraId="1706788C" w14:textId="6E4B54B8" w:rsidR="00CA736C" w:rsidRDefault="00CA736C" w:rsidP="00FD49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E0A15" w14:textId="19BEE1CB" w:rsidR="00CA736C" w:rsidRPr="00B8777F" w:rsidRDefault="00CA736C" w:rsidP="00FD49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7F">
        <w:rPr>
          <w:rFonts w:ascii="Times New Roman" w:eastAsia="Times New Roman" w:hAnsi="Times New Roman" w:cs="Times New Roman"/>
          <w:sz w:val="24"/>
          <w:szCs w:val="24"/>
        </w:rPr>
        <w:t>A fenntartott felsőoktatási intézmény, a Miskolci Egyetem részére fizetendő díjakról, illetve az abból adott kedvezményekről az Egyetem vonatkozó szabályzatai adnak tájékoztatást:</w:t>
      </w:r>
    </w:p>
    <w:p w14:paraId="244516CF" w14:textId="2ACD751A" w:rsidR="00CA736C" w:rsidRPr="00B8777F" w:rsidRDefault="00CA736C" w:rsidP="00CA736C">
      <w:pPr>
        <w:pStyle w:val="Listaszerbekezds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8777F">
        <w:rPr>
          <w:sz w:val="24"/>
          <w:szCs w:val="24"/>
        </w:rPr>
        <w:t xml:space="preserve">A Miskolci Egyetem Szervezeti és Működési Szabályzata III. kötet: Hallgatói Követelményrendszer – elérhető: </w:t>
      </w:r>
      <w:hyperlink r:id="rId8" w:history="1">
        <w:r w:rsidR="00B8777F" w:rsidRPr="00B8777F">
          <w:rPr>
            <w:rStyle w:val="Hiperhivatkozs"/>
            <w:sz w:val="24"/>
            <w:szCs w:val="24"/>
          </w:rPr>
          <w:t>https://www.uni-miskolc.hu/files/1068/HKR_2023.09.01-t%C5%91l.pdf</w:t>
        </w:r>
      </w:hyperlink>
      <w:r w:rsidR="00B8777F" w:rsidRPr="00B8777F">
        <w:rPr>
          <w:sz w:val="24"/>
          <w:szCs w:val="24"/>
        </w:rPr>
        <w:t xml:space="preserve"> </w:t>
      </w:r>
      <w:r w:rsidR="0001180F" w:rsidRPr="00B8777F">
        <w:rPr>
          <w:sz w:val="24"/>
          <w:szCs w:val="24"/>
        </w:rPr>
        <w:t xml:space="preserve"> </w:t>
      </w:r>
    </w:p>
    <w:p w14:paraId="68714CF1" w14:textId="134D2A07" w:rsidR="00CA736C" w:rsidRPr="00B8777F" w:rsidRDefault="00CA736C" w:rsidP="00CA736C">
      <w:pPr>
        <w:pStyle w:val="Listaszerbekezds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B8777F">
        <w:rPr>
          <w:sz w:val="24"/>
          <w:szCs w:val="24"/>
        </w:rPr>
        <w:t xml:space="preserve">A Miskolci Egyetem Önköltséges Képzéseinek Szabályzata – elérhető: </w:t>
      </w:r>
      <w:hyperlink r:id="rId9" w:history="1">
        <w:r w:rsidRPr="00B8777F">
          <w:rPr>
            <w:rStyle w:val="Hiperhivatkozs"/>
            <w:sz w:val="24"/>
            <w:szCs w:val="24"/>
          </w:rPr>
          <w:t>https://www.uni-miskolc.hu/files/1103/%C3%96nk%C3%B6lt</w:t>
        </w:r>
        <w:r w:rsidRPr="00B8777F">
          <w:rPr>
            <w:rStyle w:val="Hiperhivatkozs"/>
            <w:sz w:val="24"/>
            <w:szCs w:val="24"/>
          </w:rPr>
          <w:t>s</w:t>
        </w:r>
        <w:r w:rsidRPr="00B8777F">
          <w:rPr>
            <w:rStyle w:val="Hiperhivatkozs"/>
            <w:sz w:val="24"/>
            <w:szCs w:val="24"/>
          </w:rPr>
          <w:t>%</w:t>
        </w:r>
        <w:r w:rsidRPr="00B8777F">
          <w:rPr>
            <w:rStyle w:val="Hiperhivatkozs"/>
            <w:sz w:val="24"/>
            <w:szCs w:val="24"/>
          </w:rPr>
          <w:t>C</w:t>
        </w:r>
        <w:r w:rsidRPr="00B8777F">
          <w:rPr>
            <w:rStyle w:val="Hiperhivatkozs"/>
            <w:sz w:val="24"/>
            <w:szCs w:val="24"/>
          </w:rPr>
          <w:t>3%A9ges%20k%C3%A9pz%C3%A9sek%20szab%C3%A1lyzata%20215_201</w:t>
        </w:r>
        <w:r w:rsidRPr="00B8777F">
          <w:rPr>
            <w:rStyle w:val="Hiperhivatkozs"/>
            <w:sz w:val="24"/>
            <w:szCs w:val="24"/>
          </w:rPr>
          <w:t>7</w:t>
        </w:r>
        <w:r w:rsidRPr="00B8777F">
          <w:rPr>
            <w:rStyle w:val="Hiperhivatkozs"/>
            <w:sz w:val="24"/>
            <w:szCs w:val="24"/>
          </w:rPr>
          <w:t>.pdf</w:t>
        </w:r>
      </w:hyperlink>
      <w:r w:rsidRPr="00B8777F">
        <w:rPr>
          <w:sz w:val="24"/>
          <w:szCs w:val="24"/>
        </w:rPr>
        <w:t xml:space="preserve"> </w:t>
      </w:r>
    </w:p>
    <w:p w14:paraId="10622CE9" w14:textId="77777777" w:rsidR="00030258" w:rsidRPr="00223CF9" w:rsidRDefault="00030258" w:rsidP="0003025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77F">
        <w:rPr>
          <w:rFonts w:ascii="Times New Roman" w:hAnsi="Times New Roman" w:cs="Times New Roman"/>
          <w:sz w:val="24"/>
          <w:szCs w:val="24"/>
        </w:rPr>
        <w:t xml:space="preserve">A felsőoktatási felvételi eljáráshoz kapcsolódó költségekről pedig a felvi.hu </w:t>
      </w:r>
      <w:r w:rsidRPr="00B8777F">
        <w:rPr>
          <w:rFonts w:ascii="Times New Roman" w:eastAsia="Times New Roman" w:hAnsi="Times New Roman" w:cs="Times New Roman"/>
          <w:bCs/>
          <w:sz w:val="24"/>
          <w:szCs w:val="24"/>
        </w:rPr>
        <w:t xml:space="preserve">honlap nyújt tájékoztatást, amely a következő linken keresztül érhető el: </w:t>
      </w:r>
      <w:hyperlink r:id="rId10" w:history="1">
        <w:r w:rsidRPr="00B8777F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</w:rPr>
          <w:t>https://www.felvi.hu/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51F73C" w14:textId="2161AA28" w:rsidR="00030258" w:rsidRPr="00030258" w:rsidRDefault="00030258" w:rsidP="0003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CB7ADE" w14:textId="23CC1781" w:rsidR="000E2C19" w:rsidRDefault="000E2C19" w:rsidP="00F160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2C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90E0" w14:textId="77777777" w:rsidR="009D0F5D" w:rsidRDefault="009D0F5D" w:rsidP="00DB79CE">
      <w:pPr>
        <w:spacing w:line="240" w:lineRule="auto"/>
      </w:pPr>
      <w:r>
        <w:separator/>
      </w:r>
    </w:p>
  </w:endnote>
  <w:endnote w:type="continuationSeparator" w:id="0">
    <w:p w14:paraId="2FC2ABD4" w14:textId="77777777" w:rsidR="009D0F5D" w:rsidRDefault="009D0F5D" w:rsidP="00DB7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5FD3" w14:textId="77777777" w:rsidR="00DB79CE" w:rsidRDefault="00DB79CE" w:rsidP="00DB79CE">
    <w:pPr>
      <w:pStyle w:val="llb"/>
      <w:tabs>
        <w:tab w:val="center" w:pos="4815"/>
        <w:tab w:val="left" w:pos="5384"/>
      </w:tabs>
      <w:jc w:val="lef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423BF7">
      <w:rPr>
        <w:noProof/>
      </w:rPr>
      <w:t>2</w:t>
    </w:r>
    <w:r>
      <w:fldChar w:fldCharType="end"/>
    </w:r>
    <w:r>
      <w:tab/>
    </w:r>
  </w:p>
  <w:p w14:paraId="4283F92B" w14:textId="77777777" w:rsidR="00DB79CE" w:rsidRPr="003A5B9A" w:rsidRDefault="00DB79CE" w:rsidP="00DB79CE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jc w:val="lef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0627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9C3632" w14:textId="77777777" w:rsidR="00DB79CE" w:rsidRPr="002204F0" w:rsidRDefault="00DB79CE" w:rsidP="00DB79CE">
        <w:pPr>
          <w:pStyle w:val="llb"/>
          <w:jc w:val="right"/>
          <w:rPr>
            <w:sz w:val="18"/>
            <w:szCs w:val="18"/>
          </w:rPr>
        </w:pPr>
        <w:r w:rsidRPr="002204F0">
          <w:rPr>
            <w:sz w:val="18"/>
            <w:szCs w:val="18"/>
          </w:rPr>
          <w:fldChar w:fldCharType="begin"/>
        </w:r>
        <w:r w:rsidRPr="002204F0">
          <w:rPr>
            <w:sz w:val="18"/>
            <w:szCs w:val="18"/>
          </w:rPr>
          <w:instrText>PAGE   \* MERGEFORMAT</w:instrText>
        </w:r>
        <w:r w:rsidRPr="002204F0">
          <w:rPr>
            <w:sz w:val="18"/>
            <w:szCs w:val="18"/>
          </w:rPr>
          <w:fldChar w:fldCharType="separate"/>
        </w:r>
        <w:r w:rsidR="009B3B5B">
          <w:rPr>
            <w:noProof/>
            <w:sz w:val="18"/>
            <w:szCs w:val="18"/>
          </w:rPr>
          <w:t>1</w:t>
        </w:r>
        <w:r w:rsidRPr="002204F0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3720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92F2E77" w14:textId="77777777" w:rsidR="00DB79CE" w:rsidRPr="00AB3EED" w:rsidRDefault="00DB79CE" w:rsidP="00DB79CE">
        <w:pPr>
          <w:pStyle w:val="llb"/>
          <w:jc w:val="right"/>
          <w:rPr>
            <w:sz w:val="18"/>
            <w:szCs w:val="18"/>
          </w:rPr>
        </w:pPr>
        <w:r w:rsidRPr="00AB3EED">
          <w:rPr>
            <w:sz w:val="18"/>
            <w:szCs w:val="18"/>
          </w:rPr>
          <w:fldChar w:fldCharType="begin"/>
        </w:r>
        <w:r w:rsidRPr="00AB3EED">
          <w:rPr>
            <w:sz w:val="18"/>
            <w:szCs w:val="18"/>
          </w:rPr>
          <w:instrText>PAGE   \* MERGEFORMAT</w:instrText>
        </w:r>
        <w:r w:rsidRPr="00AB3EE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AB3E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A646" w14:textId="77777777" w:rsidR="009D0F5D" w:rsidRDefault="009D0F5D" w:rsidP="00DB79CE">
      <w:pPr>
        <w:spacing w:line="240" w:lineRule="auto"/>
      </w:pPr>
      <w:r>
        <w:separator/>
      </w:r>
    </w:p>
  </w:footnote>
  <w:footnote w:type="continuationSeparator" w:id="0">
    <w:p w14:paraId="6A1CB519" w14:textId="77777777" w:rsidR="009D0F5D" w:rsidRDefault="009D0F5D" w:rsidP="00DB7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D1A8" w14:textId="77777777" w:rsidR="00DB79CE" w:rsidRPr="00423BF7" w:rsidRDefault="00DB79CE" w:rsidP="00DB79CE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… / 2017. sz. Szabályzat </w:t>
    </w:r>
  </w:p>
  <w:p w14:paraId="2AA9CD22" w14:textId="77777777" w:rsidR="00DB79CE" w:rsidRPr="00423BF7" w:rsidRDefault="00DB79CE" w:rsidP="00DB79CE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a közérdekű adatok megismerésére irányuló kérelmek intézésének, </w:t>
    </w:r>
  </w:p>
  <w:p w14:paraId="4F2F668B" w14:textId="77777777" w:rsidR="00DB79CE" w:rsidRPr="00423BF7" w:rsidRDefault="00DB79CE" w:rsidP="00DB79CE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>továbbá a kötelezően közzéteendő adatok nyilvánosságra hozatalának rendjéről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3E20" w14:textId="7DEA0C58" w:rsidR="00DB79CE" w:rsidRPr="00DB79CE" w:rsidRDefault="006F6FD8" w:rsidP="006F6FD8">
    <w:pPr>
      <w:pStyle w:val="lfej"/>
      <w:jc w:val="center"/>
    </w:pPr>
    <w:r>
      <w:rPr>
        <w:noProof/>
      </w:rPr>
      <w:drawing>
        <wp:inline distT="0" distB="0" distL="0" distR="0" wp14:anchorId="16E88428" wp14:editId="7122B37E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15"/>
      <w:gridCol w:w="4514"/>
    </w:tblGrid>
    <w:tr w:rsidR="00DB79CE" w:rsidRPr="00065D67" w14:paraId="0FFFB2C4" w14:textId="77777777" w:rsidTr="00DB79CE">
      <w:tc>
        <w:tcPr>
          <w:tcW w:w="4606" w:type="dxa"/>
          <w:shd w:val="clear" w:color="auto" w:fill="auto"/>
        </w:tcPr>
        <w:p w14:paraId="398A3E20" w14:textId="77777777" w:rsidR="00DB79CE" w:rsidRPr="00065D67" w:rsidRDefault="00DB79CE" w:rsidP="00DB79CE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</w:t>
          </w:r>
          <w:proofErr w:type="gramStart"/>
          <w:r w:rsidRPr="00065D67">
            <w:rPr>
              <w:sz w:val="18"/>
              <w:szCs w:val="18"/>
            </w:rPr>
            <w:t xml:space="preserve"> ….</w:t>
          </w:r>
          <w:proofErr w:type="gramEnd"/>
          <w:r w:rsidRPr="00065D67">
            <w:rPr>
              <w:sz w:val="18"/>
              <w:szCs w:val="18"/>
            </w:rPr>
            <w:t>.Tankerületi Központ  …./201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(…) szabályzata</w:t>
          </w:r>
        </w:p>
      </w:tc>
      <w:tc>
        <w:tcPr>
          <w:tcW w:w="4606" w:type="dxa"/>
          <w:shd w:val="clear" w:color="auto" w:fill="auto"/>
        </w:tcPr>
        <w:p w14:paraId="077E368F" w14:textId="77777777" w:rsidR="00DB79CE" w:rsidRPr="00065D67" w:rsidRDefault="00DB79CE" w:rsidP="00DB79CE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</w:t>
          </w:r>
          <w:proofErr w:type="gramStart"/>
          <w:r w:rsidRPr="00065D67">
            <w:rPr>
              <w:sz w:val="18"/>
              <w:szCs w:val="18"/>
            </w:rPr>
            <w:t xml:space="preserve"> ….</w:t>
          </w:r>
          <w:proofErr w:type="gramEnd"/>
          <w:r w:rsidRPr="00065D67">
            <w:rPr>
              <w:sz w:val="18"/>
              <w:szCs w:val="18"/>
            </w:rPr>
            <w:t xml:space="preserve">.Tankerületi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14:paraId="5F79C020" w14:textId="77777777" w:rsidR="00DB79CE" w:rsidRPr="00065D67" w:rsidRDefault="00DB79CE" w:rsidP="00DB79CE">
    <w:pPr>
      <w:pStyle w:val="lfej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EAB"/>
    <w:multiLevelType w:val="hybridMultilevel"/>
    <w:tmpl w:val="1E32DDAE"/>
    <w:lvl w:ilvl="0" w:tplc="063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7274"/>
    <w:multiLevelType w:val="multilevel"/>
    <w:tmpl w:val="F9F6E0F8"/>
    <w:lvl w:ilvl="0">
      <w:start w:val="1"/>
      <w:numFmt w:val="decimal"/>
      <w:lvlText w:val="%1."/>
      <w:lvlJc w:val="left"/>
      <w:pPr>
        <w:tabs>
          <w:tab w:val="num" w:pos="5189"/>
        </w:tabs>
        <w:ind w:left="4827" w:hanging="432"/>
      </w:pPr>
      <w:rPr>
        <w:rFonts w:asciiTheme="majorHAnsi" w:hAnsiTheme="majorHAnsi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047"/>
        </w:tabs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4B327A80"/>
    <w:multiLevelType w:val="multilevel"/>
    <w:tmpl w:val="BC7A07EA"/>
    <w:lvl w:ilvl="0">
      <w:start w:val="1"/>
      <w:numFmt w:val="decimal"/>
      <w:lvlText w:val="%1.)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3C75D6"/>
    <w:multiLevelType w:val="hybridMultilevel"/>
    <w:tmpl w:val="5A9C9E54"/>
    <w:lvl w:ilvl="0" w:tplc="A154962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84187"/>
    <w:multiLevelType w:val="hybridMultilevel"/>
    <w:tmpl w:val="E3CA7694"/>
    <w:lvl w:ilvl="0" w:tplc="48DEE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3118B6"/>
    <w:multiLevelType w:val="hybridMultilevel"/>
    <w:tmpl w:val="BDA88C54"/>
    <w:lvl w:ilvl="0" w:tplc="9DA6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4720">
    <w:abstractNumId w:val="2"/>
  </w:num>
  <w:num w:numId="2" w16cid:durableId="1177768339">
    <w:abstractNumId w:val="1"/>
  </w:num>
  <w:num w:numId="3" w16cid:durableId="370570240">
    <w:abstractNumId w:val="0"/>
  </w:num>
  <w:num w:numId="4" w16cid:durableId="776216714">
    <w:abstractNumId w:val="5"/>
  </w:num>
  <w:num w:numId="5" w16cid:durableId="1990133935">
    <w:abstractNumId w:val="4"/>
  </w:num>
  <w:num w:numId="6" w16cid:durableId="447701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0480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19"/>
    <w:rsid w:val="0001180F"/>
    <w:rsid w:val="00030258"/>
    <w:rsid w:val="000E2C19"/>
    <w:rsid w:val="00204DAF"/>
    <w:rsid w:val="00223CF9"/>
    <w:rsid w:val="002A0F45"/>
    <w:rsid w:val="002A6C9C"/>
    <w:rsid w:val="005E5932"/>
    <w:rsid w:val="006F6FD8"/>
    <w:rsid w:val="00746D02"/>
    <w:rsid w:val="00800D57"/>
    <w:rsid w:val="009007D8"/>
    <w:rsid w:val="00917D7B"/>
    <w:rsid w:val="009450FC"/>
    <w:rsid w:val="009918EC"/>
    <w:rsid w:val="009B3B5B"/>
    <w:rsid w:val="009D0F5D"/>
    <w:rsid w:val="00A1383F"/>
    <w:rsid w:val="00B70FB6"/>
    <w:rsid w:val="00B8777F"/>
    <w:rsid w:val="00BF6D36"/>
    <w:rsid w:val="00C017ED"/>
    <w:rsid w:val="00CA736C"/>
    <w:rsid w:val="00CC3D75"/>
    <w:rsid w:val="00CF07E0"/>
    <w:rsid w:val="00DB79CE"/>
    <w:rsid w:val="00DC7D86"/>
    <w:rsid w:val="00DD4611"/>
    <w:rsid w:val="00DE174E"/>
    <w:rsid w:val="00DE31E7"/>
    <w:rsid w:val="00E06848"/>
    <w:rsid w:val="00E96942"/>
    <w:rsid w:val="00F1608A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A2EA"/>
  <w15:docId w15:val="{E87C68C1-8A99-4BCB-A063-B8A8B222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Cmsor7">
    <w:name w:val="heading 7"/>
    <w:basedOn w:val="Norml"/>
    <w:next w:val="Norml"/>
    <w:link w:val="Cmsor7Char"/>
    <w:uiPriority w:val="99"/>
    <w:qFormat/>
    <w:rsid w:val="00DB79CE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Cs w:val="24"/>
      <w:lang w:val="hu-HU"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DB79C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hu-HU"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DB79C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Calibri" w:eastAsia="Times New Roman" w:hAnsi="Calibri"/>
      <w:lang w:val="hu-HU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aliases w:val="Címsor1"/>
    <w:basedOn w:val="Norml"/>
    <w:next w:val="Norml"/>
    <w:link w:val="CmChar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aliases w:val="Címsor3"/>
    <w:basedOn w:val="Norml"/>
    <w:next w:val="Norml"/>
    <w:link w:val="Alcm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msor7Char">
    <w:name w:val="Címsor 7 Char"/>
    <w:basedOn w:val="Bekezdsalapbettpusa"/>
    <w:link w:val="Cmsor7"/>
    <w:uiPriority w:val="99"/>
    <w:rsid w:val="00DB79CE"/>
    <w:rPr>
      <w:rFonts w:ascii="Times New Roman" w:eastAsia="Times New Roman" w:hAnsi="Times New Roman" w:cs="Times New Roman"/>
      <w:szCs w:val="24"/>
      <w:lang w:val="hu-HU"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DB79CE"/>
    <w:rPr>
      <w:rFonts w:ascii="Times New Roman" w:eastAsia="Times New Roman" w:hAnsi="Times New Roman" w:cs="Times New Roman"/>
      <w:i/>
      <w:iCs/>
      <w:szCs w:val="24"/>
      <w:lang w:val="hu-HU"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DB79CE"/>
    <w:rPr>
      <w:rFonts w:ascii="Calibri" w:eastAsia="Times New Roman" w:hAnsi="Calibri"/>
      <w:lang w:val="hu-HU" w:eastAsia="de-DE"/>
    </w:rPr>
  </w:style>
  <w:style w:type="numbering" w:customStyle="1" w:styleId="Nemlista1">
    <w:name w:val="Nem lista1"/>
    <w:next w:val="Nemlista"/>
    <w:uiPriority w:val="99"/>
    <w:semiHidden/>
    <w:unhideWhenUsed/>
    <w:rsid w:val="00DB79CE"/>
  </w:style>
  <w:style w:type="character" w:customStyle="1" w:styleId="Cmsor2Char">
    <w:name w:val="Címsor 2 Char"/>
    <w:basedOn w:val="Bekezdsalapbettpusa"/>
    <w:link w:val="Cmsor2"/>
    <w:uiPriority w:val="99"/>
    <w:rsid w:val="00DB79CE"/>
    <w:rPr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DB79CE"/>
    <w:rPr>
      <w:color w:val="434343"/>
      <w:sz w:val="28"/>
      <w:szCs w:val="28"/>
    </w:rPr>
  </w:style>
  <w:style w:type="paragraph" w:styleId="Nincstrkz">
    <w:name w:val="No Spacing"/>
    <w:aliases w:val="Címsor2"/>
    <w:basedOn w:val="Norml"/>
    <w:uiPriority w:val="1"/>
    <w:qFormat/>
    <w:rsid w:val="00DB79CE"/>
    <w:pPr>
      <w:spacing w:before="240" w:after="240" w:line="240" w:lineRule="auto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val="hu-HU" w:eastAsia="de-DE"/>
    </w:rPr>
  </w:style>
  <w:style w:type="paragraph" w:customStyle="1" w:styleId="Stlus1">
    <w:name w:val="Stílus1"/>
    <w:basedOn w:val="Norml"/>
    <w:qFormat/>
    <w:rsid w:val="00DB79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Cs w:val="24"/>
      <w:lang w:val="hu-HU" w:eastAsia="de-DE"/>
    </w:rPr>
  </w:style>
  <w:style w:type="character" w:customStyle="1" w:styleId="Cmsor1Char">
    <w:name w:val="Címsor 1 Char"/>
    <w:basedOn w:val="Bekezdsalapbettpusa"/>
    <w:link w:val="Cmsor1"/>
    <w:rsid w:val="00DB79CE"/>
    <w:rPr>
      <w:sz w:val="40"/>
      <w:szCs w:val="40"/>
    </w:rPr>
  </w:style>
  <w:style w:type="character" w:customStyle="1" w:styleId="Cmsor4Char">
    <w:name w:val="Címsor 4 Char"/>
    <w:basedOn w:val="Bekezdsalapbettpusa"/>
    <w:link w:val="Cmsor4"/>
    <w:uiPriority w:val="99"/>
    <w:rsid w:val="00DB79CE"/>
    <w:rPr>
      <w:color w:val="666666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DB79CE"/>
    <w:rPr>
      <w:color w:val="666666"/>
    </w:rPr>
  </w:style>
  <w:style w:type="character" w:customStyle="1" w:styleId="Cmsor6Char">
    <w:name w:val="Címsor 6 Char"/>
    <w:basedOn w:val="Bekezdsalapbettpusa"/>
    <w:link w:val="Cmsor6"/>
    <w:uiPriority w:val="99"/>
    <w:rsid w:val="00DB79CE"/>
    <w:rPr>
      <w:i/>
      <w:color w:val="666666"/>
    </w:rPr>
  </w:style>
  <w:style w:type="paragraph" w:styleId="TJ1">
    <w:name w:val="toc 1"/>
    <w:basedOn w:val="Norml"/>
    <w:next w:val="Norml"/>
    <w:autoRedefine/>
    <w:uiPriority w:val="39"/>
    <w:qFormat/>
    <w:rsid w:val="00DB79CE"/>
    <w:pPr>
      <w:tabs>
        <w:tab w:val="left" w:pos="2554"/>
        <w:tab w:val="right" w:leader="dot" w:pos="9072"/>
      </w:tabs>
      <w:spacing w:before="180" w:after="180" w:line="240" w:lineRule="auto"/>
      <w:ind w:left="567" w:hanging="567"/>
      <w:jc w:val="both"/>
    </w:pPr>
    <w:rPr>
      <w:rFonts w:ascii="Times New Roman" w:eastAsia="Times New Roman" w:hAnsi="Times New Roman" w:cs="Times New Roman"/>
      <w:b/>
      <w:noProof/>
      <w:szCs w:val="24"/>
      <w:lang w:val="hu-HU" w:eastAsia="de-DE"/>
    </w:rPr>
  </w:style>
  <w:style w:type="paragraph" w:styleId="TJ2">
    <w:name w:val="toc 2"/>
    <w:basedOn w:val="Norml"/>
    <w:next w:val="Norml"/>
    <w:autoRedefine/>
    <w:uiPriority w:val="39"/>
    <w:qFormat/>
    <w:rsid w:val="00DB79CE"/>
    <w:pPr>
      <w:tabs>
        <w:tab w:val="left" w:pos="720"/>
        <w:tab w:val="right" w:leader="dot" w:pos="9072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b/>
      <w:noProof/>
      <w:szCs w:val="24"/>
      <w:lang w:val="hu-HU" w:eastAsia="de-DE"/>
    </w:rPr>
  </w:style>
  <w:style w:type="paragraph" w:styleId="TJ3">
    <w:name w:val="toc 3"/>
    <w:basedOn w:val="Norml"/>
    <w:next w:val="Norml"/>
    <w:autoRedefine/>
    <w:uiPriority w:val="39"/>
    <w:qFormat/>
    <w:rsid w:val="00DB79CE"/>
    <w:pPr>
      <w:tabs>
        <w:tab w:val="right" w:leader="dot" w:pos="9072"/>
      </w:tabs>
      <w:spacing w:before="60" w:after="60" w:line="240" w:lineRule="auto"/>
    </w:pPr>
    <w:rPr>
      <w:rFonts w:ascii="Times New Roman" w:eastAsia="Times New Roman" w:hAnsi="Times New Roman" w:cs="Times New Roman"/>
      <w:szCs w:val="24"/>
      <w:lang w:val="hu-HU" w:eastAsia="de-DE"/>
    </w:rPr>
  </w:style>
  <w:style w:type="character" w:customStyle="1" w:styleId="CmChar">
    <w:name w:val="Cím Char"/>
    <w:aliases w:val="Címsor1 Char"/>
    <w:basedOn w:val="Bekezdsalapbettpusa"/>
    <w:link w:val="Cm"/>
    <w:rsid w:val="00DB79CE"/>
    <w:rPr>
      <w:sz w:val="52"/>
      <w:szCs w:val="52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DB79CE"/>
    <w:rPr>
      <w:color w:val="666666"/>
      <w:sz w:val="30"/>
      <w:szCs w:val="30"/>
    </w:rPr>
  </w:style>
  <w:style w:type="character" w:styleId="Kiemels2">
    <w:name w:val="Strong"/>
    <w:basedOn w:val="Bekezdsalapbettpusa"/>
    <w:uiPriority w:val="99"/>
    <w:qFormat/>
    <w:rsid w:val="00DB79C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DB79CE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DB79CE"/>
    <w:pPr>
      <w:spacing w:before="120" w:after="200"/>
      <w:ind w:left="720"/>
      <w:contextualSpacing/>
      <w:jc w:val="both"/>
    </w:pPr>
    <w:rPr>
      <w:rFonts w:ascii="Times New Roman" w:eastAsia="Times New Roman" w:hAnsi="Times New Roman" w:cs="Times New Roman"/>
      <w:lang w:val="hu-HU" w:eastAsia="en-US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DB79CE"/>
    <w:pPr>
      <w:spacing w:before="480" w:after="0"/>
      <w:outlineLvl w:val="9"/>
    </w:pPr>
    <w:rPr>
      <w:rFonts w:ascii="Cambria" w:eastAsia="Times New Roman" w:hAnsi="Cambria" w:cs="Times New Roman"/>
      <w:b/>
      <w:bCs/>
      <w:caps/>
      <w:color w:val="365F91"/>
      <w:sz w:val="22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B79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79CE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Calibri" w:hAnsi="Times New Roman" w:cs="Calibri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DB79CE"/>
    <w:rPr>
      <w:rFonts w:ascii="Times New Roman" w:eastAsia="Calibri" w:hAnsi="Times New Roman" w:cs="Calibri"/>
      <w:lang w:val="hu-HU" w:eastAsia="en-US"/>
    </w:rPr>
  </w:style>
  <w:style w:type="paragraph" w:styleId="llb">
    <w:name w:val="footer"/>
    <w:basedOn w:val="Norml"/>
    <w:link w:val="llbChar"/>
    <w:uiPriority w:val="99"/>
    <w:unhideWhenUsed/>
    <w:rsid w:val="00DB79CE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Calibri" w:hAnsi="Times New Roman" w:cs="Calibri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DB79CE"/>
    <w:rPr>
      <w:rFonts w:ascii="Times New Roman" w:eastAsia="Calibri" w:hAnsi="Times New Roman" w:cs="Calibri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9CE"/>
    <w:pPr>
      <w:spacing w:line="240" w:lineRule="auto"/>
      <w:jc w:val="both"/>
    </w:pPr>
    <w:rPr>
      <w:rFonts w:ascii="Tahoma" w:eastAsia="Calibri" w:hAnsi="Tahoma" w:cs="Tahoma"/>
      <w:sz w:val="16"/>
      <w:szCs w:val="16"/>
      <w:lang w:val="hu-HU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9CE"/>
    <w:rPr>
      <w:rFonts w:ascii="Tahoma" w:eastAsia="Calibri" w:hAnsi="Tahoma" w:cs="Tahoma"/>
      <w:sz w:val="16"/>
      <w:szCs w:val="16"/>
      <w:lang w:val="hu-HU" w:eastAsia="en-US"/>
    </w:rPr>
  </w:style>
  <w:style w:type="character" w:styleId="Hiperhivatkozs">
    <w:name w:val="Hyperlink"/>
    <w:uiPriority w:val="99"/>
    <w:unhideWhenUsed/>
    <w:rsid w:val="00DB79CE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DB79CE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DB79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B79CE"/>
    <w:rPr>
      <w:rFonts w:cs="Times New Roman"/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uiPriority w:val="99"/>
    <w:semiHidden/>
    <w:unhideWhenUsed/>
    <w:rsid w:val="00DB79CE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eastAsia="Times New Roman"/>
    </w:rPr>
  </w:style>
  <w:style w:type="character" w:customStyle="1" w:styleId="JegyzetszvegChar">
    <w:name w:val="Jegyzetszöveg Char"/>
    <w:basedOn w:val="Bekezdsalapbettpusa"/>
    <w:link w:val="Jegyzetszveg1"/>
    <w:uiPriority w:val="99"/>
    <w:semiHidden/>
    <w:rsid w:val="00DB79CE"/>
    <w:rPr>
      <w:rFonts w:eastAsia="Times New Roman"/>
      <w:lang w:eastAsia="hu-HU"/>
    </w:rPr>
  </w:style>
  <w:style w:type="paragraph" w:customStyle="1" w:styleId="cf0">
    <w:name w:val="cf0"/>
    <w:basedOn w:val="Norml"/>
    <w:rsid w:val="00DB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79CE"/>
    <w:pPr>
      <w:spacing w:line="240" w:lineRule="auto"/>
      <w:jc w:val="both"/>
    </w:pPr>
    <w:rPr>
      <w:rFonts w:ascii="Times New Roman" w:eastAsia="Calibri" w:hAnsi="Times New Roman" w:cs="Calibr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79CE"/>
    <w:rPr>
      <w:rFonts w:ascii="Times New Roman" w:eastAsia="Calibri" w:hAnsi="Times New Roman" w:cs="Calibri"/>
      <w:sz w:val="20"/>
      <w:szCs w:val="20"/>
      <w:lang w:val="hu-HU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B79CE"/>
    <w:rPr>
      <w:vertAlign w:val="superscript"/>
    </w:rPr>
  </w:style>
  <w:style w:type="paragraph" w:customStyle="1" w:styleId="Megjegyzstrgya1">
    <w:name w:val="Megjegyzés tárgya1"/>
    <w:basedOn w:val="Jegyzetszveg"/>
    <w:next w:val="Jegyzetszveg"/>
    <w:uiPriority w:val="99"/>
    <w:semiHidden/>
    <w:unhideWhenUsed/>
    <w:rsid w:val="00DB79CE"/>
    <w:pPr>
      <w:spacing w:before="120" w:after="120"/>
      <w:jc w:val="both"/>
    </w:pPr>
    <w:rPr>
      <w:rFonts w:ascii="Times New Roman" w:eastAsia="Calibri" w:hAnsi="Times New Roman" w:cs="Calibr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9CE"/>
    <w:rPr>
      <w:rFonts w:eastAsia="Calibri" w:cs="Calibri"/>
      <w:b/>
      <w:bCs/>
      <w:lang w:eastAsia="hu-HU"/>
    </w:rPr>
  </w:style>
  <w:style w:type="paragraph" w:customStyle="1" w:styleId="Vltozat1">
    <w:name w:val="Változat1"/>
    <w:next w:val="Vltozat"/>
    <w:hidden/>
    <w:uiPriority w:val="99"/>
    <w:semiHidden/>
    <w:rsid w:val="00DB79CE"/>
    <w:pPr>
      <w:spacing w:line="240" w:lineRule="auto"/>
    </w:pPr>
    <w:rPr>
      <w:rFonts w:ascii="Times New Roman" w:eastAsia="Calibri" w:hAnsi="Times New Roman" w:cs="Calibri"/>
      <w:lang w:val="hu-HU" w:eastAsia="en-US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DB79CE"/>
    <w:pPr>
      <w:spacing w:line="240" w:lineRule="auto"/>
    </w:pPr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DB79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9CE"/>
    <w:rPr>
      <w:rFonts w:eastAsia="Calibri" w:cs="Calibri"/>
      <w:b/>
      <w:bCs/>
      <w:sz w:val="22"/>
      <w:szCs w:val="22"/>
    </w:rPr>
  </w:style>
  <w:style w:type="character" w:customStyle="1" w:styleId="MegjegyzstrgyaChar1">
    <w:name w:val="Megjegyzés tárgya Char1"/>
    <w:basedOn w:val="JegyzetszvegChar1"/>
    <w:uiPriority w:val="99"/>
    <w:semiHidden/>
    <w:rsid w:val="00DB79C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B79CE"/>
    <w:pPr>
      <w:spacing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DE31E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87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iskolc.hu/files/1068/HKR_2023.09.01-t%C5%91l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lvi.h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elvi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miskolc.hu/files/1103/%C3%96nk%C3%B6lts%C3%A9ges%20k%C3%A9pz%C3%A9sek%20szab%C3%A1lyzata%20215_2017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universitasmiskolcinensis1@outlook.hu</cp:lastModifiedBy>
  <cp:revision>19</cp:revision>
  <dcterms:created xsi:type="dcterms:W3CDTF">2022-11-24T11:12:00Z</dcterms:created>
  <dcterms:modified xsi:type="dcterms:W3CDTF">2024-01-15T13:07:00Z</dcterms:modified>
</cp:coreProperties>
</file>