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ACC3C" w14:textId="77777777" w:rsidR="00373526" w:rsidRPr="0024363B" w:rsidRDefault="00373526" w:rsidP="28B3C123">
      <w:pPr>
        <w:tabs>
          <w:tab w:val="clear" w:pos="709"/>
        </w:tabs>
        <w:spacing w:after="160" w:line="259" w:lineRule="auto"/>
        <w:ind w:firstLine="0"/>
        <w:rPr>
          <w:b/>
          <w:bCs/>
          <w:i/>
          <w:iCs/>
          <w:color w:val="000000" w:themeColor="text1"/>
        </w:rPr>
      </w:pPr>
    </w:p>
    <w:p w14:paraId="6968E8DD" w14:textId="77777777" w:rsidR="00D81A10" w:rsidRPr="0024363B" w:rsidRDefault="00D81A10" w:rsidP="28B3C123">
      <w:pPr>
        <w:tabs>
          <w:tab w:val="clear" w:pos="709"/>
        </w:tabs>
        <w:spacing w:after="160" w:line="259" w:lineRule="auto"/>
        <w:ind w:firstLine="0"/>
        <w:jc w:val="right"/>
        <w:rPr>
          <w:color w:val="000000" w:themeColor="text1"/>
          <w:sz w:val="20"/>
          <w:szCs w:val="20"/>
        </w:rPr>
      </w:pPr>
    </w:p>
    <w:p w14:paraId="78BA4CC9" w14:textId="77777777" w:rsidR="000B55AC" w:rsidRPr="0024363B" w:rsidRDefault="2E1F74CC" w:rsidP="28B3C123">
      <w:pPr>
        <w:tabs>
          <w:tab w:val="clear" w:pos="709"/>
        </w:tabs>
        <w:spacing w:after="160" w:line="259" w:lineRule="auto"/>
        <w:ind w:firstLine="0"/>
        <w:jc w:val="center"/>
        <w:rPr>
          <w:b/>
          <w:bCs/>
          <w:color w:val="000000" w:themeColor="text1"/>
          <w:sz w:val="40"/>
          <w:szCs w:val="40"/>
        </w:rPr>
      </w:pPr>
      <w:r w:rsidRPr="0024363B">
        <w:rPr>
          <w:b/>
          <w:bCs/>
          <w:color w:val="000000" w:themeColor="text1"/>
          <w:sz w:val="40"/>
          <w:szCs w:val="40"/>
        </w:rPr>
        <w:t xml:space="preserve">PÁLYÁZATI </w:t>
      </w:r>
      <w:r w:rsidR="43817F6D" w:rsidRPr="0024363B">
        <w:rPr>
          <w:b/>
          <w:bCs/>
          <w:color w:val="000000" w:themeColor="text1"/>
          <w:sz w:val="40"/>
          <w:szCs w:val="40"/>
        </w:rPr>
        <w:t>FELHÍVÁS</w:t>
      </w:r>
    </w:p>
    <w:p w14:paraId="1E20A771" w14:textId="77777777" w:rsidR="000B55AC" w:rsidRPr="0024363B" w:rsidRDefault="000B55AC" w:rsidP="28B3C123">
      <w:pPr>
        <w:tabs>
          <w:tab w:val="clear" w:pos="709"/>
        </w:tabs>
        <w:spacing w:after="160" w:line="259" w:lineRule="auto"/>
        <w:ind w:firstLine="0"/>
        <w:jc w:val="center"/>
        <w:rPr>
          <w:color w:val="000000" w:themeColor="text1"/>
          <w:sz w:val="20"/>
          <w:szCs w:val="20"/>
        </w:rPr>
      </w:pPr>
    </w:p>
    <w:p w14:paraId="65C46D98" w14:textId="46E76BE4" w:rsidR="000B55AC" w:rsidRPr="0024363B" w:rsidRDefault="3C68C306" w:rsidP="28B3C123">
      <w:pPr>
        <w:tabs>
          <w:tab w:val="clear" w:pos="709"/>
        </w:tabs>
        <w:spacing w:after="160" w:line="259" w:lineRule="auto"/>
        <w:ind w:firstLine="0"/>
        <w:jc w:val="center"/>
        <w:rPr>
          <w:b/>
          <w:bCs/>
          <w:color w:val="000000" w:themeColor="text1"/>
        </w:rPr>
      </w:pPr>
      <w:r w:rsidRPr="0024363B">
        <w:rPr>
          <w:b/>
          <w:bCs/>
          <w:color w:val="000000" w:themeColor="text1"/>
        </w:rPr>
        <w:t>a</w:t>
      </w:r>
      <w:r w:rsidR="55CC5663" w:rsidRPr="0024363B">
        <w:rPr>
          <w:b/>
          <w:bCs/>
          <w:color w:val="000000" w:themeColor="text1"/>
        </w:rPr>
        <w:t>(</w:t>
      </w:r>
      <w:r w:rsidRPr="0024363B">
        <w:rPr>
          <w:b/>
          <w:bCs/>
          <w:color w:val="000000" w:themeColor="text1"/>
        </w:rPr>
        <w:t>z</w:t>
      </w:r>
      <w:r w:rsidR="55CC5663" w:rsidRPr="0024363B">
        <w:rPr>
          <w:b/>
          <w:bCs/>
          <w:color w:val="000000" w:themeColor="text1"/>
        </w:rPr>
        <w:t>)</w:t>
      </w:r>
      <w:r w:rsidRPr="0024363B">
        <w:rPr>
          <w:b/>
          <w:bCs/>
          <w:color w:val="000000" w:themeColor="text1"/>
        </w:rPr>
        <w:t xml:space="preserve"> </w:t>
      </w:r>
      <w:r w:rsidR="58DD59D2" w:rsidRPr="0024363B">
        <w:rPr>
          <w:rFonts w:eastAsiaTheme="minorEastAsia"/>
          <w:b/>
          <w:bCs/>
          <w:color w:val="000000" w:themeColor="text1"/>
        </w:rPr>
        <w:t xml:space="preserve">Miskolci Egyetem </w:t>
      </w:r>
      <w:r w:rsidRPr="0024363B">
        <w:rPr>
          <w:rFonts w:eastAsiaTheme="minorEastAsia"/>
          <w:b/>
          <w:bCs/>
          <w:color w:val="000000" w:themeColor="text1"/>
        </w:rPr>
        <w:t>á</w:t>
      </w:r>
      <w:r w:rsidRPr="0024363B">
        <w:rPr>
          <w:b/>
          <w:bCs/>
          <w:color w:val="000000" w:themeColor="text1"/>
        </w:rPr>
        <w:t>ltal meghirdetett</w:t>
      </w:r>
    </w:p>
    <w:p w14:paraId="43A0E136" w14:textId="77777777" w:rsidR="00F42533" w:rsidRPr="0024363B" w:rsidRDefault="00F42533" w:rsidP="28B3C123">
      <w:pPr>
        <w:tabs>
          <w:tab w:val="clear" w:pos="709"/>
        </w:tabs>
        <w:spacing w:after="160" w:line="259" w:lineRule="auto"/>
        <w:ind w:firstLine="0"/>
        <w:jc w:val="center"/>
        <w:rPr>
          <w:b/>
          <w:bCs/>
          <w:color w:val="000000" w:themeColor="text1"/>
        </w:rPr>
      </w:pPr>
    </w:p>
    <w:p w14:paraId="3BAD4E5D" w14:textId="3FB09E7F" w:rsidR="000B55AC" w:rsidRPr="0024363B" w:rsidRDefault="6F235010" w:rsidP="28B3C123">
      <w:pPr>
        <w:tabs>
          <w:tab w:val="clear" w:pos="709"/>
        </w:tabs>
        <w:spacing w:after="160" w:line="259" w:lineRule="auto"/>
        <w:ind w:firstLine="0"/>
        <w:jc w:val="center"/>
        <w:rPr>
          <w:b/>
          <w:bCs/>
          <w:color w:val="000000" w:themeColor="text1"/>
        </w:rPr>
      </w:pPr>
      <w:r w:rsidRPr="0024363B">
        <w:rPr>
          <w:b/>
          <w:bCs/>
          <w:color w:val="000000" w:themeColor="text1"/>
        </w:rPr>
        <w:t>Egyetemi Kutatói Ösztöndíj Program keretből finanszírozott</w:t>
      </w:r>
    </w:p>
    <w:p w14:paraId="0DECB74D" w14:textId="77777777" w:rsidR="00F42533" w:rsidRPr="0024363B" w:rsidRDefault="00F42533" w:rsidP="28B3C123">
      <w:pPr>
        <w:tabs>
          <w:tab w:val="clear" w:pos="709"/>
        </w:tabs>
        <w:spacing w:after="160" w:line="259" w:lineRule="auto"/>
        <w:ind w:firstLine="0"/>
        <w:jc w:val="center"/>
        <w:rPr>
          <w:color w:val="000000" w:themeColor="text1"/>
          <w:sz w:val="20"/>
          <w:szCs w:val="20"/>
        </w:rPr>
      </w:pPr>
    </w:p>
    <w:p w14:paraId="02A42014" w14:textId="77777777" w:rsidR="000B55AC" w:rsidRPr="0024363B" w:rsidRDefault="7850083A" w:rsidP="28B3C123">
      <w:pPr>
        <w:tabs>
          <w:tab w:val="clear" w:pos="709"/>
        </w:tabs>
        <w:spacing w:after="160" w:line="259" w:lineRule="auto"/>
        <w:ind w:firstLine="0"/>
        <w:jc w:val="center"/>
        <w:rPr>
          <w:b/>
          <w:bCs/>
          <w:color w:val="000000" w:themeColor="text1"/>
        </w:rPr>
      </w:pPr>
      <w:r w:rsidRPr="0024363B">
        <w:rPr>
          <w:b/>
          <w:bCs/>
          <w:color w:val="000000" w:themeColor="text1"/>
        </w:rPr>
        <w:t>Egyetemi Kutatói Ösztöndíj Programhoz</w:t>
      </w:r>
    </w:p>
    <w:p w14:paraId="40C0D1F2" w14:textId="77777777" w:rsidR="000B55AC" w:rsidRPr="0024363B" w:rsidRDefault="000B55AC" w:rsidP="28B3C123">
      <w:pPr>
        <w:tabs>
          <w:tab w:val="clear" w:pos="709"/>
        </w:tabs>
        <w:spacing w:after="160" w:line="259" w:lineRule="auto"/>
        <w:ind w:firstLine="0"/>
        <w:jc w:val="center"/>
        <w:rPr>
          <w:color w:val="000000" w:themeColor="text1"/>
          <w:sz w:val="20"/>
          <w:szCs w:val="20"/>
        </w:rPr>
      </w:pPr>
    </w:p>
    <w:p w14:paraId="661D4A00" w14:textId="0A45AA5E" w:rsidR="000B55AC" w:rsidRPr="0024363B" w:rsidRDefault="7850083A" w:rsidP="28B3C123">
      <w:pPr>
        <w:tabs>
          <w:tab w:val="clear" w:pos="709"/>
        </w:tabs>
        <w:spacing w:after="160" w:line="259" w:lineRule="auto"/>
        <w:ind w:firstLine="0"/>
        <w:jc w:val="center"/>
        <w:rPr>
          <w:b/>
          <w:bCs/>
          <w:color w:val="000000" w:themeColor="text1"/>
        </w:rPr>
      </w:pPr>
      <w:r w:rsidRPr="0024363B">
        <w:rPr>
          <w:b/>
          <w:bCs/>
          <w:color w:val="000000" w:themeColor="text1"/>
        </w:rPr>
        <w:t>202</w:t>
      </w:r>
      <w:r w:rsidR="774613C6" w:rsidRPr="0024363B">
        <w:rPr>
          <w:b/>
          <w:bCs/>
          <w:color w:val="000000" w:themeColor="text1"/>
        </w:rPr>
        <w:t>5</w:t>
      </w:r>
      <w:r w:rsidRPr="0024363B">
        <w:rPr>
          <w:b/>
          <w:bCs/>
          <w:color w:val="000000" w:themeColor="text1"/>
        </w:rPr>
        <w:t>/202</w:t>
      </w:r>
      <w:r w:rsidR="774613C6" w:rsidRPr="0024363B">
        <w:rPr>
          <w:b/>
          <w:bCs/>
          <w:color w:val="000000" w:themeColor="text1"/>
        </w:rPr>
        <w:t>6</w:t>
      </w:r>
      <w:r w:rsidR="2E1F74CC" w:rsidRPr="0024363B">
        <w:rPr>
          <w:b/>
          <w:bCs/>
          <w:color w:val="000000" w:themeColor="text1"/>
        </w:rPr>
        <w:t>. tanév</w:t>
      </w:r>
    </w:p>
    <w:p w14:paraId="0CACCE0D" w14:textId="77777777" w:rsidR="000B55AC" w:rsidRPr="0024363B" w:rsidRDefault="000B55AC" w:rsidP="28B3C123">
      <w:pPr>
        <w:tabs>
          <w:tab w:val="clear" w:pos="709"/>
        </w:tabs>
        <w:spacing w:after="160" w:line="259" w:lineRule="auto"/>
        <w:ind w:firstLine="0"/>
        <w:jc w:val="center"/>
        <w:rPr>
          <w:b/>
          <w:bCs/>
          <w:color w:val="000000" w:themeColor="text1"/>
        </w:rPr>
      </w:pPr>
    </w:p>
    <w:p w14:paraId="39403A48" w14:textId="77777777" w:rsidR="00F42533" w:rsidRPr="0024363B" w:rsidRDefault="00F42533" w:rsidP="28B3C123">
      <w:pPr>
        <w:tabs>
          <w:tab w:val="clear" w:pos="709"/>
        </w:tabs>
        <w:spacing w:after="160" w:line="259" w:lineRule="auto"/>
        <w:ind w:firstLine="0"/>
        <w:jc w:val="center"/>
        <w:rPr>
          <w:b/>
          <w:bCs/>
          <w:i/>
          <w:iCs/>
          <w:color w:val="000000" w:themeColor="text1"/>
        </w:rPr>
      </w:pPr>
    </w:p>
    <w:p w14:paraId="511A6211" w14:textId="77777777" w:rsidR="001C5182" w:rsidRPr="0024363B" w:rsidRDefault="001C5182" w:rsidP="28B3C123">
      <w:pPr>
        <w:tabs>
          <w:tab w:val="clear" w:pos="709"/>
        </w:tabs>
        <w:spacing w:after="160" w:line="259" w:lineRule="auto"/>
        <w:ind w:firstLine="0"/>
        <w:jc w:val="center"/>
        <w:rPr>
          <w:b/>
          <w:bCs/>
          <w:color w:val="000000" w:themeColor="text1"/>
        </w:rPr>
      </w:pPr>
    </w:p>
    <w:p w14:paraId="4A7144AB" w14:textId="77777777" w:rsidR="003C6FF9" w:rsidRPr="0024363B" w:rsidRDefault="003C6FF9" w:rsidP="28B3C123">
      <w:pPr>
        <w:tabs>
          <w:tab w:val="clear" w:pos="709"/>
        </w:tabs>
        <w:spacing w:after="160" w:line="259" w:lineRule="auto"/>
        <w:ind w:firstLine="0"/>
        <w:jc w:val="center"/>
        <w:rPr>
          <w:b/>
          <w:bCs/>
          <w:color w:val="000000" w:themeColor="text1"/>
        </w:rPr>
      </w:pPr>
    </w:p>
    <w:p w14:paraId="0FF20013" w14:textId="74828D73" w:rsidR="00F9603A" w:rsidRPr="0024363B" w:rsidRDefault="726C55C1" w:rsidP="28B3C123">
      <w:pPr>
        <w:tabs>
          <w:tab w:val="clear" w:pos="709"/>
        </w:tabs>
        <w:spacing w:after="160" w:line="259" w:lineRule="auto"/>
        <w:ind w:firstLine="0"/>
        <w:jc w:val="center"/>
        <w:rPr>
          <w:b/>
          <w:bCs/>
          <w:color w:val="000000" w:themeColor="text1"/>
        </w:rPr>
      </w:pPr>
      <w:r w:rsidRPr="0024363B">
        <w:rPr>
          <w:b/>
          <w:bCs/>
          <w:color w:val="000000" w:themeColor="text1"/>
        </w:rPr>
        <w:t xml:space="preserve">Felhívás közzétételének napja: </w:t>
      </w:r>
      <w:r w:rsidRPr="0024363B">
        <w:rPr>
          <w:b/>
          <w:bCs/>
          <w:i/>
          <w:iCs/>
          <w:color w:val="000000" w:themeColor="text1"/>
        </w:rPr>
        <w:t>202</w:t>
      </w:r>
      <w:r w:rsidR="774613C6" w:rsidRPr="0024363B">
        <w:rPr>
          <w:b/>
          <w:bCs/>
          <w:i/>
          <w:iCs/>
          <w:color w:val="000000" w:themeColor="text1"/>
        </w:rPr>
        <w:t>5</w:t>
      </w:r>
      <w:r w:rsidRPr="0024363B">
        <w:rPr>
          <w:b/>
          <w:bCs/>
          <w:i/>
          <w:iCs/>
          <w:color w:val="000000" w:themeColor="text1"/>
        </w:rPr>
        <w:t xml:space="preserve">. </w:t>
      </w:r>
      <w:r w:rsidR="523C4473" w:rsidRPr="0024363B">
        <w:rPr>
          <w:b/>
          <w:bCs/>
          <w:i/>
          <w:iCs/>
          <w:color w:val="000000" w:themeColor="text1"/>
        </w:rPr>
        <w:t>május 15.</w:t>
      </w:r>
    </w:p>
    <w:p w14:paraId="51F998E4" w14:textId="4F7966BE" w:rsidR="00FB0CA3" w:rsidRPr="0024363B" w:rsidRDefault="726C55C1" w:rsidP="28B3C123">
      <w:pPr>
        <w:tabs>
          <w:tab w:val="clear" w:pos="709"/>
        </w:tabs>
        <w:spacing w:after="160" w:line="259" w:lineRule="auto"/>
        <w:ind w:firstLine="0"/>
        <w:jc w:val="center"/>
        <w:rPr>
          <w:b/>
          <w:bCs/>
          <w:i/>
          <w:iCs/>
          <w:color w:val="000000" w:themeColor="text1"/>
        </w:rPr>
      </w:pPr>
      <w:r w:rsidRPr="0024363B">
        <w:rPr>
          <w:b/>
          <w:bCs/>
          <w:color w:val="000000" w:themeColor="text1"/>
        </w:rPr>
        <w:t xml:space="preserve">Helye: </w:t>
      </w:r>
      <w:r w:rsidR="63378812" w:rsidRPr="0024363B">
        <w:rPr>
          <w:b/>
          <w:bCs/>
          <w:i/>
          <w:iCs/>
          <w:color w:val="000000" w:themeColor="text1"/>
        </w:rPr>
        <w:t>https://www.uni-miskolc.hu/egyetemi-kutatoi-osztondij-program/</w:t>
      </w:r>
    </w:p>
    <w:p w14:paraId="4C64EC6E" w14:textId="77777777" w:rsidR="00BF1AEC" w:rsidRPr="0024363B" w:rsidRDefault="00BF1AEC" w:rsidP="28B3C123">
      <w:pPr>
        <w:tabs>
          <w:tab w:val="clear" w:pos="709"/>
        </w:tabs>
        <w:spacing w:after="160" w:line="259" w:lineRule="auto"/>
        <w:ind w:firstLine="0"/>
        <w:jc w:val="center"/>
        <w:rPr>
          <w:b/>
          <w:bCs/>
          <w:color w:val="000000" w:themeColor="text1"/>
        </w:rPr>
      </w:pPr>
    </w:p>
    <w:p w14:paraId="1C176F84" w14:textId="278288B8" w:rsidR="0047344F" w:rsidRPr="0024363B" w:rsidRDefault="43817F6D" w:rsidP="28B3C123">
      <w:pPr>
        <w:tabs>
          <w:tab w:val="clear" w:pos="709"/>
        </w:tabs>
        <w:spacing w:after="160" w:line="259" w:lineRule="auto"/>
        <w:ind w:firstLine="0"/>
        <w:jc w:val="center"/>
        <w:rPr>
          <w:b/>
          <w:bCs/>
          <w:color w:val="000000" w:themeColor="text1"/>
        </w:rPr>
      </w:pPr>
      <w:r w:rsidRPr="0024363B">
        <w:rPr>
          <w:b/>
          <w:bCs/>
          <w:color w:val="000000" w:themeColor="text1"/>
        </w:rPr>
        <w:t>A Felhívás a</w:t>
      </w:r>
      <w:r w:rsidR="774613C6" w:rsidRPr="0024363B">
        <w:rPr>
          <w:b/>
          <w:bCs/>
          <w:color w:val="000000" w:themeColor="text1"/>
        </w:rPr>
        <w:t xml:space="preserve"> Nemzeti Kutatási, Fejlesztési és Innovációs Hivatal</w:t>
      </w:r>
      <w:r w:rsidRPr="0024363B">
        <w:rPr>
          <w:b/>
          <w:bCs/>
          <w:color w:val="000000" w:themeColor="text1"/>
        </w:rPr>
        <w:t xml:space="preserve"> </w:t>
      </w:r>
      <w:r w:rsidRPr="0024363B">
        <w:rPr>
          <w:b/>
          <w:bCs/>
          <w:i/>
          <w:iCs/>
          <w:color w:val="000000" w:themeColor="text1"/>
        </w:rPr>
        <w:t>202</w:t>
      </w:r>
      <w:r w:rsidR="774613C6" w:rsidRPr="0024363B">
        <w:rPr>
          <w:b/>
          <w:bCs/>
          <w:i/>
          <w:iCs/>
          <w:color w:val="000000" w:themeColor="text1"/>
        </w:rPr>
        <w:t>5</w:t>
      </w:r>
      <w:r w:rsidRPr="0024363B">
        <w:rPr>
          <w:b/>
          <w:bCs/>
          <w:i/>
          <w:iCs/>
          <w:color w:val="000000" w:themeColor="text1"/>
        </w:rPr>
        <w:t xml:space="preserve">. </w:t>
      </w:r>
      <w:r w:rsidR="00CB3DCE">
        <w:rPr>
          <w:b/>
          <w:bCs/>
          <w:i/>
          <w:iCs/>
          <w:color w:val="000000" w:themeColor="text1"/>
        </w:rPr>
        <w:t>április 10.</w:t>
      </w:r>
      <w:r w:rsidRPr="0024363B">
        <w:rPr>
          <w:b/>
          <w:bCs/>
          <w:i/>
          <w:iCs/>
          <w:color w:val="000000" w:themeColor="text1"/>
        </w:rPr>
        <w:t xml:space="preserve"> napján</w:t>
      </w:r>
      <w:r w:rsidRPr="0024363B">
        <w:rPr>
          <w:b/>
          <w:bCs/>
          <w:color w:val="000000" w:themeColor="text1"/>
        </w:rPr>
        <w:t xml:space="preserve"> kelt </w:t>
      </w:r>
      <w:r w:rsidR="774613C6" w:rsidRPr="0024363B">
        <w:rPr>
          <w:b/>
          <w:bCs/>
          <w:color w:val="000000" w:themeColor="text1"/>
        </w:rPr>
        <w:t>jóváhagyása</w:t>
      </w:r>
      <w:r w:rsidRPr="0024363B">
        <w:rPr>
          <w:b/>
          <w:bCs/>
          <w:color w:val="000000" w:themeColor="text1"/>
        </w:rPr>
        <w:t xml:space="preserve"> alapján kerül meghirdetésre.</w:t>
      </w:r>
    </w:p>
    <w:p w14:paraId="65DF9AD1" w14:textId="77777777" w:rsidR="0047344F" w:rsidRPr="0024363B" w:rsidRDefault="0047344F" w:rsidP="28B3C123">
      <w:pPr>
        <w:tabs>
          <w:tab w:val="clear" w:pos="709"/>
        </w:tabs>
        <w:spacing w:after="160" w:line="259" w:lineRule="auto"/>
        <w:ind w:firstLine="0"/>
        <w:jc w:val="center"/>
        <w:rPr>
          <w:b/>
          <w:bCs/>
          <w:color w:val="000000" w:themeColor="text1"/>
        </w:rPr>
      </w:pPr>
      <w:r w:rsidRPr="0024363B">
        <w:rPr>
          <w:b/>
          <w:bCs/>
          <w:color w:val="000000" w:themeColor="text1"/>
        </w:rPr>
        <w:br w:type="page"/>
      </w:r>
    </w:p>
    <w:p w14:paraId="1D0C8EF7" w14:textId="77777777" w:rsidR="00421D18" w:rsidRPr="0024363B" w:rsidRDefault="00421D18" w:rsidP="28B3C123">
      <w:pPr>
        <w:tabs>
          <w:tab w:val="clear" w:pos="709"/>
        </w:tabs>
        <w:spacing w:after="160" w:line="259" w:lineRule="auto"/>
        <w:ind w:firstLine="0"/>
        <w:rPr>
          <w:b/>
          <w:bCs/>
          <w:color w:val="000000" w:themeColor="text1"/>
        </w:rPr>
      </w:pPr>
    </w:p>
    <w:sdt>
      <w:sdtPr>
        <w:rPr>
          <w:rFonts w:eastAsiaTheme="minorHAnsi" w:cstheme="minorBidi"/>
          <w:b w:val="0"/>
          <w:color w:val="auto"/>
          <w:szCs w:val="22"/>
          <w:lang w:eastAsia="en-US"/>
        </w:rPr>
        <w:id w:val="1748220878"/>
        <w:docPartObj>
          <w:docPartGallery w:val="Table of Contents"/>
          <w:docPartUnique/>
        </w:docPartObj>
      </w:sdtPr>
      <w:sdtContent>
        <w:p w14:paraId="20B96098" w14:textId="3C278484" w:rsidR="00E00411" w:rsidRPr="0024363B" w:rsidRDefault="24BA3594" w:rsidP="28B3C123">
          <w:pPr>
            <w:pStyle w:val="Tartalomjegyzkcmsora"/>
          </w:pPr>
          <w:r w:rsidRPr="0024363B">
            <w:t>Tartalom</w:t>
          </w:r>
        </w:p>
        <w:p w14:paraId="45EE7DDD" w14:textId="4E1BCBBE" w:rsidR="00146939" w:rsidRPr="0024363B" w:rsidRDefault="00146939" w:rsidP="28B3C123">
          <w:pPr>
            <w:pStyle w:val="TJ1"/>
            <w:tabs>
              <w:tab w:val="clear" w:pos="9642"/>
              <w:tab w:val="right" w:pos="9630"/>
            </w:tabs>
            <w:rPr>
              <w:rStyle w:val="Hiperhivatkozs"/>
              <w:noProof/>
              <w:color w:val="000000" w:themeColor="text1"/>
              <w:lang w:eastAsia="hu-HU"/>
            </w:rPr>
          </w:pPr>
          <w:r w:rsidRPr="0024363B">
            <w:rPr>
              <w:color w:val="000000" w:themeColor="text1"/>
            </w:rPr>
            <w:fldChar w:fldCharType="begin"/>
          </w:r>
          <w:r w:rsidR="00E00411" w:rsidRPr="0024363B">
            <w:rPr>
              <w:color w:val="000000" w:themeColor="text1"/>
            </w:rPr>
            <w:instrText>TOC \o "1-3" \z \u \h</w:instrText>
          </w:r>
          <w:r w:rsidRPr="0024363B">
            <w:rPr>
              <w:color w:val="000000" w:themeColor="text1"/>
            </w:rPr>
            <w:fldChar w:fldCharType="separate"/>
          </w:r>
          <w:hyperlink w:anchor="_Toc295975915">
            <w:r w:rsidR="28B3C123" w:rsidRPr="0024363B">
              <w:rPr>
                <w:rStyle w:val="Hiperhivatkozs"/>
                <w:color w:val="000000" w:themeColor="text1"/>
              </w:rPr>
              <w:t>1. Értelmező rendelkezések</w:t>
            </w:r>
            <w:r w:rsidR="00E00411" w:rsidRPr="0024363B">
              <w:rPr>
                <w:color w:val="000000" w:themeColor="text1"/>
              </w:rPr>
              <w:tab/>
            </w:r>
            <w:r w:rsidR="00E00411" w:rsidRPr="0024363B">
              <w:rPr>
                <w:color w:val="000000" w:themeColor="text1"/>
              </w:rPr>
              <w:fldChar w:fldCharType="begin"/>
            </w:r>
            <w:r w:rsidR="00E00411" w:rsidRPr="0024363B">
              <w:rPr>
                <w:color w:val="000000" w:themeColor="text1"/>
              </w:rPr>
              <w:instrText>PAGEREF _Toc295975915 \h</w:instrText>
            </w:r>
            <w:r w:rsidR="00E00411" w:rsidRPr="0024363B">
              <w:rPr>
                <w:color w:val="000000" w:themeColor="text1"/>
              </w:rPr>
            </w:r>
            <w:r w:rsidR="00E00411" w:rsidRPr="0024363B">
              <w:rPr>
                <w:color w:val="000000" w:themeColor="text1"/>
              </w:rPr>
              <w:fldChar w:fldCharType="separate"/>
            </w:r>
            <w:r w:rsidR="28B3C123" w:rsidRPr="0024363B">
              <w:rPr>
                <w:rStyle w:val="Hiperhivatkozs"/>
                <w:color w:val="000000" w:themeColor="text1"/>
              </w:rPr>
              <w:t>2</w:t>
            </w:r>
            <w:r w:rsidR="00E00411" w:rsidRPr="0024363B">
              <w:rPr>
                <w:color w:val="000000" w:themeColor="text1"/>
              </w:rPr>
              <w:fldChar w:fldCharType="end"/>
            </w:r>
          </w:hyperlink>
        </w:p>
        <w:p w14:paraId="695F4FAA" w14:textId="7C941906" w:rsidR="00146939" w:rsidRPr="0024363B" w:rsidRDefault="28B3C123" w:rsidP="28B3C123">
          <w:pPr>
            <w:pStyle w:val="TJ1"/>
            <w:tabs>
              <w:tab w:val="clear" w:pos="9642"/>
              <w:tab w:val="right" w:pos="9630"/>
            </w:tabs>
            <w:rPr>
              <w:rStyle w:val="Hiperhivatkozs"/>
              <w:noProof/>
              <w:color w:val="000000" w:themeColor="text1"/>
              <w:lang w:eastAsia="hu-HU"/>
            </w:rPr>
          </w:pPr>
          <w:hyperlink w:anchor="_Toc1085289458">
            <w:r w:rsidRPr="0024363B">
              <w:rPr>
                <w:rStyle w:val="Hiperhivatkozs"/>
                <w:color w:val="000000" w:themeColor="text1"/>
              </w:rPr>
              <w:t>2. A pályázat célja</w:t>
            </w:r>
            <w:r w:rsidR="00146939" w:rsidRPr="0024363B">
              <w:rPr>
                <w:color w:val="000000" w:themeColor="text1"/>
              </w:rPr>
              <w:tab/>
            </w:r>
            <w:r w:rsidR="00146939" w:rsidRPr="0024363B">
              <w:rPr>
                <w:color w:val="000000" w:themeColor="text1"/>
              </w:rPr>
              <w:fldChar w:fldCharType="begin"/>
            </w:r>
            <w:r w:rsidR="00146939" w:rsidRPr="0024363B">
              <w:rPr>
                <w:color w:val="000000" w:themeColor="text1"/>
              </w:rPr>
              <w:instrText>PAGEREF _Toc1085289458 \h</w:instrText>
            </w:r>
            <w:r w:rsidR="00146939" w:rsidRPr="0024363B">
              <w:rPr>
                <w:color w:val="000000" w:themeColor="text1"/>
              </w:rPr>
            </w:r>
            <w:r w:rsidR="00146939" w:rsidRPr="0024363B">
              <w:rPr>
                <w:color w:val="000000" w:themeColor="text1"/>
              </w:rPr>
              <w:fldChar w:fldCharType="separate"/>
            </w:r>
            <w:r w:rsidRPr="0024363B">
              <w:rPr>
                <w:rStyle w:val="Hiperhivatkozs"/>
                <w:color w:val="000000" w:themeColor="text1"/>
              </w:rPr>
              <w:t>3</w:t>
            </w:r>
            <w:r w:rsidR="00146939" w:rsidRPr="0024363B">
              <w:rPr>
                <w:color w:val="000000" w:themeColor="text1"/>
              </w:rPr>
              <w:fldChar w:fldCharType="end"/>
            </w:r>
          </w:hyperlink>
        </w:p>
        <w:p w14:paraId="0880186F" w14:textId="7E9D6C7D" w:rsidR="00146939" w:rsidRPr="0024363B" w:rsidRDefault="28B3C123" w:rsidP="28B3C123">
          <w:pPr>
            <w:pStyle w:val="TJ1"/>
            <w:tabs>
              <w:tab w:val="clear" w:pos="9642"/>
              <w:tab w:val="right" w:pos="9630"/>
            </w:tabs>
            <w:rPr>
              <w:rStyle w:val="Hiperhivatkozs"/>
              <w:noProof/>
              <w:color w:val="000000" w:themeColor="text1"/>
              <w:lang w:eastAsia="hu-HU"/>
            </w:rPr>
          </w:pPr>
          <w:hyperlink w:anchor="_Toc1197224646">
            <w:r w:rsidRPr="0024363B">
              <w:rPr>
                <w:rStyle w:val="Hiperhivatkozs"/>
                <w:color w:val="000000" w:themeColor="text1"/>
              </w:rPr>
              <w:t>3. A felsőoktatási intézményre vonatkozó jogszabályi kötelezettségek</w:t>
            </w:r>
            <w:r w:rsidR="00146939" w:rsidRPr="0024363B">
              <w:rPr>
                <w:color w:val="000000" w:themeColor="text1"/>
              </w:rPr>
              <w:tab/>
            </w:r>
            <w:r w:rsidR="00146939" w:rsidRPr="0024363B">
              <w:rPr>
                <w:color w:val="000000" w:themeColor="text1"/>
              </w:rPr>
              <w:fldChar w:fldCharType="begin"/>
            </w:r>
            <w:r w:rsidR="00146939" w:rsidRPr="0024363B">
              <w:rPr>
                <w:color w:val="000000" w:themeColor="text1"/>
              </w:rPr>
              <w:instrText>PAGEREF _Toc1197224646 \h</w:instrText>
            </w:r>
            <w:r w:rsidR="00146939" w:rsidRPr="0024363B">
              <w:rPr>
                <w:color w:val="000000" w:themeColor="text1"/>
              </w:rPr>
            </w:r>
            <w:r w:rsidR="00146939" w:rsidRPr="0024363B">
              <w:rPr>
                <w:color w:val="000000" w:themeColor="text1"/>
              </w:rPr>
              <w:fldChar w:fldCharType="separate"/>
            </w:r>
            <w:r w:rsidRPr="0024363B">
              <w:rPr>
                <w:rStyle w:val="Hiperhivatkozs"/>
                <w:color w:val="000000" w:themeColor="text1"/>
              </w:rPr>
              <w:t>3</w:t>
            </w:r>
            <w:r w:rsidR="00146939" w:rsidRPr="0024363B">
              <w:rPr>
                <w:color w:val="000000" w:themeColor="text1"/>
              </w:rPr>
              <w:fldChar w:fldCharType="end"/>
            </w:r>
          </w:hyperlink>
        </w:p>
        <w:p w14:paraId="35360E7A" w14:textId="4141B44B" w:rsidR="00146939" w:rsidRPr="0024363B" w:rsidRDefault="28B3C123" w:rsidP="28B3C123">
          <w:pPr>
            <w:pStyle w:val="TJ1"/>
            <w:tabs>
              <w:tab w:val="clear" w:pos="9642"/>
              <w:tab w:val="right" w:pos="9630"/>
            </w:tabs>
            <w:rPr>
              <w:rStyle w:val="Hiperhivatkozs"/>
              <w:noProof/>
              <w:color w:val="000000" w:themeColor="text1"/>
              <w:lang w:eastAsia="hu-HU"/>
            </w:rPr>
          </w:pPr>
          <w:hyperlink w:anchor="_Toc304694459">
            <w:r w:rsidRPr="0024363B">
              <w:rPr>
                <w:rStyle w:val="Hiperhivatkozs"/>
                <w:color w:val="000000" w:themeColor="text1"/>
              </w:rPr>
              <w:t>4. Az ösztöndíj formája és összege</w:t>
            </w:r>
            <w:r w:rsidR="00146939" w:rsidRPr="0024363B">
              <w:rPr>
                <w:color w:val="000000" w:themeColor="text1"/>
              </w:rPr>
              <w:tab/>
            </w:r>
            <w:r w:rsidR="00146939" w:rsidRPr="0024363B">
              <w:rPr>
                <w:color w:val="000000" w:themeColor="text1"/>
              </w:rPr>
              <w:fldChar w:fldCharType="begin"/>
            </w:r>
            <w:r w:rsidR="00146939" w:rsidRPr="0024363B">
              <w:rPr>
                <w:color w:val="000000" w:themeColor="text1"/>
              </w:rPr>
              <w:instrText>PAGEREF _Toc304694459 \h</w:instrText>
            </w:r>
            <w:r w:rsidR="00146939" w:rsidRPr="0024363B">
              <w:rPr>
                <w:color w:val="000000" w:themeColor="text1"/>
              </w:rPr>
            </w:r>
            <w:r w:rsidR="00146939" w:rsidRPr="0024363B">
              <w:rPr>
                <w:color w:val="000000" w:themeColor="text1"/>
              </w:rPr>
              <w:fldChar w:fldCharType="separate"/>
            </w:r>
            <w:r w:rsidRPr="0024363B">
              <w:rPr>
                <w:rStyle w:val="Hiperhivatkozs"/>
                <w:color w:val="000000" w:themeColor="text1"/>
              </w:rPr>
              <w:t>4</w:t>
            </w:r>
            <w:r w:rsidR="00146939" w:rsidRPr="0024363B">
              <w:rPr>
                <w:color w:val="000000" w:themeColor="text1"/>
              </w:rPr>
              <w:fldChar w:fldCharType="end"/>
            </w:r>
          </w:hyperlink>
        </w:p>
        <w:p w14:paraId="75D621FA" w14:textId="3799DEB9" w:rsidR="00146939" w:rsidRPr="0024363B" w:rsidRDefault="28B3C123" w:rsidP="28B3C123">
          <w:pPr>
            <w:pStyle w:val="TJ1"/>
            <w:tabs>
              <w:tab w:val="clear" w:pos="9642"/>
              <w:tab w:val="right" w:pos="9630"/>
            </w:tabs>
            <w:rPr>
              <w:rStyle w:val="Hiperhivatkozs"/>
              <w:noProof/>
              <w:color w:val="000000" w:themeColor="text1"/>
              <w:lang w:eastAsia="hu-HU"/>
            </w:rPr>
          </w:pPr>
          <w:hyperlink w:anchor="_Toc57846208">
            <w:r w:rsidRPr="0024363B">
              <w:rPr>
                <w:rStyle w:val="Hiperhivatkozs"/>
                <w:color w:val="000000" w:themeColor="text1"/>
              </w:rPr>
              <w:t>5. Jogosultsági feltételek, pályázati kategóriák</w:t>
            </w:r>
            <w:r w:rsidR="00146939" w:rsidRPr="0024363B">
              <w:rPr>
                <w:color w:val="000000" w:themeColor="text1"/>
              </w:rPr>
              <w:tab/>
            </w:r>
            <w:r w:rsidR="00146939" w:rsidRPr="0024363B">
              <w:rPr>
                <w:color w:val="000000" w:themeColor="text1"/>
              </w:rPr>
              <w:fldChar w:fldCharType="begin"/>
            </w:r>
            <w:r w:rsidR="00146939" w:rsidRPr="0024363B">
              <w:rPr>
                <w:color w:val="000000" w:themeColor="text1"/>
              </w:rPr>
              <w:instrText>PAGEREF _Toc57846208 \h</w:instrText>
            </w:r>
            <w:r w:rsidR="00146939" w:rsidRPr="0024363B">
              <w:rPr>
                <w:color w:val="000000" w:themeColor="text1"/>
              </w:rPr>
            </w:r>
            <w:r w:rsidR="00146939" w:rsidRPr="0024363B">
              <w:rPr>
                <w:color w:val="000000" w:themeColor="text1"/>
              </w:rPr>
              <w:fldChar w:fldCharType="separate"/>
            </w:r>
            <w:r w:rsidRPr="0024363B">
              <w:rPr>
                <w:rStyle w:val="Hiperhivatkozs"/>
                <w:color w:val="000000" w:themeColor="text1"/>
              </w:rPr>
              <w:t>4</w:t>
            </w:r>
            <w:r w:rsidR="00146939" w:rsidRPr="0024363B">
              <w:rPr>
                <w:color w:val="000000" w:themeColor="text1"/>
              </w:rPr>
              <w:fldChar w:fldCharType="end"/>
            </w:r>
          </w:hyperlink>
        </w:p>
        <w:p w14:paraId="32E274D9" w14:textId="1BADBCC6" w:rsidR="00146939" w:rsidRPr="0024363B" w:rsidRDefault="28B3C123" w:rsidP="28B3C123">
          <w:pPr>
            <w:pStyle w:val="TJ1"/>
            <w:tabs>
              <w:tab w:val="clear" w:pos="9642"/>
              <w:tab w:val="right" w:pos="9630"/>
            </w:tabs>
            <w:rPr>
              <w:rStyle w:val="Hiperhivatkozs"/>
              <w:noProof/>
              <w:color w:val="000000" w:themeColor="text1"/>
              <w:lang w:eastAsia="hu-HU"/>
            </w:rPr>
          </w:pPr>
          <w:hyperlink w:anchor="_Toc173111153">
            <w:r w:rsidRPr="0024363B">
              <w:rPr>
                <w:rStyle w:val="Hiperhivatkozs"/>
                <w:color w:val="000000" w:themeColor="text1"/>
              </w:rPr>
              <w:t>6. Kizáró okok</w:t>
            </w:r>
            <w:r w:rsidR="00146939" w:rsidRPr="0024363B">
              <w:rPr>
                <w:color w:val="000000" w:themeColor="text1"/>
              </w:rPr>
              <w:tab/>
            </w:r>
            <w:r w:rsidR="00146939" w:rsidRPr="0024363B">
              <w:rPr>
                <w:color w:val="000000" w:themeColor="text1"/>
              </w:rPr>
              <w:fldChar w:fldCharType="begin"/>
            </w:r>
            <w:r w:rsidR="00146939" w:rsidRPr="0024363B">
              <w:rPr>
                <w:color w:val="000000" w:themeColor="text1"/>
              </w:rPr>
              <w:instrText>PAGEREF _Toc173111153 \h</w:instrText>
            </w:r>
            <w:r w:rsidR="00146939" w:rsidRPr="0024363B">
              <w:rPr>
                <w:color w:val="000000" w:themeColor="text1"/>
              </w:rPr>
            </w:r>
            <w:r w:rsidR="00146939" w:rsidRPr="0024363B">
              <w:rPr>
                <w:color w:val="000000" w:themeColor="text1"/>
              </w:rPr>
              <w:fldChar w:fldCharType="separate"/>
            </w:r>
            <w:r w:rsidRPr="0024363B">
              <w:rPr>
                <w:rStyle w:val="Hiperhivatkozs"/>
                <w:color w:val="000000" w:themeColor="text1"/>
              </w:rPr>
              <w:t>6</w:t>
            </w:r>
            <w:r w:rsidR="00146939" w:rsidRPr="0024363B">
              <w:rPr>
                <w:color w:val="000000" w:themeColor="text1"/>
              </w:rPr>
              <w:fldChar w:fldCharType="end"/>
            </w:r>
          </w:hyperlink>
        </w:p>
        <w:p w14:paraId="34A97A94" w14:textId="611C76BF" w:rsidR="00146939" w:rsidRPr="0024363B" w:rsidRDefault="28B3C123" w:rsidP="28B3C123">
          <w:pPr>
            <w:pStyle w:val="TJ1"/>
            <w:tabs>
              <w:tab w:val="clear" w:pos="9642"/>
              <w:tab w:val="right" w:pos="9630"/>
            </w:tabs>
            <w:rPr>
              <w:rStyle w:val="Hiperhivatkozs"/>
              <w:noProof/>
              <w:color w:val="000000" w:themeColor="text1"/>
              <w:lang w:eastAsia="hu-HU"/>
            </w:rPr>
          </w:pPr>
          <w:hyperlink w:anchor="_Toc1130901196">
            <w:r w:rsidRPr="0024363B">
              <w:rPr>
                <w:rStyle w:val="Hiperhivatkozs"/>
                <w:color w:val="000000" w:themeColor="text1"/>
              </w:rPr>
              <w:t>7. A pályázat lebonyolítása</w:t>
            </w:r>
            <w:r w:rsidR="00146939" w:rsidRPr="0024363B">
              <w:rPr>
                <w:color w:val="000000" w:themeColor="text1"/>
              </w:rPr>
              <w:tab/>
            </w:r>
            <w:r w:rsidR="00146939" w:rsidRPr="0024363B">
              <w:rPr>
                <w:color w:val="000000" w:themeColor="text1"/>
              </w:rPr>
              <w:fldChar w:fldCharType="begin"/>
            </w:r>
            <w:r w:rsidR="00146939" w:rsidRPr="0024363B">
              <w:rPr>
                <w:color w:val="000000" w:themeColor="text1"/>
              </w:rPr>
              <w:instrText>PAGEREF _Toc1130901196 \h</w:instrText>
            </w:r>
            <w:r w:rsidR="00146939" w:rsidRPr="0024363B">
              <w:rPr>
                <w:color w:val="000000" w:themeColor="text1"/>
              </w:rPr>
            </w:r>
            <w:r w:rsidR="00146939" w:rsidRPr="0024363B">
              <w:rPr>
                <w:color w:val="000000" w:themeColor="text1"/>
              </w:rPr>
              <w:fldChar w:fldCharType="separate"/>
            </w:r>
            <w:r w:rsidRPr="0024363B">
              <w:rPr>
                <w:rStyle w:val="Hiperhivatkozs"/>
                <w:color w:val="000000" w:themeColor="text1"/>
              </w:rPr>
              <w:t>6</w:t>
            </w:r>
            <w:r w:rsidR="00146939" w:rsidRPr="0024363B">
              <w:rPr>
                <w:color w:val="000000" w:themeColor="text1"/>
              </w:rPr>
              <w:fldChar w:fldCharType="end"/>
            </w:r>
          </w:hyperlink>
        </w:p>
        <w:p w14:paraId="64D0601F" w14:textId="4225BA1E" w:rsidR="00146939" w:rsidRPr="0024363B" w:rsidRDefault="28B3C123" w:rsidP="28B3C123">
          <w:pPr>
            <w:pStyle w:val="TJ1"/>
            <w:tabs>
              <w:tab w:val="clear" w:pos="9642"/>
              <w:tab w:val="right" w:pos="9630"/>
            </w:tabs>
            <w:rPr>
              <w:rStyle w:val="Hiperhivatkozs"/>
              <w:noProof/>
              <w:color w:val="000000" w:themeColor="text1"/>
              <w:lang w:eastAsia="hu-HU"/>
            </w:rPr>
          </w:pPr>
          <w:hyperlink w:anchor="_Toc207759296">
            <w:r w:rsidRPr="0024363B">
              <w:rPr>
                <w:rStyle w:val="Hiperhivatkozs"/>
                <w:color w:val="000000" w:themeColor="text1"/>
              </w:rPr>
              <w:t>8. Ösztöndíjas időszak</w:t>
            </w:r>
            <w:r w:rsidR="00146939" w:rsidRPr="0024363B">
              <w:rPr>
                <w:color w:val="000000" w:themeColor="text1"/>
              </w:rPr>
              <w:tab/>
            </w:r>
            <w:r w:rsidR="00146939" w:rsidRPr="0024363B">
              <w:rPr>
                <w:color w:val="000000" w:themeColor="text1"/>
              </w:rPr>
              <w:fldChar w:fldCharType="begin"/>
            </w:r>
            <w:r w:rsidR="00146939" w:rsidRPr="0024363B">
              <w:rPr>
                <w:color w:val="000000" w:themeColor="text1"/>
              </w:rPr>
              <w:instrText>PAGEREF _Toc207759296 \h</w:instrText>
            </w:r>
            <w:r w:rsidR="00146939" w:rsidRPr="0024363B">
              <w:rPr>
                <w:color w:val="000000" w:themeColor="text1"/>
              </w:rPr>
            </w:r>
            <w:r w:rsidR="00146939" w:rsidRPr="0024363B">
              <w:rPr>
                <w:color w:val="000000" w:themeColor="text1"/>
              </w:rPr>
              <w:fldChar w:fldCharType="separate"/>
            </w:r>
            <w:r w:rsidRPr="0024363B">
              <w:rPr>
                <w:rStyle w:val="Hiperhivatkozs"/>
                <w:color w:val="000000" w:themeColor="text1"/>
              </w:rPr>
              <w:t>7</w:t>
            </w:r>
            <w:r w:rsidR="00146939" w:rsidRPr="0024363B">
              <w:rPr>
                <w:color w:val="000000" w:themeColor="text1"/>
              </w:rPr>
              <w:fldChar w:fldCharType="end"/>
            </w:r>
          </w:hyperlink>
        </w:p>
        <w:p w14:paraId="290475BB" w14:textId="216C1D59" w:rsidR="00146939" w:rsidRPr="0024363B" w:rsidRDefault="28B3C123" w:rsidP="28B3C123">
          <w:pPr>
            <w:pStyle w:val="TJ1"/>
            <w:tabs>
              <w:tab w:val="clear" w:pos="9642"/>
              <w:tab w:val="right" w:pos="9630"/>
            </w:tabs>
            <w:rPr>
              <w:rStyle w:val="Hiperhivatkozs"/>
              <w:noProof/>
              <w:color w:val="000000" w:themeColor="text1"/>
              <w:lang w:eastAsia="hu-HU"/>
            </w:rPr>
          </w:pPr>
          <w:hyperlink w:anchor="_Toc847727354">
            <w:r w:rsidRPr="0024363B">
              <w:rPr>
                <w:rStyle w:val="Hiperhivatkozs"/>
                <w:color w:val="000000" w:themeColor="text1"/>
              </w:rPr>
              <w:t>9. A pályázat benyújtása</w:t>
            </w:r>
            <w:r w:rsidR="00146939" w:rsidRPr="0024363B">
              <w:rPr>
                <w:color w:val="000000" w:themeColor="text1"/>
              </w:rPr>
              <w:tab/>
            </w:r>
            <w:r w:rsidR="00146939" w:rsidRPr="0024363B">
              <w:rPr>
                <w:color w:val="000000" w:themeColor="text1"/>
              </w:rPr>
              <w:fldChar w:fldCharType="begin"/>
            </w:r>
            <w:r w:rsidR="00146939" w:rsidRPr="0024363B">
              <w:rPr>
                <w:color w:val="000000" w:themeColor="text1"/>
              </w:rPr>
              <w:instrText>PAGEREF _Toc847727354 \h</w:instrText>
            </w:r>
            <w:r w:rsidR="00146939" w:rsidRPr="0024363B">
              <w:rPr>
                <w:color w:val="000000" w:themeColor="text1"/>
              </w:rPr>
            </w:r>
            <w:r w:rsidR="00146939" w:rsidRPr="0024363B">
              <w:rPr>
                <w:color w:val="000000" w:themeColor="text1"/>
              </w:rPr>
              <w:fldChar w:fldCharType="separate"/>
            </w:r>
            <w:r w:rsidRPr="0024363B">
              <w:rPr>
                <w:rStyle w:val="Hiperhivatkozs"/>
                <w:color w:val="000000" w:themeColor="text1"/>
              </w:rPr>
              <w:t>7</w:t>
            </w:r>
            <w:r w:rsidR="00146939" w:rsidRPr="0024363B">
              <w:rPr>
                <w:color w:val="000000" w:themeColor="text1"/>
              </w:rPr>
              <w:fldChar w:fldCharType="end"/>
            </w:r>
          </w:hyperlink>
        </w:p>
        <w:p w14:paraId="2B255310" w14:textId="4480E6B9" w:rsidR="00146939" w:rsidRPr="0024363B" w:rsidRDefault="28B3C123" w:rsidP="28B3C123">
          <w:pPr>
            <w:pStyle w:val="TJ1"/>
            <w:tabs>
              <w:tab w:val="clear" w:pos="9642"/>
              <w:tab w:val="right" w:pos="9630"/>
            </w:tabs>
            <w:rPr>
              <w:rStyle w:val="Hiperhivatkozs"/>
              <w:noProof/>
              <w:color w:val="000000" w:themeColor="text1"/>
              <w:lang w:eastAsia="hu-HU"/>
            </w:rPr>
          </w:pPr>
          <w:hyperlink w:anchor="_Toc973297926">
            <w:r w:rsidRPr="0024363B">
              <w:rPr>
                <w:rStyle w:val="Hiperhivatkozs"/>
                <w:color w:val="000000" w:themeColor="text1"/>
              </w:rPr>
              <w:t>10. Kötelező vállalások</w:t>
            </w:r>
            <w:r w:rsidR="00146939" w:rsidRPr="0024363B">
              <w:rPr>
                <w:color w:val="000000" w:themeColor="text1"/>
              </w:rPr>
              <w:tab/>
            </w:r>
            <w:r w:rsidR="00146939" w:rsidRPr="0024363B">
              <w:rPr>
                <w:color w:val="000000" w:themeColor="text1"/>
              </w:rPr>
              <w:fldChar w:fldCharType="begin"/>
            </w:r>
            <w:r w:rsidR="00146939" w:rsidRPr="0024363B">
              <w:rPr>
                <w:color w:val="000000" w:themeColor="text1"/>
              </w:rPr>
              <w:instrText>PAGEREF _Toc973297926 \h</w:instrText>
            </w:r>
            <w:r w:rsidR="00146939" w:rsidRPr="0024363B">
              <w:rPr>
                <w:color w:val="000000" w:themeColor="text1"/>
              </w:rPr>
            </w:r>
            <w:r w:rsidR="00146939" w:rsidRPr="0024363B">
              <w:rPr>
                <w:color w:val="000000" w:themeColor="text1"/>
              </w:rPr>
              <w:fldChar w:fldCharType="separate"/>
            </w:r>
            <w:r w:rsidRPr="0024363B">
              <w:rPr>
                <w:rStyle w:val="Hiperhivatkozs"/>
                <w:color w:val="000000" w:themeColor="text1"/>
              </w:rPr>
              <w:t>8</w:t>
            </w:r>
            <w:r w:rsidR="00146939" w:rsidRPr="0024363B">
              <w:rPr>
                <w:color w:val="000000" w:themeColor="text1"/>
              </w:rPr>
              <w:fldChar w:fldCharType="end"/>
            </w:r>
          </w:hyperlink>
        </w:p>
        <w:p w14:paraId="51F05544" w14:textId="3700FC4D" w:rsidR="00146939" w:rsidRPr="0024363B" w:rsidRDefault="28B3C123" w:rsidP="28B3C123">
          <w:pPr>
            <w:pStyle w:val="TJ1"/>
            <w:tabs>
              <w:tab w:val="clear" w:pos="9642"/>
              <w:tab w:val="right" w:pos="9630"/>
            </w:tabs>
            <w:rPr>
              <w:rStyle w:val="Hiperhivatkozs"/>
              <w:noProof/>
              <w:color w:val="000000" w:themeColor="text1"/>
              <w:lang w:eastAsia="hu-HU"/>
            </w:rPr>
          </w:pPr>
          <w:hyperlink w:anchor="_Toc64836541">
            <w:r w:rsidRPr="0024363B">
              <w:rPr>
                <w:rStyle w:val="Hiperhivatkozs"/>
                <w:color w:val="000000" w:themeColor="text1"/>
              </w:rPr>
              <w:t>11. Bírálati szempontok</w:t>
            </w:r>
            <w:r w:rsidR="00146939" w:rsidRPr="0024363B">
              <w:rPr>
                <w:color w:val="000000" w:themeColor="text1"/>
              </w:rPr>
              <w:tab/>
            </w:r>
            <w:r w:rsidR="00146939" w:rsidRPr="0024363B">
              <w:rPr>
                <w:color w:val="000000" w:themeColor="text1"/>
              </w:rPr>
              <w:fldChar w:fldCharType="begin"/>
            </w:r>
            <w:r w:rsidR="00146939" w:rsidRPr="0024363B">
              <w:rPr>
                <w:color w:val="000000" w:themeColor="text1"/>
              </w:rPr>
              <w:instrText>PAGEREF _Toc64836541 \h</w:instrText>
            </w:r>
            <w:r w:rsidR="00146939" w:rsidRPr="0024363B">
              <w:rPr>
                <w:color w:val="000000" w:themeColor="text1"/>
              </w:rPr>
            </w:r>
            <w:r w:rsidR="00146939" w:rsidRPr="0024363B">
              <w:rPr>
                <w:color w:val="000000" w:themeColor="text1"/>
              </w:rPr>
              <w:fldChar w:fldCharType="separate"/>
            </w:r>
            <w:r w:rsidRPr="0024363B">
              <w:rPr>
                <w:rStyle w:val="Hiperhivatkozs"/>
                <w:color w:val="000000" w:themeColor="text1"/>
              </w:rPr>
              <w:t>9</w:t>
            </w:r>
            <w:r w:rsidR="00146939" w:rsidRPr="0024363B">
              <w:rPr>
                <w:color w:val="000000" w:themeColor="text1"/>
              </w:rPr>
              <w:fldChar w:fldCharType="end"/>
            </w:r>
          </w:hyperlink>
        </w:p>
        <w:p w14:paraId="0C040459" w14:textId="20E08879" w:rsidR="00146939" w:rsidRPr="0024363B" w:rsidRDefault="28B3C123" w:rsidP="28B3C123">
          <w:pPr>
            <w:pStyle w:val="TJ1"/>
            <w:tabs>
              <w:tab w:val="clear" w:pos="9642"/>
              <w:tab w:val="right" w:pos="9630"/>
            </w:tabs>
            <w:rPr>
              <w:rStyle w:val="Hiperhivatkozs"/>
              <w:noProof/>
              <w:color w:val="000000" w:themeColor="text1"/>
              <w:lang w:eastAsia="hu-HU"/>
            </w:rPr>
          </w:pPr>
          <w:hyperlink w:anchor="_Toc723641798">
            <w:r w:rsidRPr="0024363B">
              <w:rPr>
                <w:rStyle w:val="Hiperhivatkozs"/>
                <w:color w:val="000000" w:themeColor="text1"/>
              </w:rPr>
              <w:t>12. Benyújtandó dokumentumok</w:t>
            </w:r>
            <w:r w:rsidR="00146939" w:rsidRPr="0024363B">
              <w:rPr>
                <w:color w:val="000000" w:themeColor="text1"/>
              </w:rPr>
              <w:tab/>
            </w:r>
            <w:r w:rsidR="00146939" w:rsidRPr="0024363B">
              <w:rPr>
                <w:color w:val="000000" w:themeColor="text1"/>
              </w:rPr>
              <w:fldChar w:fldCharType="begin"/>
            </w:r>
            <w:r w:rsidR="00146939" w:rsidRPr="0024363B">
              <w:rPr>
                <w:color w:val="000000" w:themeColor="text1"/>
              </w:rPr>
              <w:instrText>PAGEREF _Toc723641798 \h</w:instrText>
            </w:r>
            <w:r w:rsidR="00146939" w:rsidRPr="0024363B">
              <w:rPr>
                <w:color w:val="000000" w:themeColor="text1"/>
              </w:rPr>
            </w:r>
            <w:r w:rsidR="00146939" w:rsidRPr="0024363B">
              <w:rPr>
                <w:color w:val="000000" w:themeColor="text1"/>
              </w:rPr>
              <w:fldChar w:fldCharType="separate"/>
            </w:r>
            <w:r w:rsidRPr="0024363B">
              <w:rPr>
                <w:rStyle w:val="Hiperhivatkozs"/>
                <w:color w:val="000000" w:themeColor="text1"/>
              </w:rPr>
              <w:t>9</w:t>
            </w:r>
            <w:r w:rsidR="00146939" w:rsidRPr="0024363B">
              <w:rPr>
                <w:color w:val="000000" w:themeColor="text1"/>
              </w:rPr>
              <w:fldChar w:fldCharType="end"/>
            </w:r>
          </w:hyperlink>
        </w:p>
        <w:p w14:paraId="11277A5D" w14:textId="71EC0241" w:rsidR="00146939" w:rsidRPr="0024363B" w:rsidRDefault="28B3C123" w:rsidP="28B3C123">
          <w:pPr>
            <w:pStyle w:val="TJ1"/>
            <w:tabs>
              <w:tab w:val="clear" w:pos="9642"/>
              <w:tab w:val="right" w:pos="9630"/>
            </w:tabs>
            <w:rPr>
              <w:rStyle w:val="Hiperhivatkozs"/>
              <w:noProof/>
              <w:color w:val="000000" w:themeColor="text1"/>
              <w:lang w:eastAsia="hu-HU"/>
            </w:rPr>
          </w:pPr>
          <w:hyperlink w:anchor="_Toc331021787">
            <w:r w:rsidRPr="0024363B">
              <w:rPr>
                <w:rStyle w:val="Hiperhivatkozs"/>
                <w:color w:val="000000" w:themeColor="text1"/>
              </w:rPr>
              <w:t>13. Témavezető feladatai</w:t>
            </w:r>
            <w:r w:rsidR="00146939" w:rsidRPr="0024363B">
              <w:rPr>
                <w:color w:val="000000" w:themeColor="text1"/>
              </w:rPr>
              <w:tab/>
            </w:r>
            <w:r w:rsidR="00146939" w:rsidRPr="0024363B">
              <w:rPr>
                <w:color w:val="000000" w:themeColor="text1"/>
              </w:rPr>
              <w:fldChar w:fldCharType="begin"/>
            </w:r>
            <w:r w:rsidR="00146939" w:rsidRPr="0024363B">
              <w:rPr>
                <w:color w:val="000000" w:themeColor="text1"/>
              </w:rPr>
              <w:instrText>PAGEREF _Toc331021787 \h</w:instrText>
            </w:r>
            <w:r w:rsidR="00146939" w:rsidRPr="0024363B">
              <w:rPr>
                <w:color w:val="000000" w:themeColor="text1"/>
              </w:rPr>
            </w:r>
            <w:r w:rsidR="00146939" w:rsidRPr="0024363B">
              <w:rPr>
                <w:color w:val="000000" w:themeColor="text1"/>
              </w:rPr>
              <w:fldChar w:fldCharType="separate"/>
            </w:r>
            <w:r w:rsidRPr="0024363B">
              <w:rPr>
                <w:rStyle w:val="Hiperhivatkozs"/>
                <w:color w:val="000000" w:themeColor="text1"/>
              </w:rPr>
              <w:t>11</w:t>
            </w:r>
            <w:r w:rsidR="00146939" w:rsidRPr="0024363B">
              <w:rPr>
                <w:color w:val="000000" w:themeColor="text1"/>
              </w:rPr>
              <w:fldChar w:fldCharType="end"/>
            </w:r>
          </w:hyperlink>
        </w:p>
        <w:p w14:paraId="328E05D2" w14:textId="28255046" w:rsidR="00146939" w:rsidRPr="0024363B" w:rsidRDefault="28B3C123" w:rsidP="28B3C123">
          <w:pPr>
            <w:pStyle w:val="TJ1"/>
            <w:tabs>
              <w:tab w:val="clear" w:pos="9642"/>
              <w:tab w:val="right" w:pos="9630"/>
            </w:tabs>
            <w:rPr>
              <w:rStyle w:val="Hiperhivatkozs"/>
              <w:noProof/>
              <w:color w:val="000000" w:themeColor="text1"/>
              <w:lang w:eastAsia="hu-HU"/>
            </w:rPr>
          </w:pPr>
          <w:hyperlink w:anchor="_Toc177020445">
            <w:r w:rsidRPr="0024363B">
              <w:rPr>
                <w:rStyle w:val="Hiperhivatkozs"/>
                <w:color w:val="000000" w:themeColor="text1"/>
              </w:rPr>
              <w:t>14. Az ösztöndíj felhasználása, beszámolási rend</w:t>
            </w:r>
            <w:r w:rsidR="00146939" w:rsidRPr="0024363B">
              <w:rPr>
                <w:color w:val="000000" w:themeColor="text1"/>
              </w:rPr>
              <w:tab/>
            </w:r>
            <w:r w:rsidR="00146939" w:rsidRPr="0024363B">
              <w:rPr>
                <w:color w:val="000000" w:themeColor="text1"/>
              </w:rPr>
              <w:fldChar w:fldCharType="begin"/>
            </w:r>
            <w:r w:rsidR="00146939" w:rsidRPr="0024363B">
              <w:rPr>
                <w:color w:val="000000" w:themeColor="text1"/>
              </w:rPr>
              <w:instrText>PAGEREF _Toc177020445 \h</w:instrText>
            </w:r>
            <w:r w:rsidR="00146939" w:rsidRPr="0024363B">
              <w:rPr>
                <w:color w:val="000000" w:themeColor="text1"/>
              </w:rPr>
            </w:r>
            <w:r w:rsidR="00146939" w:rsidRPr="0024363B">
              <w:rPr>
                <w:color w:val="000000" w:themeColor="text1"/>
              </w:rPr>
              <w:fldChar w:fldCharType="separate"/>
            </w:r>
            <w:r w:rsidRPr="0024363B">
              <w:rPr>
                <w:rStyle w:val="Hiperhivatkozs"/>
                <w:color w:val="000000" w:themeColor="text1"/>
              </w:rPr>
              <w:t>12</w:t>
            </w:r>
            <w:r w:rsidR="00146939" w:rsidRPr="0024363B">
              <w:rPr>
                <w:color w:val="000000" w:themeColor="text1"/>
              </w:rPr>
              <w:fldChar w:fldCharType="end"/>
            </w:r>
          </w:hyperlink>
        </w:p>
        <w:p w14:paraId="0D82206F" w14:textId="7BFF5503" w:rsidR="00146939" w:rsidRPr="0024363B" w:rsidRDefault="28B3C123" w:rsidP="28B3C123">
          <w:pPr>
            <w:pStyle w:val="TJ1"/>
            <w:tabs>
              <w:tab w:val="clear" w:pos="9642"/>
              <w:tab w:val="right" w:pos="9630"/>
            </w:tabs>
            <w:rPr>
              <w:rStyle w:val="Hiperhivatkozs"/>
              <w:noProof/>
              <w:color w:val="000000" w:themeColor="text1"/>
              <w:lang w:eastAsia="hu-HU"/>
            </w:rPr>
          </w:pPr>
          <w:hyperlink w:anchor="_Toc1469185008">
            <w:r w:rsidRPr="0024363B">
              <w:rPr>
                <w:rStyle w:val="Hiperhivatkozs"/>
                <w:color w:val="000000" w:themeColor="text1"/>
              </w:rPr>
              <w:t>15. Az ösztöndíj finanszírozásának módja</w:t>
            </w:r>
            <w:r w:rsidR="00146939" w:rsidRPr="0024363B">
              <w:rPr>
                <w:color w:val="000000" w:themeColor="text1"/>
              </w:rPr>
              <w:tab/>
            </w:r>
            <w:r w:rsidR="00146939" w:rsidRPr="0024363B">
              <w:rPr>
                <w:color w:val="000000" w:themeColor="text1"/>
              </w:rPr>
              <w:fldChar w:fldCharType="begin"/>
            </w:r>
            <w:r w:rsidR="00146939" w:rsidRPr="0024363B">
              <w:rPr>
                <w:color w:val="000000" w:themeColor="text1"/>
              </w:rPr>
              <w:instrText>PAGEREF _Toc1469185008 \h</w:instrText>
            </w:r>
            <w:r w:rsidR="00146939" w:rsidRPr="0024363B">
              <w:rPr>
                <w:color w:val="000000" w:themeColor="text1"/>
              </w:rPr>
            </w:r>
            <w:r w:rsidR="00146939" w:rsidRPr="0024363B">
              <w:rPr>
                <w:color w:val="000000" w:themeColor="text1"/>
              </w:rPr>
              <w:fldChar w:fldCharType="separate"/>
            </w:r>
            <w:r w:rsidRPr="0024363B">
              <w:rPr>
                <w:rStyle w:val="Hiperhivatkozs"/>
                <w:color w:val="000000" w:themeColor="text1"/>
              </w:rPr>
              <w:t>12</w:t>
            </w:r>
            <w:r w:rsidR="00146939" w:rsidRPr="0024363B">
              <w:rPr>
                <w:color w:val="000000" w:themeColor="text1"/>
              </w:rPr>
              <w:fldChar w:fldCharType="end"/>
            </w:r>
          </w:hyperlink>
        </w:p>
        <w:p w14:paraId="5422FF51" w14:textId="467729E9" w:rsidR="00146939" w:rsidRPr="0024363B" w:rsidRDefault="28B3C123" w:rsidP="28B3C123">
          <w:pPr>
            <w:pStyle w:val="TJ1"/>
            <w:tabs>
              <w:tab w:val="clear" w:pos="9642"/>
              <w:tab w:val="right" w:pos="9630"/>
            </w:tabs>
            <w:rPr>
              <w:rStyle w:val="Hiperhivatkozs"/>
              <w:noProof/>
              <w:color w:val="000000" w:themeColor="text1"/>
              <w:lang w:eastAsia="hu-HU"/>
            </w:rPr>
          </w:pPr>
          <w:hyperlink w:anchor="_Toc1923892799">
            <w:r w:rsidRPr="0024363B">
              <w:rPr>
                <w:rStyle w:val="Hiperhivatkozs"/>
                <w:color w:val="000000" w:themeColor="text1"/>
              </w:rPr>
              <w:t>16. A pályázat érvényességének formai ellenőrzése, hiánypótlás</w:t>
            </w:r>
            <w:r w:rsidR="00146939" w:rsidRPr="0024363B">
              <w:rPr>
                <w:color w:val="000000" w:themeColor="text1"/>
              </w:rPr>
              <w:tab/>
            </w:r>
            <w:r w:rsidR="00146939" w:rsidRPr="0024363B">
              <w:rPr>
                <w:color w:val="000000" w:themeColor="text1"/>
              </w:rPr>
              <w:fldChar w:fldCharType="begin"/>
            </w:r>
            <w:r w:rsidR="00146939" w:rsidRPr="0024363B">
              <w:rPr>
                <w:color w:val="000000" w:themeColor="text1"/>
              </w:rPr>
              <w:instrText>PAGEREF _Toc1923892799 \h</w:instrText>
            </w:r>
            <w:r w:rsidR="00146939" w:rsidRPr="0024363B">
              <w:rPr>
                <w:color w:val="000000" w:themeColor="text1"/>
              </w:rPr>
            </w:r>
            <w:r w:rsidR="00146939" w:rsidRPr="0024363B">
              <w:rPr>
                <w:color w:val="000000" w:themeColor="text1"/>
              </w:rPr>
              <w:fldChar w:fldCharType="separate"/>
            </w:r>
            <w:r w:rsidRPr="0024363B">
              <w:rPr>
                <w:rStyle w:val="Hiperhivatkozs"/>
                <w:color w:val="000000" w:themeColor="text1"/>
              </w:rPr>
              <w:t>12</w:t>
            </w:r>
            <w:r w:rsidR="00146939" w:rsidRPr="0024363B">
              <w:rPr>
                <w:color w:val="000000" w:themeColor="text1"/>
              </w:rPr>
              <w:fldChar w:fldCharType="end"/>
            </w:r>
          </w:hyperlink>
        </w:p>
        <w:p w14:paraId="5DA99AB8" w14:textId="00AA9289" w:rsidR="00146939" w:rsidRPr="0024363B" w:rsidRDefault="28B3C123" w:rsidP="28B3C123">
          <w:pPr>
            <w:pStyle w:val="TJ1"/>
            <w:tabs>
              <w:tab w:val="clear" w:pos="9642"/>
              <w:tab w:val="right" w:pos="9630"/>
            </w:tabs>
            <w:rPr>
              <w:rStyle w:val="Hiperhivatkozs"/>
              <w:noProof/>
              <w:color w:val="000000" w:themeColor="text1"/>
              <w:lang w:eastAsia="hu-HU"/>
            </w:rPr>
          </w:pPr>
          <w:hyperlink w:anchor="_Toc486390183">
            <w:r w:rsidRPr="0024363B">
              <w:rPr>
                <w:rStyle w:val="Hiperhivatkozs"/>
                <w:color w:val="000000" w:themeColor="text1"/>
              </w:rPr>
              <w:t>17. A bírálat folyamata</w:t>
            </w:r>
            <w:r w:rsidR="00146939" w:rsidRPr="0024363B">
              <w:rPr>
                <w:color w:val="000000" w:themeColor="text1"/>
              </w:rPr>
              <w:tab/>
            </w:r>
            <w:r w:rsidR="00146939" w:rsidRPr="0024363B">
              <w:rPr>
                <w:color w:val="000000" w:themeColor="text1"/>
              </w:rPr>
              <w:fldChar w:fldCharType="begin"/>
            </w:r>
            <w:r w:rsidR="00146939" w:rsidRPr="0024363B">
              <w:rPr>
                <w:color w:val="000000" w:themeColor="text1"/>
              </w:rPr>
              <w:instrText>PAGEREF _Toc486390183 \h</w:instrText>
            </w:r>
            <w:r w:rsidR="00146939" w:rsidRPr="0024363B">
              <w:rPr>
                <w:color w:val="000000" w:themeColor="text1"/>
              </w:rPr>
            </w:r>
            <w:r w:rsidR="00146939" w:rsidRPr="0024363B">
              <w:rPr>
                <w:color w:val="000000" w:themeColor="text1"/>
              </w:rPr>
              <w:fldChar w:fldCharType="separate"/>
            </w:r>
            <w:r w:rsidRPr="0024363B">
              <w:rPr>
                <w:rStyle w:val="Hiperhivatkozs"/>
                <w:color w:val="000000" w:themeColor="text1"/>
              </w:rPr>
              <w:t>13</w:t>
            </w:r>
            <w:r w:rsidR="00146939" w:rsidRPr="0024363B">
              <w:rPr>
                <w:color w:val="000000" w:themeColor="text1"/>
              </w:rPr>
              <w:fldChar w:fldCharType="end"/>
            </w:r>
          </w:hyperlink>
        </w:p>
        <w:p w14:paraId="4EA16BF2" w14:textId="6C0B60E4" w:rsidR="00146939" w:rsidRPr="0024363B" w:rsidRDefault="28B3C123" w:rsidP="28B3C123">
          <w:pPr>
            <w:pStyle w:val="TJ1"/>
            <w:tabs>
              <w:tab w:val="clear" w:pos="9642"/>
              <w:tab w:val="right" w:pos="9630"/>
            </w:tabs>
            <w:rPr>
              <w:rStyle w:val="Hiperhivatkozs"/>
              <w:noProof/>
              <w:color w:val="000000" w:themeColor="text1"/>
              <w:lang w:eastAsia="hu-HU"/>
            </w:rPr>
          </w:pPr>
          <w:hyperlink w:anchor="_Toc1968590247">
            <w:r w:rsidRPr="0024363B">
              <w:rPr>
                <w:rStyle w:val="Hiperhivatkozs"/>
                <w:color w:val="000000" w:themeColor="text1"/>
              </w:rPr>
              <w:t>18. Az ösztöndíj lemondása, szüneteltetése, az ösztöndíjas jogviszony megszűnése, egyéb rendelkezések</w:t>
            </w:r>
            <w:r w:rsidR="00146939" w:rsidRPr="0024363B">
              <w:rPr>
                <w:color w:val="000000" w:themeColor="text1"/>
              </w:rPr>
              <w:tab/>
            </w:r>
            <w:r w:rsidR="00146939" w:rsidRPr="0024363B">
              <w:rPr>
                <w:color w:val="000000" w:themeColor="text1"/>
              </w:rPr>
              <w:fldChar w:fldCharType="begin"/>
            </w:r>
            <w:r w:rsidR="00146939" w:rsidRPr="0024363B">
              <w:rPr>
                <w:color w:val="000000" w:themeColor="text1"/>
              </w:rPr>
              <w:instrText>PAGEREF _Toc1968590247 \h</w:instrText>
            </w:r>
            <w:r w:rsidR="00146939" w:rsidRPr="0024363B">
              <w:rPr>
                <w:color w:val="000000" w:themeColor="text1"/>
              </w:rPr>
            </w:r>
            <w:r w:rsidR="00146939" w:rsidRPr="0024363B">
              <w:rPr>
                <w:color w:val="000000" w:themeColor="text1"/>
              </w:rPr>
              <w:fldChar w:fldCharType="separate"/>
            </w:r>
            <w:r w:rsidRPr="0024363B">
              <w:rPr>
                <w:rStyle w:val="Hiperhivatkozs"/>
                <w:color w:val="000000" w:themeColor="text1"/>
              </w:rPr>
              <w:t>13</w:t>
            </w:r>
            <w:r w:rsidR="00146939" w:rsidRPr="0024363B">
              <w:rPr>
                <w:color w:val="000000" w:themeColor="text1"/>
              </w:rPr>
              <w:fldChar w:fldCharType="end"/>
            </w:r>
          </w:hyperlink>
        </w:p>
        <w:p w14:paraId="21B6FA5C" w14:textId="19FB2947" w:rsidR="00146939" w:rsidRPr="0024363B" w:rsidRDefault="28B3C123" w:rsidP="28B3C123">
          <w:pPr>
            <w:pStyle w:val="TJ1"/>
            <w:tabs>
              <w:tab w:val="clear" w:pos="9642"/>
              <w:tab w:val="right" w:pos="9630"/>
            </w:tabs>
            <w:rPr>
              <w:rStyle w:val="Hiperhivatkozs"/>
              <w:noProof/>
              <w:color w:val="000000" w:themeColor="text1"/>
              <w:lang w:eastAsia="hu-HU"/>
            </w:rPr>
          </w:pPr>
          <w:hyperlink w:anchor="_Toc424320812">
            <w:r w:rsidRPr="0024363B">
              <w:rPr>
                <w:rStyle w:val="Hiperhivatkozs"/>
                <w:color w:val="000000" w:themeColor="text1"/>
              </w:rPr>
              <w:t>19. Az intézményi támogatás elszámolása</w:t>
            </w:r>
            <w:r w:rsidR="00146939" w:rsidRPr="0024363B">
              <w:rPr>
                <w:color w:val="000000" w:themeColor="text1"/>
              </w:rPr>
              <w:tab/>
            </w:r>
            <w:r w:rsidR="00146939" w:rsidRPr="0024363B">
              <w:rPr>
                <w:color w:val="000000" w:themeColor="text1"/>
              </w:rPr>
              <w:fldChar w:fldCharType="begin"/>
            </w:r>
            <w:r w:rsidR="00146939" w:rsidRPr="0024363B">
              <w:rPr>
                <w:color w:val="000000" w:themeColor="text1"/>
              </w:rPr>
              <w:instrText>PAGEREF _Toc424320812 \h</w:instrText>
            </w:r>
            <w:r w:rsidR="00146939" w:rsidRPr="0024363B">
              <w:rPr>
                <w:color w:val="000000" w:themeColor="text1"/>
              </w:rPr>
            </w:r>
            <w:r w:rsidR="00146939" w:rsidRPr="0024363B">
              <w:rPr>
                <w:color w:val="000000" w:themeColor="text1"/>
              </w:rPr>
              <w:fldChar w:fldCharType="separate"/>
            </w:r>
            <w:r w:rsidRPr="0024363B">
              <w:rPr>
                <w:rStyle w:val="Hiperhivatkozs"/>
                <w:color w:val="000000" w:themeColor="text1"/>
              </w:rPr>
              <w:t>14</w:t>
            </w:r>
            <w:r w:rsidR="00146939" w:rsidRPr="0024363B">
              <w:rPr>
                <w:color w:val="000000" w:themeColor="text1"/>
              </w:rPr>
              <w:fldChar w:fldCharType="end"/>
            </w:r>
          </w:hyperlink>
        </w:p>
        <w:p w14:paraId="03AF4DED" w14:textId="09D02DBD" w:rsidR="00146939" w:rsidRPr="0024363B" w:rsidRDefault="28B3C123" w:rsidP="28B3C123">
          <w:pPr>
            <w:pStyle w:val="TJ1"/>
            <w:tabs>
              <w:tab w:val="clear" w:pos="9642"/>
              <w:tab w:val="right" w:pos="9630"/>
            </w:tabs>
            <w:rPr>
              <w:rStyle w:val="Hiperhivatkozs"/>
              <w:noProof/>
              <w:color w:val="000000" w:themeColor="text1"/>
              <w:lang w:eastAsia="hu-HU"/>
            </w:rPr>
          </w:pPr>
          <w:hyperlink w:anchor="_Toc1631455478">
            <w:r w:rsidRPr="0024363B">
              <w:rPr>
                <w:rStyle w:val="Hiperhivatkozs"/>
                <w:color w:val="000000" w:themeColor="text1"/>
              </w:rPr>
              <w:t>20. Nyilvánosság</w:t>
            </w:r>
            <w:r w:rsidR="00146939" w:rsidRPr="0024363B">
              <w:rPr>
                <w:color w:val="000000" w:themeColor="text1"/>
              </w:rPr>
              <w:tab/>
            </w:r>
            <w:r w:rsidR="00146939" w:rsidRPr="0024363B">
              <w:rPr>
                <w:color w:val="000000" w:themeColor="text1"/>
              </w:rPr>
              <w:fldChar w:fldCharType="begin"/>
            </w:r>
            <w:r w:rsidR="00146939" w:rsidRPr="0024363B">
              <w:rPr>
                <w:color w:val="000000" w:themeColor="text1"/>
              </w:rPr>
              <w:instrText>PAGEREF _Toc1631455478 \h</w:instrText>
            </w:r>
            <w:r w:rsidR="00146939" w:rsidRPr="0024363B">
              <w:rPr>
                <w:color w:val="000000" w:themeColor="text1"/>
              </w:rPr>
            </w:r>
            <w:r w:rsidR="00146939" w:rsidRPr="0024363B">
              <w:rPr>
                <w:color w:val="000000" w:themeColor="text1"/>
              </w:rPr>
              <w:fldChar w:fldCharType="separate"/>
            </w:r>
            <w:r w:rsidRPr="0024363B">
              <w:rPr>
                <w:rStyle w:val="Hiperhivatkozs"/>
                <w:color w:val="000000" w:themeColor="text1"/>
              </w:rPr>
              <w:t>14</w:t>
            </w:r>
            <w:r w:rsidR="00146939" w:rsidRPr="0024363B">
              <w:rPr>
                <w:color w:val="000000" w:themeColor="text1"/>
              </w:rPr>
              <w:fldChar w:fldCharType="end"/>
            </w:r>
          </w:hyperlink>
        </w:p>
        <w:p w14:paraId="774D40E8" w14:textId="785A1239" w:rsidR="00146939" w:rsidRPr="0024363B" w:rsidRDefault="28B3C123" w:rsidP="28B3C123">
          <w:pPr>
            <w:pStyle w:val="TJ1"/>
            <w:tabs>
              <w:tab w:val="clear" w:pos="9642"/>
              <w:tab w:val="right" w:pos="9630"/>
            </w:tabs>
            <w:rPr>
              <w:rStyle w:val="Hiperhivatkozs"/>
              <w:noProof/>
              <w:color w:val="000000" w:themeColor="text1"/>
              <w:lang w:eastAsia="hu-HU"/>
            </w:rPr>
          </w:pPr>
          <w:hyperlink w:anchor="_Toc1799362189">
            <w:r w:rsidRPr="0024363B">
              <w:rPr>
                <w:rStyle w:val="Hiperhivatkozs"/>
                <w:color w:val="000000" w:themeColor="text1"/>
              </w:rPr>
              <w:t>21. Egyéb feltételek</w:t>
            </w:r>
            <w:r w:rsidR="00146939" w:rsidRPr="0024363B">
              <w:rPr>
                <w:color w:val="000000" w:themeColor="text1"/>
              </w:rPr>
              <w:tab/>
            </w:r>
            <w:r w:rsidR="00146939" w:rsidRPr="0024363B">
              <w:rPr>
                <w:color w:val="000000" w:themeColor="text1"/>
              </w:rPr>
              <w:fldChar w:fldCharType="begin"/>
            </w:r>
            <w:r w:rsidR="00146939" w:rsidRPr="0024363B">
              <w:rPr>
                <w:color w:val="000000" w:themeColor="text1"/>
              </w:rPr>
              <w:instrText>PAGEREF _Toc1799362189 \h</w:instrText>
            </w:r>
            <w:r w:rsidR="00146939" w:rsidRPr="0024363B">
              <w:rPr>
                <w:color w:val="000000" w:themeColor="text1"/>
              </w:rPr>
            </w:r>
            <w:r w:rsidR="00146939" w:rsidRPr="0024363B">
              <w:rPr>
                <w:color w:val="000000" w:themeColor="text1"/>
              </w:rPr>
              <w:fldChar w:fldCharType="separate"/>
            </w:r>
            <w:r w:rsidRPr="0024363B">
              <w:rPr>
                <w:rStyle w:val="Hiperhivatkozs"/>
                <w:color w:val="000000" w:themeColor="text1"/>
              </w:rPr>
              <w:t>15</w:t>
            </w:r>
            <w:r w:rsidR="00146939" w:rsidRPr="0024363B">
              <w:rPr>
                <w:color w:val="000000" w:themeColor="text1"/>
              </w:rPr>
              <w:fldChar w:fldCharType="end"/>
            </w:r>
          </w:hyperlink>
        </w:p>
        <w:p w14:paraId="69BFECE1" w14:textId="38E2ED10" w:rsidR="00146939" w:rsidRPr="0024363B" w:rsidRDefault="28B3C123" w:rsidP="28B3C123">
          <w:pPr>
            <w:pStyle w:val="TJ1"/>
            <w:tabs>
              <w:tab w:val="clear" w:pos="9642"/>
              <w:tab w:val="right" w:pos="9630"/>
            </w:tabs>
            <w:rPr>
              <w:rStyle w:val="Hiperhivatkozs"/>
              <w:noProof/>
              <w:color w:val="000000" w:themeColor="text1"/>
              <w:lang w:eastAsia="hu-HU"/>
            </w:rPr>
          </w:pPr>
          <w:hyperlink w:anchor="_Toc229883603">
            <w:r w:rsidRPr="0024363B">
              <w:rPr>
                <w:rStyle w:val="Hiperhivatkozs"/>
                <w:color w:val="000000" w:themeColor="text1"/>
              </w:rPr>
              <w:t>22. Kifogáskezelés</w:t>
            </w:r>
            <w:r w:rsidR="00146939" w:rsidRPr="0024363B">
              <w:rPr>
                <w:color w:val="000000" w:themeColor="text1"/>
              </w:rPr>
              <w:tab/>
            </w:r>
            <w:r w:rsidR="00146939" w:rsidRPr="0024363B">
              <w:rPr>
                <w:color w:val="000000" w:themeColor="text1"/>
              </w:rPr>
              <w:fldChar w:fldCharType="begin"/>
            </w:r>
            <w:r w:rsidR="00146939" w:rsidRPr="0024363B">
              <w:rPr>
                <w:color w:val="000000" w:themeColor="text1"/>
              </w:rPr>
              <w:instrText>PAGEREF _Toc229883603 \h</w:instrText>
            </w:r>
            <w:r w:rsidR="00146939" w:rsidRPr="0024363B">
              <w:rPr>
                <w:color w:val="000000" w:themeColor="text1"/>
              </w:rPr>
            </w:r>
            <w:r w:rsidR="00146939" w:rsidRPr="0024363B">
              <w:rPr>
                <w:color w:val="000000" w:themeColor="text1"/>
              </w:rPr>
              <w:fldChar w:fldCharType="separate"/>
            </w:r>
            <w:r w:rsidRPr="0024363B">
              <w:rPr>
                <w:rStyle w:val="Hiperhivatkozs"/>
                <w:color w:val="000000" w:themeColor="text1"/>
              </w:rPr>
              <w:t>15</w:t>
            </w:r>
            <w:r w:rsidR="00146939" w:rsidRPr="0024363B">
              <w:rPr>
                <w:color w:val="000000" w:themeColor="text1"/>
              </w:rPr>
              <w:fldChar w:fldCharType="end"/>
            </w:r>
          </w:hyperlink>
        </w:p>
        <w:p w14:paraId="02EF6376" w14:textId="7C892971" w:rsidR="00146939" w:rsidRPr="0024363B" w:rsidRDefault="28B3C123" w:rsidP="28B3C123">
          <w:pPr>
            <w:pStyle w:val="TJ1"/>
            <w:tabs>
              <w:tab w:val="clear" w:pos="9642"/>
              <w:tab w:val="right" w:pos="9630"/>
            </w:tabs>
            <w:rPr>
              <w:rStyle w:val="Hiperhivatkozs"/>
              <w:noProof/>
              <w:color w:val="000000" w:themeColor="text1"/>
              <w:lang w:eastAsia="hu-HU"/>
            </w:rPr>
          </w:pPr>
          <w:hyperlink w:anchor="_Toc603540137">
            <w:r w:rsidRPr="0024363B">
              <w:rPr>
                <w:rStyle w:val="Hiperhivatkozs"/>
                <w:color w:val="000000" w:themeColor="text1"/>
              </w:rPr>
              <w:t>23. További információk</w:t>
            </w:r>
            <w:r w:rsidR="00146939" w:rsidRPr="0024363B">
              <w:rPr>
                <w:color w:val="000000" w:themeColor="text1"/>
              </w:rPr>
              <w:tab/>
            </w:r>
            <w:r w:rsidR="00146939" w:rsidRPr="0024363B">
              <w:rPr>
                <w:color w:val="000000" w:themeColor="text1"/>
              </w:rPr>
              <w:fldChar w:fldCharType="begin"/>
            </w:r>
            <w:r w:rsidR="00146939" w:rsidRPr="0024363B">
              <w:rPr>
                <w:color w:val="000000" w:themeColor="text1"/>
              </w:rPr>
              <w:instrText>PAGEREF _Toc603540137 \h</w:instrText>
            </w:r>
            <w:r w:rsidR="00146939" w:rsidRPr="0024363B">
              <w:rPr>
                <w:color w:val="000000" w:themeColor="text1"/>
              </w:rPr>
            </w:r>
            <w:r w:rsidR="00146939" w:rsidRPr="0024363B">
              <w:rPr>
                <w:color w:val="000000" w:themeColor="text1"/>
              </w:rPr>
              <w:fldChar w:fldCharType="separate"/>
            </w:r>
            <w:r w:rsidRPr="0024363B">
              <w:rPr>
                <w:rStyle w:val="Hiperhivatkozs"/>
                <w:color w:val="000000" w:themeColor="text1"/>
              </w:rPr>
              <w:t>15</w:t>
            </w:r>
            <w:r w:rsidR="00146939" w:rsidRPr="0024363B">
              <w:rPr>
                <w:color w:val="000000" w:themeColor="text1"/>
              </w:rPr>
              <w:fldChar w:fldCharType="end"/>
            </w:r>
          </w:hyperlink>
        </w:p>
        <w:p w14:paraId="34C752AD" w14:textId="51753699" w:rsidR="00146939" w:rsidRPr="0024363B" w:rsidRDefault="28B3C123" w:rsidP="28B3C123">
          <w:pPr>
            <w:pStyle w:val="TJ1"/>
            <w:tabs>
              <w:tab w:val="clear" w:pos="9642"/>
              <w:tab w:val="right" w:pos="9630"/>
            </w:tabs>
            <w:rPr>
              <w:rStyle w:val="Hiperhivatkozs"/>
              <w:noProof/>
              <w:color w:val="000000" w:themeColor="text1"/>
              <w:lang w:eastAsia="hu-HU"/>
            </w:rPr>
          </w:pPr>
          <w:hyperlink w:anchor="_Toc153328992">
            <w:r w:rsidRPr="0024363B">
              <w:rPr>
                <w:rStyle w:val="Hiperhivatkozs"/>
                <w:color w:val="000000" w:themeColor="text1"/>
              </w:rPr>
              <w:t>Mellékletek</w:t>
            </w:r>
            <w:r w:rsidR="00146939" w:rsidRPr="0024363B">
              <w:rPr>
                <w:color w:val="000000" w:themeColor="text1"/>
              </w:rPr>
              <w:tab/>
            </w:r>
            <w:r w:rsidR="00146939" w:rsidRPr="0024363B">
              <w:rPr>
                <w:color w:val="000000" w:themeColor="text1"/>
              </w:rPr>
              <w:fldChar w:fldCharType="begin"/>
            </w:r>
            <w:r w:rsidR="00146939" w:rsidRPr="0024363B">
              <w:rPr>
                <w:color w:val="000000" w:themeColor="text1"/>
              </w:rPr>
              <w:instrText>PAGEREF _Toc153328992 \h</w:instrText>
            </w:r>
            <w:r w:rsidR="00146939" w:rsidRPr="0024363B">
              <w:rPr>
                <w:color w:val="000000" w:themeColor="text1"/>
              </w:rPr>
            </w:r>
            <w:r w:rsidR="00146939" w:rsidRPr="0024363B">
              <w:rPr>
                <w:color w:val="000000" w:themeColor="text1"/>
              </w:rPr>
              <w:fldChar w:fldCharType="separate"/>
            </w:r>
            <w:r w:rsidRPr="0024363B">
              <w:rPr>
                <w:rStyle w:val="Hiperhivatkozs"/>
                <w:color w:val="000000" w:themeColor="text1"/>
              </w:rPr>
              <w:t>15</w:t>
            </w:r>
            <w:r w:rsidR="00146939" w:rsidRPr="0024363B">
              <w:rPr>
                <w:color w:val="000000" w:themeColor="text1"/>
              </w:rPr>
              <w:fldChar w:fldCharType="end"/>
            </w:r>
          </w:hyperlink>
          <w:r w:rsidR="00146939" w:rsidRPr="0024363B">
            <w:rPr>
              <w:color w:val="000000" w:themeColor="text1"/>
            </w:rPr>
            <w:fldChar w:fldCharType="end"/>
          </w:r>
        </w:p>
      </w:sdtContent>
    </w:sdt>
    <w:p w14:paraId="02BB633E" w14:textId="2070A7C3" w:rsidR="00E00411" w:rsidRPr="0024363B" w:rsidRDefault="00E00411" w:rsidP="28B3C123">
      <w:pPr>
        <w:ind w:firstLine="0"/>
        <w:rPr>
          <w:color w:val="000000" w:themeColor="text1"/>
        </w:rPr>
      </w:pPr>
    </w:p>
    <w:p w14:paraId="24BF92E4" w14:textId="77777777" w:rsidR="009928BB" w:rsidRPr="0024363B" w:rsidRDefault="009928BB" w:rsidP="28B3C123">
      <w:pPr>
        <w:ind w:firstLine="0"/>
        <w:rPr>
          <w:color w:val="000000" w:themeColor="text1"/>
        </w:rPr>
      </w:pPr>
    </w:p>
    <w:p w14:paraId="1B04403E" w14:textId="77777777" w:rsidR="00473324" w:rsidRPr="0024363B" w:rsidRDefault="00473324" w:rsidP="28B3C123">
      <w:pPr>
        <w:tabs>
          <w:tab w:val="clear" w:pos="709"/>
        </w:tabs>
        <w:spacing w:after="160" w:line="259" w:lineRule="auto"/>
        <w:ind w:firstLine="0"/>
        <w:jc w:val="left"/>
        <w:rPr>
          <w:rFonts w:eastAsiaTheme="majorEastAsia" w:cstheme="majorBidi"/>
          <w:b/>
          <w:bCs/>
          <w:color w:val="000000" w:themeColor="text1"/>
        </w:rPr>
      </w:pPr>
      <w:r w:rsidRPr="0024363B">
        <w:rPr>
          <w:color w:val="000000" w:themeColor="text1"/>
        </w:rPr>
        <w:br w:type="page"/>
      </w:r>
    </w:p>
    <w:p w14:paraId="6DA7F5E8" w14:textId="506C574C" w:rsidR="00C83799" w:rsidRPr="0024363B" w:rsidRDefault="3199E38F" w:rsidP="28B3C123">
      <w:pPr>
        <w:pStyle w:val="Cmsor1"/>
      </w:pPr>
      <w:bookmarkStart w:id="0" w:name="_Toc295975915"/>
      <w:r w:rsidRPr="0024363B">
        <w:lastRenderedPageBreak/>
        <w:t xml:space="preserve">1. </w:t>
      </w:r>
      <w:r w:rsidR="30A06C3C" w:rsidRPr="0024363B">
        <w:t>Értelmező rendelkezések</w:t>
      </w:r>
      <w:bookmarkEnd w:id="0"/>
    </w:p>
    <w:p w14:paraId="7799A823" w14:textId="6B5A45B7" w:rsidR="00373526" w:rsidRPr="0024363B" w:rsidRDefault="28AB8A3D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color w:val="000000" w:themeColor="text1"/>
        </w:rPr>
        <w:t>Bármely KDP: a 2020. évi Kooperatív Doktori Program, a 2021. évi Kooperatív Doktori Program, a 2021. évi Kooperatív Doktori Program Nemzetvédelmi Alprogram, a 2023. évi Kooperatív Doktori Program</w:t>
      </w:r>
      <w:r w:rsidR="73925D41" w:rsidRPr="0024363B">
        <w:rPr>
          <w:color w:val="000000" w:themeColor="text1"/>
        </w:rPr>
        <w:t>, az Egyetemi Kutatói Ösztöndíj Program Kooperatív Doktori Program</w:t>
      </w:r>
    </w:p>
    <w:p w14:paraId="37A871D1" w14:textId="29FA04DF" w:rsidR="00590D8A" w:rsidRPr="0024363B" w:rsidRDefault="4E054094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color w:val="000000" w:themeColor="text1"/>
        </w:rPr>
        <w:t>EKÖP: Egyetemi Kutatói Ösztöndíj Program</w:t>
      </w:r>
    </w:p>
    <w:p w14:paraId="5423316C" w14:textId="63754DF8" w:rsidR="00590D8A" w:rsidRPr="0024363B" w:rsidRDefault="432525A7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color w:val="000000" w:themeColor="text1"/>
        </w:rPr>
        <w:t>EKÖP-</w:t>
      </w:r>
      <w:r w:rsidR="4E054094" w:rsidRPr="0024363B">
        <w:rPr>
          <w:color w:val="000000" w:themeColor="text1"/>
        </w:rPr>
        <w:t xml:space="preserve">KDP: </w:t>
      </w:r>
      <w:r w:rsidR="49D1FC7F" w:rsidRPr="0024363B">
        <w:rPr>
          <w:color w:val="000000" w:themeColor="text1"/>
        </w:rPr>
        <w:t>Egyetemi Kutatói Ösztöndíj Program részeként megvalósuló Kooperatív Doktori Program</w:t>
      </w:r>
    </w:p>
    <w:p w14:paraId="652BD58C" w14:textId="77777777" w:rsidR="00590D8A" w:rsidRPr="0024363B" w:rsidRDefault="4E054094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color w:val="000000" w:themeColor="text1"/>
        </w:rPr>
        <w:t>Kormányrendelet: a nemzeti felsőoktatási kiválóságról szóló 24/2013. (II. 5.) Korm. rendelet</w:t>
      </w:r>
    </w:p>
    <w:p w14:paraId="4AB89D2C" w14:textId="77777777" w:rsidR="00596EBC" w:rsidRPr="0024363B" w:rsidRDefault="2D6C8F6F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color w:val="000000" w:themeColor="text1"/>
        </w:rPr>
        <w:t>NKFI Alap: Nemzeti Kutatási, Fejlesztési és Innovációs Alap</w:t>
      </w:r>
    </w:p>
    <w:p w14:paraId="27726CE3" w14:textId="77777777" w:rsidR="00596EBC" w:rsidRPr="0024363B" w:rsidRDefault="2D6C8F6F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color w:val="000000" w:themeColor="text1"/>
        </w:rPr>
        <w:t>NKFI Hivatal: Nemzeti Kutatási, Fejlesztési és Innovációs Hivatal</w:t>
      </w:r>
    </w:p>
    <w:p w14:paraId="5DAC497A" w14:textId="77777777" w:rsidR="00590D8A" w:rsidRPr="0024363B" w:rsidRDefault="4E054094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color w:val="000000" w:themeColor="text1"/>
        </w:rPr>
        <w:t>Ösztöndíjas: az EKÖP ösztöndíjat elnyert pályázó</w:t>
      </w:r>
    </w:p>
    <w:p w14:paraId="358BC38F" w14:textId="77777777" w:rsidR="00590D8A" w:rsidRPr="0024363B" w:rsidRDefault="4E054094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color w:val="000000" w:themeColor="text1"/>
        </w:rPr>
        <w:t>Pályázó: az EKÖP pályázatra pályázatot benyújtó személy</w:t>
      </w:r>
    </w:p>
    <w:p w14:paraId="498C1DBC" w14:textId="7F676B80" w:rsidR="00CB2FA2" w:rsidRPr="0024363B" w:rsidRDefault="0C704937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color w:val="000000" w:themeColor="text1"/>
        </w:rPr>
        <w:t xml:space="preserve">Támogató: </w:t>
      </w:r>
      <w:r w:rsidR="0A96B95E" w:rsidRPr="0024363B">
        <w:rPr>
          <w:rFonts w:eastAsiaTheme="minorEastAsia"/>
          <w:color w:val="000000" w:themeColor="text1"/>
        </w:rPr>
        <w:t>Miskolci Egyetem</w:t>
      </w:r>
    </w:p>
    <w:p w14:paraId="2A99A3BB" w14:textId="6FAC7588" w:rsidR="00FB0CA3" w:rsidRPr="0024363B" w:rsidRDefault="3199E38F" w:rsidP="28B3C123">
      <w:pPr>
        <w:pStyle w:val="Cmsor1"/>
      </w:pPr>
      <w:bookmarkStart w:id="1" w:name="_Toc1085289458"/>
      <w:r w:rsidRPr="0024363B">
        <w:t>2</w:t>
      </w:r>
      <w:r w:rsidR="6C30672E" w:rsidRPr="0024363B">
        <w:t xml:space="preserve">. </w:t>
      </w:r>
      <w:r w:rsidRPr="0024363B">
        <w:t>A</w:t>
      </w:r>
      <w:r w:rsidR="726C55C1" w:rsidRPr="0024363B">
        <w:t xml:space="preserve"> pályázat célja</w:t>
      </w:r>
      <w:bookmarkEnd w:id="1"/>
    </w:p>
    <w:p w14:paraId="632AF7C0" w14:textId="215304B0" w:rsidR="00FB0CA3" w:rsidRPr="0024363B" w:rsidRDefault="5B718811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b/>
          <w:bCs/>
          <w:color w:val="000000" w:themeColor="text1"/>
        </w:rPr>
        <w:t>2.1.</w:t>
      </w:r>
      <w:r w:rsidRPr="0024363B">
        <w:rPr>
          <w:color w:val="000000" w:themeColor="text1"/>
        </w:rPr>
        <w:t xml:space="preserve"> </w:t>
      </w:r>
      <w:r w:rsidR="34569450" w:rsidRPr="0024363B">
        <w:rPr>
          <w:color w:val="000000" w:themeColor="text1"/>
        </w:rPr>
        <w:t>A Kulturális és Innovációs Minisztérium a Nemzeti Kutatási, Fejlesztési és Innovációs Alapból</w:t>
      </w:r>
      <w:r w:rsidR="55CC5663" w:rsidRPr="0024363B">
        <w:rPr>
          <w:color w:val="000000" w:themeColor="text1"/>
        </w:rPr>
        <w:t xml:space="preserve"> (a továbbiakban: NKFI Alap)</w:t>
      </w:r>
      <w:r w:rsidR="6757D9B9" w:rsidRPr="0024363B">
        <w:rPr>
          <w:color w:val="000000" w:themeColor="text1"/>
        </w:rPr>
        <w:t>,</w:t>
      </w:r>
      <w:r w:rsidR="34569450" w:rsidRPr="0024363B">
        <w:rPr>
          <w:color w:val="000000" w:themeColor="text1"/>
        </w:rPr>
        <w:t xml:space="preserve"> a Nemzeti Kutatási, Fejlesztési és Innovációs Hivatal</w:t>
      </w:r>
      <w:r w:rsidR="55CC5663" w:rsidRPr="0024363B">
        <w:rPr>
          <w:color w:val="000000" w:themeColor="text1"/>
        </w:rPr>
        <w:t xml:space="preserve"> </w:t>
      </w:r>
      <w:r w:rsidR="00485201" w:rsidRPr="0024363B">
        <w:rPr>
          <w:color w:val="000000" w:themeColor="text1"/>
        </w:rPr>
        <w:br/>
      </w:r>
      <w:r w:rsidR="55CC5663" w:rsidRPr="0024363B">
        <w:rPr>
          <w:color w:val="000000" w:themeColor="text1"/>
        </w:rPr>
        <w:t>(a továbbiakban: NKFI Hivatal)</w:t>
      </w:r>
      <w:r w:rsidR="34569450" w:rsidRPr="0024363B">
        <w:rPr>
          <w:color w:val="000000" w:themeColor="text1"/>
        </w:rPr>
        <w:t xml:space="preserve"> útján, a nemzeti felsőoktatási kiválóságról szóló 24/2013. (II.5.) Korm. rendelet</w:t>
      </w:r>
      <w:r w:rsidR="09F25D14" w:rsidRPr="0024363B">
        <w:rPr>
          <w:color w:val="000000" w:themeColor="text1"/>
        </w:rPr>
        <w:t xml:space="preserve"> </w:t>
      </w:r>
      <w:r w:rsidR="34569450" w:rsidRPr="0024363B">
        <w:rPr>
          <w:color w:val="000000" w:themeColor="text1"/>
        </w:rPr>
        <w:t xml:space="preserve">alapján támogatást biztosít a </w:t>
      </w:r>
      <w:r w:rsidR="0A96B95E" w:rsidRPr="0024363B">
        <w:rPr>
          <w:rFonts w:eastAsiaTheme="minorEastAsia"/>
          <w:color w:val="000000" w:themeColor="text1"/>
        </w:rPr>
        <w:t>Miskolci Egyetem</w:t>
      </w:r>
      <w:r w:rsidR="36283B29" w:rsidRPr="0024363B">
        <w:rPr>
          <w:color w:val="000000" w:themeColor="text1"/>
        </w:rPr>
        <w:t xml:space="preserve"> számára</w:t>
      </w:r>
      <w:r w:rsidR="09F25D14" w:rsidRPr="0024363B">
        <w:rPr>
          <w:color w:val="000000" w:themeColor="text1"/>
        </w:rPr>
        <w:t xml:space="preserve"> </w:t>
      </w:r>
      <w:r w:rsidR="34569450" w:rsidRPr="0024363B">
        <w:rPr>
          <w:color w:val="000000" w:themeColor="text1"/>
        </w:rPr>
        <w:t>az Egyetemi Kutatói Ösztöndíj</w:t>
      </w:r>
      <w:r w:rsidR="320AFD0A" w:rsidRPr="0024363B">
        <w:rPr>
          <w:color w:val="000000" w:themeColor="text1"/>
        </w:rPr>
        <w:t xml:space="preserve"> P</w:t>
      </w:r>
      <w:r w:rsidR="34569450" w:rsidRPr="0024363B">
        <w:rPr>
          <w:color w:val="000000" w:themeColor="text1"/>
        </w:rPr>
        <w:t>rogram kialakítása és működtetése céljából.</w:t>
      </w:r>
    </w:p>
    <w:p w14:paraId="026F7126" w14:textId="57913E22" w:rsidR="003900FB" w:rsidRPr="0024363B" w:rsidRDefault="13E4AF27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b/>
          <w:bCs/>
          <w:color w:val="000000" w:themeColor="text1"/>
        </w:rPr>
        <w:t>2.2.</w:t>
      </w:r>
      <w:r w:rsidRPr="0024363B">
        <w:rPr>
          <w:color w:val="000000" w:themeColor="text1"/>
        </w:rPr>
        <w:t xml:space="preserve"> </w:t>
      </w:r>
      <w:r w:rsidR="6C30672E" w:rsidRPr="0024363B">
        <w:rPr>
          <w:color w:val="000000" w:themeColor="text1"/>
        </w:rPr>
        <w:t>Az EKÖP célja a felsőoktatási intézmények oktatói és kutatói utánpótlásának, valamint az innovatív magyar vállalkozások kutató-fejlesztői utánpótlásának biztosítása, és a legtehetségesebb hallgatók a felsőoktatási tehetséggondozásba való bevonása.</w:t>
      </w:r>
    </w:p>
    <w:p w14:paraId="08545D9B" w14:textId="70CBE3A8" w:rsidR="009928BB" w:rsidRPr="0024363B" w:rsidRDefault="13E4AF27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b/>
          <w:bCs/>
          <w:color w:val="000000" w:themeColor="text1"/>
        </w:rPr>
        <w:t>2.3.</w:t>
      </w:r>
      <w:r w:rsidRPr="0024363B">
        <w:rPr>
          <w:color w:val="000000" w:themeColor="text1"/>
        </w:rPr>
        <w:t xml:space="preserve"> </w:t>
      </w:r>
      <w:r w:rsidR="15EF93E6" w:rsidRPr="0024363B">
        <w:rPr>
          <w:color w:val="000000" w:themeColor="text1"/>
        </w:rPr>
        <w:t>A program 202</w:t>
      </w:r>
      <w:r w:rsidR="774613C6" w:rsidRPr="0024363B">
        <w:rPr>
          <w:color w:val="000000" w:themeColor="text1"/>
        </w:rPr>
        <w:t>5</w:t>
      </w:r>
      <w:r w:rsidR="15EF93E6" w:rsidRPr="0024363B">
        <w:rPr>
          <w:color w:val="000000" w:themeColor="text1"/>
        </w:rPr>
        <w:t>. évben meghirdetésre kerülő ösztöndíjpályázatai a felsőoktatásban részt vevő hallgatói, kutatói kiválóságot támogatják olyan – alapképzésben, mesterképzésben vagy doktori képzésben részt vevő – hallgatók, valamint fiatal oktatók, kutatók</w:t>
      </w:r>
      <w:r w:rsidR="44A62C80" w:rsidRPr="0024363B">
        <w:rPr>
          <w:color w:val="000000" w:themeColor="text1"/>
        </w:rPr>
        <w:t xml:space="preserve"> </w:t>
      </w:r>
      <w:r w:rsidR="15EF93E6" w:rsidRPr="0024363B">
        <w:rPr>
          <w:color w:val="000000" w:themeColor="text1"/>
        </w:rPr>
        <w:t>támogatásával, akik a felsőoktatási intézményben eredményes kutatási és alkotói tevékenységet folytatnak.</w:t>
      </w:r>
    </w:p>
    <w:p w14:paraId="61494FBA" w14:textId="45F88DC6" w:rsidR="00155A09" w:rsidRPr="0024363B" w:rsidRDefault="3199E38F" w:rsidP="28B3C123">
      <w:pPr>
        <w:pStyle w:val="Cmsor1"/>
      </w:pPr>
      <w:bookmarkStart w:id="2" w:name="_Toc1197224646"/>
      <w:r w:rsidRPr="0024363B">
        <w:t>3</w:t>
      </w:r>
      <w:r w:rsidR="0D6D2596" w:rsidRPr="0024363B">
        <w:t xml:space="preserve">. </w:t>
      </w:r>
      <w:r w:rsidR="76D0461D" w:rsidRPr="0024363B">
        <w:t>A f</w:t>
      </w:r>
      <w:r w:rsidR="0D6D2596" w:rsidRPr="0024363B">
        <w:t xml:space="preserve">elsőoktatási intézményre vonatkozó </w:t>
      </w:r>
      <w:r w:rsidR="57ED3BD0" w:rsidRPr="0024363B">
        <w:t xml:space="preserve">jogszabályi </w:t>
      </w:r>
      <w:r w:rsidR="0D6D2596" w:rsidRPr="0024363B">
        <w:t>kötelezettségek</w:t>
      </w:r>
      <w:bookmarkEnd w:id="2"/>
    </w:p>
    <w:p w14:paraId="30524EDC" w14:textId="23B5BA08" w:rsidR="00B052AD" w:rsidRPr="0024363B" w:rsidRDefault="13E4AF27" w:rsidP="28B3C123">
      <w:pPr>
        <w:ind w:firstLine="0"/>
        <w:rPr>
          <w:color w:val="000000" w:themeColor="text1"/>
        </w:rPr>
      </w:pPr>
      <w:r w:rsidRPr="0024363B">
        <w:rPr>
          <w:b/>
          <w:bCs/>
          <w:color w:val="000000" w:themeColor="text1"/>
        </w:rPr>
        <w:t>3.1.</w:t>
      </w:r>
      <w:r w:rsidRPr="0024363B">
        <w:rPr>
          <w:color w:val="000000" w:themeColor="text1"/>
        </w:rPr>
        <w:t xml:space="preserve"> </w:t>
      </w:r>
      <w:r w:rsidR="76D0461D" w:rsidRPr="0024363B">
        <w:rPr>
          <w:color w:val="000000" w:themeColor="text1"/>
        </w:rPr>
        <w:t>Az EKÖP kerettel rendelkező felsőoktatási intézmény köteles valamennyi</w:t>
      </w:r>
      <w:r w:rsidR="0770CD69" w:rsidRPr="0024363B">
        <w:rPr>
          <w:color w:val="000000" w:themeColor="text1"/>
        </w:rPr>
        <w:t>, a</w:t>
      </w:r>
      <w:r w:rsidR="76D0461D" w:rsidRPr="0024363B">
        <w:rPr>
          <w:color w:val="000000" w:themeColor="text1"/>
        </w:rPr>
        <w:t xml:space="preserve"> Kormányrendeletben nevesített képzési szinten – amennyiben ilyen képzést indít – meghirdetni az EKÖP ösztöndíj pályázatot.</w:t>
      </w:r>
    </w:p>
    <w:p w14:paraId="1FBCD601" w14:textId="77777777" w:rsidR="00B052AD" w:rsidRPr="0024363B" w:rsidRDefault="00B052AD" w:rsidP="28B3C123">
      <w:pPr>
        <w:ind w:firstLine="0"/>
        <w:rPr>
          <w:color w:val="000000" w:themeColor="text1"/>
        </w:rPr>
      </w:pPr>
    </w:p>
    <w:p w14:paraId="37599048" w14:textId="4954C58E" w:rsidR="00B052AD" w:rsidRPr="0024363B" w:rsidRDefault="13E4AF27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b/>
          <w:bCs/>
          <w:color w:val="000000" w:themeColor="text1"/>
        </w:rPr>
        <w:t>3.2.</w:t>
      </w:r>
      <w:r w:rsidRPr="0024363B">
        <w:rPr>
          <w:color w:val="000000" w:themeColor="text1"/>
        </w:rPr>
        <w:t xml:space="preserve"> </w:t>
      </w:r>
      <w:r w:rsidR="76D0461D" w:rsidRPr="0024363B">
        <w:rPr>
          <w:color w:val="000000" w:themeColor="text1"/>
        </w:rPr>
        <w:t xml:space="preserve">Az EKÖP ösztöndíjpályázatokat a felsőoktatási intézmény hirdeti meg, amelyeket honlapján közzétesz. A felsőoktatási intézmény az EKÖP ösztöndíjpályázatokat a meghirdetést megelőzően legalább 30 nappal </w:t>
      </w:r>
      <w:r w:rsidR="774613C6" w:rsidRPr="0024363B">
        <w:rPr>
          <w:color w:val="000000" w:themeColor="text1"/>
        </w:rPr>
        <w:t>jóváhagyásra megküld</w:t>
      </w:r>
      <w:r w:rsidR="5931D8C7" w:rsidRPr="0024363B">
        <w:rPr>
          <w:color w:val="000000" w:themeColor="text1"/>
        </w:rPr>
        <w:t>i</w:t>
      </w:r>
      <w:r w:rsidR="774613C6" w:rsidRPr="0024363B">
        <w:rPr>
          <w:color w:val="000000" w:themeColor="text1"/>
        </w:rPr>
        <w:t xml:space="preserve"> az NKFI Hivatal részére.</w:t>
      </w:r>
    </w:p>
    <w:p w14:paraId="0F19AEB5" w14:textId="76C0D39B" w:rsidR="00B052AD" w:rsidRPr="0024363B" w:rsidRDefault="13E4AF27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b/>
          <w:bCs/>
          <w:color w:val="000000" w:themeColor="text1"/>
        </w:rPr>
        <w:t>3.3.</w:t>
      </w:r>
      <w:r w:rsidRPr="0024363B">
        <w:rPr>
          <w:color w:val="000000" w:themeColor="text1"/>
        </w:rPr>
        <w:t xml:space="preserve"> </w:t>
      </w:r>
      <w:r w:rsidR="76D0461D" w:rsidRPr="0024363B">
        <w:rPr>
          <w:color w:val="000000" w:themeColor="text1"/>
        </w:rPr>
        <w:t>Az ösztöndíj pályázati eljárás elektronikus úton történő teljes lebonyolítását, ennek keretében különösen a pályázatok elbírálását, a támogatási döntés meghozatalát, az ösztöndíjprogrammal kapcsolatos szerződések elkészítését, valamint a pályázat útján elnyert ösztöndíj folyósítását a felsőoktatási intézmény végzi.</w:t>
      </w:r>
    </w:p>
    <w:p w14:paraId="74613145" w14:textId="277BB148" w:rsidR="00B052AD" w:rsidRPr="0024363B" w:rsidRDefault="13E4AF27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b/>
          <w:bCs/>
          <w:color w:val="000000" w:themeColor="text1"/>
        </w:rPr>
        <w:t>3.4.</w:t>
      </w:r>
      <w:r w:rsidRPr="0024363B">
        <w:rPr>
          <w:color w:val="000000" w:themeColor="text1"/>
        </w:rPr>
        <w:t xml:space="preserve"> </w:t>
      </w:r>
      <w:r w:rsidR="76D0461D" w:rsidRPr="0024363B">
        <w:rPr>
          <w:color w:val="000000" w:themeColor="text1"/>
        </w:rPr>
        <w:t>A felsőoktatási intézmény feladata továbbá évente legalább egy alkalommal rendezvényt szervezni az ösztöndíjasok és a már fokozatot szerzett volt ösztöndíjasok számára.</w:t>
      </w:r>
    </w:p>
    <w:p w14:paraId="01C02594" w14:textId="23C55473" w:rsidR="00B052AD" w:rsidRPr="0024363B" w:rsidRDefault="13E4AF27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b/>
          <w:bCs/>
          <w:color w:val="000000" w:themeColor="text1"/>
        </w:rPr>
        <w:lastRenderedPageBreak/>
        <w:t>3.5.</w:t>
      </w:r>
      <w:r w:rsidRPr="0024363B">
        <w:rPr>
          <w:color w:val="000000" w:themeColor="text1"/>
        </w:rPr>
        <w:t xml:space="preserve"> </w:t>
      </w:r>
      <w:r w:rsidR="76D0461D" w:rsidRPr="0024363B">
        <w:rPr>
          <w:color w:val="000000" w:themeColor="text1"/>
        </w:rPr>
        <w:t>A felsőoktatási intézmény a fenti feladatokról az egyes tanévek vonatkozásában</w:t>
      </w:r>
      <w:r w:rsidR="45DFC039" w:rsidRPr="0024363B">
        <w:rPr>
          <w:color w:val="000000" w:themeColor="text1"/>
        </w:rPr>
        <w:t xml:space="preserve"> minden ösztöndíjas tanév</w:t>
      </w:r>
      <w:r w:rsidR="76D0461D" w:rsidRPr="0024363B">
        <w:rPr>
          <w:color w:val="000000" w:themeColor="text1"/>
        </w:rPr>
        <w:t xml:space="preserve"> november 30-ig szakmai és pénzügyi beszámolót készít a </w:t>
      </w:r>
      <w:r w:rsidR="45DFC039" w:rsidRPr="0024363B">
        <w:rPr>
          <w:color w:val="000000" w:themeColor="text1"/>
        </w:rPr>
        <w:t>NKFI Hivatal</w:t>
      </w:r>
      <w:r w:rsidR="774613C6" w:rsidRPr="0024363B">
        <w:rPr>
          <w:color w:val="000000" w:themeColor="text1"/>
        </w:rPr>
        <w:t xml:space="preserve"> </w:t>
      </w:r>
      <w:r w:rsidR="76D0461D" w:rsidRPr="0024363B">
        <w:rPr>
          <w:color w:val="000000" w:themeColor="text1"/>
        </w:rPr>
        <w:t>részére.</w:t>
      </w:r>
      <w:r w:rsidR="20D01B24" w:rsidRPr="0024363B">
        <w:rPr>
          <w:color w:val="000000" w:themeColor="text1"/>
        </w:rPr>
        <w:t xml:space="preserve"> A szakmai és pénzügyi beszámoló minősítését </w:t>
      </w:r>
      <w:r w:rsidR="774613C6" w:rsidRPr="0024363B">
        <w:rPr>
          <w:color w:val="000000" w:themeColor="text1"/>
        </w:rPr>
        <w:t>a</w:t>
      </w:r>
      <w:r w:rsidR="20D01B24" w:rsidRPr="0024363B">
        <w:rPr>
          <w:color w:val="000000" w:themeColor="text1"/>
        </w:rPr>
        <w:t xml:space="preserve"> </w:t>
      </w:r>
      <w:r w:rsidR="774613C6" w:rsidRPr="0024363B">
        <w:rPr>
          <w:color w:val="000000" w:themeColor="text1"/>
        </w:rPr>
        <w:t>Kutatási Kiválósági Tanács</w:t>
      </w:r>
      <w:r w:rsidR="20D01B24" w:rsidRPr="0024363B">
        <w:rPr>
          <w:color w:val="000000" w:themeColor="text1"/>
        </w:rPr>
        <w:t xml:space="preserve"> figyelembe veszi a következő évi EKÖP keret megállapítása során.</w:t>
      </w:r>
    </w:p>
    <w:p w14:paraId="2797A987" w14:textId="723A8F37" w:rsidR="009928BB" w:rsidRPr="0024363B" w:rsidRDefault="3199E38F" w:rsidP="28B3C123">
      <w:pPr>
        <w:pStyle w:val="Cmsor1"/>
      </w:pPr>
      <w:bookmarkStart w:id="3" w:name="_Toc304694459"/>
      <w:r w:rsidRPr="0024363B">
        <w:t>4</w:t>
      </w:r>
      <w:r w:rsidR="6C30672E" w:rsidRPr="0024363B">
        <w:t>. Az ösztöndíj formája</w:t>
      </w:r>
      <w:r w:rsidR="6A9BB075" w:rsidRPr="0024363B">
        <w:t xml:space="preserve"> és összege</w:t>
      </w:r>
      <w:bookmarkEnd w:id="3"/>
    </w:p>
    <w:p w14:paraId="004F5C94" w14:textId="4EA11DE7" w:rsidR="008E6A22" w:rsidRPr="0024363B" w:rsidRDefault="3199E38F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b/>
          <w:bCs/>
          <w:color w:val="000000" w:themeColor="text1"/>
        </w:rPr>
        <w:t>4</w:t>
      </w:r>
      <w:r w:rsidR="6C30672E" w:rsidRPr="0024363B">
        <w:rPr>
          <w:b/>
          <w:bCs/>
          <w:color w:val="000000" w:themeColor="text1"/>
        </w:rPr>
        <w:t>.1.</w:t>
      </w:r>
      <w:r w:rsidR="6C30672E" w:rsidRPr="0024363B">
        <w:rPr>
          <w:color w:val="000000" w:themeColor="text1"/>
        </w:rPr>
        <w:t xml:space="preserve"> A támogatás pályázat útján nyerhető el ösztöndíj formájában, amelynek a pályázó </w:t>
      </w:r>
      <w:r w:rsidR="5C7F3B4B" w:rsidRPr="0024363B">
        <w:rPr>
          <w:color w:val="000000" w:themeColor="text1"/>
        </w:rPr>
        <w:t xml:space="preserve">a </w:t>
      </w:r>
      <w:r w:rsidR="6C30672E" w:rsidRPr="0024363B">
        <w:rPr>
          <w:color w:val="000000" w:themeColor="text1"/>
        </w:rPr>
        <w:t>pályázatában megjelölt bankszámlá</w:t>
      </w:r>
      <w:r w:rsidR="45DFC039" w:rsidRPr="0024363B">
        <w:rPr>
          <w:color w:val="000000" w:themeColor="text1"/>
        </w:rPr>
        <w:t>já</w:t>
      </w:r>
      <w:r w:rsidR="6C30672E" w:rsidRPr="0024363B">
        <w:rPr>
          <w:color w:val="000000" w:themeColor="text1"/>
        </w:rPr>
        <w:t>ra történő folyósításáról a Támogató gondoskodik.</w:t>
      </w:r>
    </w:p>
    <w:p w14:paraId="1F80ECD2" w14:textId="44D4A034" w:rsidR="0031375D" w:rsidRPr="0024363B" w:rsidRDefault="3199E38F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b/>
          <w:bCs/>
          <w:color w:val="000000" w:themeColor="text1"/>
        </w:rPr>
        <w:t>4</w:t>
      </w:r>
      <w:r w:rsidR="44A62C80" w:rsidRPr="0024363B">
        <w:rPr>
          <w:b/>
          <w:bCs/>
          <w:color w:val="000000" w:themeColor="text1"/>
        </w:rPr>
        <w:t>.2</w:t>
      </w:r>
      <w:r w:rsidR="1AB8783D" w:rsidRPr="0024363B">
        <w:rPr>
          <w:b/>
          <w:bCs/>
          <w:color w:val="000000" w:themeColor="text1"/>
        </w:rPr>
        <w:t>.</w:t>
      </w:r>
      <w:r w:rsidR="1AB8783D" w:rsidRPr="0024363B">
        <w:rPr>
          <w:color w:val="000000" w:themeColor="text1"/>
        </w:rPr>
        <w:t xml:space="preserve"> Az </w:t>
      </w:r>
      <w:r w:rsidR="00485201" w:rsidRPr="0024363B">
        <w:rPr>
          <w:color w:val="000000" w:themeColor="text1"/>
        </w:rPr>
        <w:t xml:space="preserve">EKÖP </w:t>
      </w:r>
      <w:r w:rsidR="1AB8783D" w:rsidRPr="0024363B">
        <w:rPr>
          <w:color w:val="000000" w:themeColor="text1"/>
        </w:rPr>
        <w:t xml:space="preserve">ösztöndíj összege a Kormányrendelet alapján havonta </w:t>
      </w:r>
      <w:r w:rsidR="1AB8783D" w:rsidRPr="0024363B">
        <w:rPr>
          <w:b/>
          <w:bCs/>
          <w:color w:val="000000" w:themeColor="text1"/>
        </w:rPr>
        <w:t>legalább</w:t>
      </w:r>
      <w:r w:rsidR="1AB8783D" w:rsidRPr="0024363B">
        <w:rPr>
          <w:color w:val="000000" w:themeColor="text1"/>
        </w:rPr>
        <w:t xml:space="preserve"> </w:t>
      </w:r>
      <w:r w:rsidR="1AB8783D" w:rsidRPr="0024363B">
        <w:rPr>
          <w:b/>
          <w:bCs/>
          <w:color w:val="000000" w:themeColor="text1"/>
        </w:rPr>
        <w:t>125.000 Ft</w:t>
      </w:r>
      <w:r w:rsidR="14D3B925" w:rsidRPr="0024363B">
        <w:rPr>
          <w:b/>
          <w:bCs/>
          <w:color w:val="000000" w:themeColor="text1"/>
        </w:rPr>
        <w:t>/hó/fő</w:t>
      </w:r>
      <w:r w:rsidR="1AB8783D" w:rsidRPr="0024363B">
        <w:rPr>
          <w:b/>
          <w:bCs/>
          <w:color w:val="000000" w:themeColor="text1"/>
        </w:rPr>
        <w:t>, legfeljebb 250.000 Ft</w:t>
      </w:r>
      <w:r w:rsidR="14D3B925" w:rsidRPr="0024363B">
        <w:rPr>
          <w:b/>
          <w:bCs/>
          <w:color w:val="000000" w:themeColor="text1"/>
        </w:rPr>
        <w:t>/hó/fő</w:t>
      </w:r>
      <w:r w:rsidR="1AB8783D" w:rsidRPr="0024363B">
        <w:rPr>
          <w:b/>
          <w:bCs/>
          <w:color w:val="000000" w:themeColor="text1"/>
        </w:rPr>
        <w:t>.</w:t>
      </w:r>
      <w:r w:rsidR="1AB8783D" w:rsidRPr="0024363B">
        <w:rPr>
          <w:color w:val="000000" w:themeColor="text1"/>
        </w:rPr>
        <w:t xml:space="preserve"> Az ösztöndíjak mértéke</w:t>
      </w:r>
      <w:r w:rsidR="1841D9B1" w:rsidRPr="0024363B">
        <w:rPr>
          <w:color w:val="000000" w:themeColor="text1"/>
        </w:rPr>
        <w:t xml:space="preserve"> és a támogatott képzések, </w:t>
      </w:r>
      <w:r w:rsidR="14D3B925" w:rsidRPr="0024363B">
        <w:rPr>
          <w:color w:val="000000" w:themeColor="text1"/>
        </w:rPr>
        <w:t xml:space="preserve">doktori iskolák és </w:t>
      </w:r>
      <w:r w:rsidR="1841D9B1" w:rsidRPr="0024363B">
        <w:rPr>
          <w:color w:val="000000" w:themeColor="text1"/>
        </w:rPr>
        <w:t>szervezeti egységek</w:t>
      </w:r>
      <w:r w:rsidR="1AB8783D" w:rsidRPr="0024363B">
        <w:rPr>
          <w:color w:val="000000" w:themeColor="text1"/>
        </w:rPr>
        <w:t xml:space="preserve"> az </w:t>
      </w:r>
      <w:r w:rsidR="1AB8783D" w:rsidRPr="0024363B">
        <w:rPr>
          <w:b/>
          <w:bCs/>
          <w:color w:val="000000" w:themeColor="text1"/>
        </w:rPr>
        <w:t xml:space="preserve">1. </w:t>
      </w:r>
      <w:r w:rsidR="00FF3D0B">
        <w:rPr>
          <w:b/>
          <w:bCs/>
          <w:color w:val="000000" w:themeColor="text1"/>
        </w:rPr>
        <w:t>táblázat</w:t>
      </w:r>
      <w:r w:rsidR="1AB8783D" w:rsidRPr="0024363B">
        <w:rPr>
          <w:color w:val="000000" w:themeColor="text1"/>
        </w:rPr>
        <w:t xml:space="preserve"> alapján kerül</w:t>
      </w:r>
      <w:r w:rsidR="14D3B925" w:rsidRPr="0024363B">
        <w:rPr>
          <w:color w:val="000000" w:themeColor="text1"/>
        </w:rPr>
        <w:t>nek</w:t>
      </w:r>
      <w:r w:rsidR="1AB8783D" w:rsidRPr="0024363B">
        <w:rPr>
          <w:color w:val="000000" w:themeColor="text1"/>
        </w:rPr>
        <w:t xml:space="preserve"> meghatározásra.</w:t>
      </w:r>
      <w:r w:rsidR="65C78D3B" w:rsidRPr="0024363B">
        <w:rPr>
          <w:color w:val="000000" w:themeColor="text1"/>
        </w:rPr>
        <w:t xml:space="preserve"> </w:t>
      </w:r>
      <w:r w:rsidR="00485201" w:rsidRPr="0024363B">
        <w:rPr>
          <w:color w:val="000000" w:themeColor="text1"/>
        </w:rPr>
        <w:br/>
      </w:r>
      <w:r w:rsidR="65C78D3B" w:rsidRPr="0024363B">
        <w:rPr>
          <w:color w:val="000000" w:themeColor="text1"/>
        </w:rPr>
        <w:t>Az ösztöndíjak mértéke a</w:t>
      </w:r>
      <w:r w:rsidR="00172E37" w:rsidRPr="0024363B">
        <w:rPr>
          <w:color w:val="000000" w:themeColor="text1"/>
        </w:rPr>
        <w:t>z</w:t>
      </w:r>
      <w:r w:rsidR="00485201" w:rsidRPr="0024363B">
        <w:rPr>
          <w:color w:val="000000" w:themeColor="text1"/>
        </w:rPr>
        <w:t xml:space="preserve"> 5. pont</w:t>
      </w:r>
      <w:r w:rsidR="65C78D3B" w:rsidRPr="0024363B">
        <w:rPr>
          <w:color w:val="000000" w:themeColor="text1"/>
        </w:rPr>
        <w:t xml:space="preserve"> 1. számú táblázat</w:t>
      </w:r>
      <w:r w:rsidR="00485201" w:rsidRPr="0024363B">
        <w:rPr>
          <w:color w:val="000000" w:themeColor="text1"/>
        </w:rPr>
        <w:t>a</w:t>
      </w:r>
      <w:r w:rsidR="65C78D3B" w:rsidRPr="0024363B">
        <w:rPr>
          <w:color w:val="000000" w:themeColor="text1"/>
        </w:rPr>
        <w:t xml:space="preserve"> alapján kerül meghatározásra.</w:t>
      </w:r>
    </w:p>
    <w:p w14:paraId="3009FF72" w14:textId="52E6E456" w:rsidR="0031375D" w:rsidRPr="0024363B" w:rsidRDefault="3199E38F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b/>
          <w:bCs/>
          <w:color w:val="000000" w:themeColor="text1"/>
        </w:rPr>
        <w:t>4</w:t>
      </w:r>
      <w:r w:rsidR="44A62C80" w:rsidRPr="0024363B">
        <w:rPr>
          <w:b/>
          <w:bCs/>
          <w:color w:val="000000" w:themeColor="text1"/>
        </w:rPr>
        <w:t>.3</w:t>
      </w:r>
      <w:r w:rsidR="1AB8783D" w:rsidRPr="0024363B">
        <w:rPr>
          <w:b/>
          <w:bCs/>
          <w:color w:val="000000" w:themeColor="text1"/>
        </w:rPr>
        <w:t>.</w:t>
      </w:r>
      <w:r w:rsidR="1AB8783D" w:rsidRPr="0024363B">
        <w:rPr>
          <w:color w:val="000000" w:themeColor="text1"/>
        </w:rPr>
        <w:t xml:space="preserve"> Az ösztöndíjas időszak időtartama</w:t>
      </w:r>
      <w:r w:rsidR="1841D9B1" w:rsidRPr="0024363B">
        <w:rPr>
          <w:color w:val="000000" w:themeColor="text1"/>
        </w:rPr>
        <w:t xml:space="preserve"> lehet</w:t>
      </w:r>
      <w:r w:rsidR="1AB8783D" w:rsidRPr="0024363B">
        <w:rPr>
          <w:color w:val="000000" w:themeColor="text1"/>
        </w:rPr>
        <w:t>:</w:t>
      </w:r>
    </w:p>
    <w:p w14:paraId="0A997303" w14:textId="65480194" w:rsidR="0031375D" w:rsidRPr="0024363B" w:rsidRDefault="1AB8783D" w:rsidP="28B3C123">
      <w:pPr>
        <w:pStyle w:val="Listaszerbekezds"/>
        <w:numPr>
          <w:ilvl w:val="0"/>
          <w:numId w:val="12"/>
        </w:numPr>
        <w:tabs>
          <w:tab w:val="clear" w:pos="709"/>
        </w:tabs>
        <w:spacing w:after="160" w:line="259" w:lineRule="auto"/>
        <w:ind w:left="0" w:firstLine="0"/>
        <w:rPr>
          <w:color w:val="000000" w:themeColor="text1"/>
        </w:rPr>
      </w:pPr>
      <w:r w:rsidRPr="0024363B">
        <w:rPr>
          <w:color w:val="000000" w:themeColor="text1"/>
        </w:rPr>
        <w:t>5 hónap (202</w:t>
      </w:r>
      <w:r w:rsidR="25740DAC" w:rsidRPr="0024363B">
        <w:rPr>
          <w:color w:val="000000" w:themeColor="text1"/>
        </w:rPr>
        <w:t>5</w:t>
      </w:r>
      <w:r w:rsidRPr="0024363B">
        <w:rPr>
          <w:color w:val="000000" w:themeColor="text1"/>
        </w:rPr>
        <w:t>. szeptember 1. – 202</w:t>
      </w:r>
      <w:r w:rsidR="25740DAC" w:rsidRPr="0024363B">
        <w:rPr>
          <w:color w:val="000000" w:themeColor="text1"/>
        </w:rPr>
        <w:t>6</w:t>
      </w:r>
      <w:r w:rsidRPr="0024363B">
        <w:rPr>
          <w:color w:val="000000" w:themeColor="text1"/>
        </w:rPr>
        <w:t>. január 31.</w:t>
      </w:r>
      <w:r w:rsidR="30B79A38" w:rsidRPr="0024363B">
        <w:rPr>
          <w:color w:val="000000" w:themeColor="text1"/>
        </w:rPr>
        <w:t>/2026. február 1. – 2026 június 30.</w:t>
      </w:r>
      <w:r w:rsidRPr="0024363B">
        <w:rPr>
          <w:color w:val="000000" w:themeColor="text1"/>
        </w:rPr>
        <w:t>)</w:t>
      </w:r>
    </w:p>
    <w:p w14:paraId="20EFAE5B" w14:textId="24766920" w:rsidR="00550460" w:rsidRPr="0024363B" w:rsidRDefault="30B79A38" w:rsidP="28B3C123">
      <w:pPr>
        <w:pStyle w:val="Listaszerbekezds"/>
        <w:numPr>
          <w:ilvl w:val="0"/>
          <w:numId w:val="12"/>
        </w:numPr>
        <w:tabs>
          <w:tab w:val="clear" w:pos="709"/>
        </w:tabs>
        <w:spacing w:after="160" w:line="259" w:lineRule="auto"/>
        <w:ind w:left="0" w:firstLine="0"/>
        <w:rPr>
          <w:color w:val="000000" w:themeColor="text1"/>
        </w:rPr>
      </w:pPr>
      <w:r w:rsidRPr="0024363B">
        <w:rPr>
          <w:color w:val="000000" w:themeColor="text1"/>
        </w:rPr>
        <w:t>7 hónap (2026. február 1. – 2026 augusztus 31.)</w:t>
      </w:r>
    </w:p>
    <w:p w14:paraId="28A34249" w14:textId="2501135B" w:rsidR="00CB2FA2" w:rsidRPr="0024363B" w:rsidRDefault="5B718811" w:rsidP="28B3C123">
      <w:pPr>
        <w:pStyle w:val="Listaszerbekezds"/>
        <w:numPr>
          <w:ilvl w:val="0"/>
          <w:numId w:val="12"/>
        </w:numPr>
        <w:tabs>
          <w:tab w:val="clear" w:pos="709"/>
        </w:tabs>
        <w:spacing w:after="160" w:line="259" w:lineRule="auto"/>
        <w:ind w:left="0" w:firstLine="0"/>
        <w:rPr>
          <w:color w:val="000000" w:themeColor="text1"/>
        </w:rPr>
      </w:pPr>
      <w:r w:rsidRPr="0024363B">
        <w:rPr>
          <w:rFonts w:eastAsiaTheme="minorEastAsia"/>
          <w:color w:val="000000" w:themeColor="text1"/>
        </w:rPr>
        <w:t>10 hónap (202</w:t>
      </w:r>
      <w:r w:rsidR="12DB6A22" w:rsidRPr="0024363B">
        <w:rPr>
          <w:rFonts w:eastAsiaTheme="minorEastAsia"/>
          <w:color w:val="000000" w:themeColor="text1"/>
        </w:rPr>
        <w:t>5</w:t>
      </w:r>
      <w:r w:rsidRPr="0024363B">
        <w:rPr>
          <w:rFonts w:eastAsiaTheme="minorEastAsia"/>
          <w:color w:val="000000" w:themeColor="text1"/>
        </w:rPr>
        <w:t>. szeptember 1. – 202</w:t>
      </w:r>
      <w:r w:rsidR="12DB6A22" w:rsidRPr="0024363B">
        <w:rPr>
          <w:rFonts w:eastAsiaTheme="minorEastAsia"/>
          <w:color w:val="000000" w:themeColor="text1"/>
        </w:rPr>
        <w:t>6</w:t>
      </w:r>
      <w:r w:rsidRPr="0024363B">
        <w:rPr>
          <w:rFonts w:eastAsiaTheme="minorEastAsia"/>
          <w:color w:val="000000" w:themeColor="text1"/>
        </w:rPr>
        <w:t>. június 30.</w:t>
      </w:r>
      <w:r w:rsidR="58170ED0" w:rsidRPr="0024363B">
        <w:rPr>
          <w:rFonts w:eastAsiaTheme="minorEastAsia"/>
          <w:color w:val="000000" w:themeColor="text1"/>
        </w:rPr>
        <w:t>)</w:t>
      </w:r>
    </w:p>
    <w:p w14:paraId="3BDDEF37" w14:textId="660FD781" w:rsidR="0031375D" w:rsidRPr="0024363B" w:rsidRDefault="0B4A1F89" w:rsidP="28B3C123">
      <w:pPr>
        <w:pStyle w:val="Listaszerbekezds"/>
        <w:numPr>
          <w:ilvl w:val="0"/>
          <w:numId w:val="12"/>
        </w:numPr>
        <w:tabs>
          <w:tab w:val="clear" w:pos="709"/>
        </w:tabs>
        <w:spacing w:after="160" w:line="259" w:lineRule="auto"/>
        <w:ind w:left="0" w:firstLine="0"/>
        <w:rPr>
          <w:color w:val="000000" w:themeColor="text1"/>
        </w:rPr>
      </w:pPr>
      <w:r w:rsidRPr="0024363B">
        <w:rPr>
          <w:color w:val="000000" w:themeColor="text1"/>
        </w:rPr>
        <w:t>12 hónap (202</w:t>
      </w:r>
      <w:r w:rsidR="12DB6A22" w:rsidRPr="0024363B">
        <w:rPr>
          <w:color w:val="000000" w:themeColor="text1"/>
        </w:rPr>
        <w:t>5</w:t>
      </w:r>
      <w:r w:rsidRPr="0024363B">
        <w:rPr>
          <w:color w:val="000000" w:themeColor="text1"/>
        </w:rPr>
        <w:t>. szeptember 1. – 202</w:t>
      </w:r>
      <w:r w:rsidR="12DB6A22" w:rsidRPr="0024363B">
        <w:rPr>
          <w:color w:val="000000" w:themeColor="text1"/>
        </w:rPr>
        <w:t>6</w:t>
      </w:r>
      <w:r w:rsidRPr="0024363B">
        <w:rPr>
          <w:color w:val="000000" w:themeColor="text1"/>
        </w:rPr>
        <w:t>. augusztus 31.)</w:t>
      </w:r>
    </w:p>
    <w:p w14:paraId="4C2EE281" w14:textId="1F3363F0" w:rsidR="0031375D" w:rsidRPr="0024363B" w:rsidRDefault="6A9BB075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b/>
          <w:bCs/>
          <w:color w:val="000000" w:themeColor="text1"/>
        </w:rPr>
        <w:t>4</w:t>
      </w:r>
      <w:r w:rsidR="3B885842" w:rsidRPr="0024363B">
        <w:rPr>
          <w:b/>
          <w:bCs/>
          <w:color w:val="000000" w:themeColor="text1"/>
        </w:rPr>
        <w:t>.4</w:t>
      </w:r>
      <w:r w:rsidRPr="0024363B">
        <w:rPr>
          <w:b/>
          <w:bCs/>
          <w:color w:val="000000" w:themeColor="text1"/>
        </w:rPr>
        <w:t>.</w:t>
      </w:r>
      <w:r w:rsidRPr="0024363B">
        <w:rPr>
          <w:color w:val="000000" w:themeColor="text1"/>
        </w:rPr>
        <w:t xml:space="preserve"> </w:t>
      </w:r>
      <w:bookmarkStart w:id="4" w:name="_Hlk159396625"/>
      <w:r w:rsidR="30A06C3C" w:rsidRPr="0024363B">
        <w:rPr>
          <w:color w:val="000000" w:themeColor="text1"/>
        </w:rPr>
        <w:t>A</w:t>
      </w:r>
      <w:r w:rsidR="44A62C80" w:rsidRPr="0024363B">
        <w:rPr>
          <w:color w:val="000000" w:themeColor="text1"/>
        </w:rPr>
        <w:t xml:space="preserve">z ösztöndíjas jogviszony </w:t>
      </w:r>
      <w:r w:rsidR="359446A7" w:rsidRPr="0024363B">
        <w:rPr>
          <w:color w:val="000000" w:themeColor="text1"/>
        </w:rPr>
        <w:t xml:space="preserve">megszűnik </w:t>
      </w:r>
      <w:r w:rsidR="44A62C80" w:rsidRPr="0024363B">
        <w:rPr>
          <w:color w:val="000000" w:themeColor="text1"/>
        </w:rPr>
        <w:t>a jogosultságot megalapozó jogviszony</w:t>
      </w:r>
      <w:r w:rsidR="359446A7" w:rsidRPr="0024363B">
        <w:rPr>
          <w:color w:val="000000" w:themeColor="text1"/>
        </w:rPr>
        <w:t>nak az ösztöndíjas időszak alatti</w:t>
      </w:r>
      <w:r w:rsidR="44A62C80" w:rsidRPr="0024363B">
        <w:rPr>
          <w:color w:val="000000" w:themeColor="text1"/>
        </w:rPr>
        <w:t xml:space="preserve"> megszűnésé</w:t>
      </w:r>
      <w:r w:rsidR="359446A7" w:rsidRPr="0024363B">
        <w:rPr>
          <w:color w:val="000000" w:themeColor="text1"/>
        </w:rPr>
        <w:t>vel</w:t>
      </w:r>
      <w:r w:rsidR="44A62C80" w:rsidRPr="0024363B">
        <w:rPr>
          <w:color w:val="000000" w:themeColor="text1"/>
        </w:rPr>
        <w:t>, illetve abszolutórium</w:t>
      </w:r>
      <w:r w:rsidR="359446A7" w:rsidRPr="0024363B">
        <w:rPr>
          <w:color w:val="000000" w:themeColor="text1"/>
        </w:rPr>
        <w:t>-</w:t>
      </w:r>
      <w:r w:rsidR="048122E6" w:rsidRPr="0024363B">
        <w:rPr>
          <w:color w:val="000000" w:themeColor="text1"/>
        </w:rPr>
        <w:t>megszerzés</w:t>
      </w:r>
      <w:r w:rsidR="3BC8206B" w:rsidRPr="0024363B">
        <w:rPr>
          <w:color w:val="000000" w:themeColor="text1"/>
        </w:rPr>
        <w:t xml:space="preserve"> </w:t>
      </w:r>
      <w:bookmarkStart w:id="5" w:name="_Hlk161829068"/>
      <w:r w:rsidR="3BC8206B" w:rsidRPr="0024363B">
        <w:rPr>
          <w:color w:val="000000" w:themeColor="text1"/>
        </w:rPr>
        <w:t>félévének utolsó napján.</w:t>
      </w:r>
      <w:bookmarkEnd w:id="4"/>
      <w:bookmarkEnd w:id="5"/>
    </w:p>
    <w:p w14:paraId="311B5726" w14:textId="548AC9CE" w:rsidR="004F6FC5" w:rsidRPr="0024363B" w:rsidRDefault="3199E38F" w:rsidP="28B3C123">
      <w:pPr>
        <w:pStyle w:val="Cmsor1"/>
      </w:pPr>
      <w:bookmarkStart w:id="6" w:name="_Toc57846208"/>
      <w:r w:rsidRPr="0024363B">
        <w:t>5</w:t>
      </w:r>
      <w:r w:rsidR="44A62C80" w:rsidRPr="0024363B">
        <w:t xml:space="preserve">. </w:t>
      </w:r>
      <w:r w:rsidRPr="0024363B">
        <w:t>Jogosultsági feltételek, pályázati kategóriák</w:t>
      </w:r>
      <w:bookmarkEnd w:id="6"/>
    </w:p>
    <w:p w14:paraId="04060AA0" w14:textId="767183F9" w:rsidR="00530D75" w:rsidRPr="0024363B" w:rsidRDefault="3B909A2F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color w:val="000000" w:themeColor="text1"/>
        </w:rPr>
        <w:t>Jelen ösztöndíjpályázatra</w:t>
      </w:r>
      <w:r w:rsidR="44A62C80" w:rsidRPr="0024363B">
        <w:rPr>
          <w:color w:val="000000" w:themeColor="text1"/>
        </w:rPr>
        <w:t xml:space="preserve"> az alábbi feltételeknek maradéktalanul megfelelő</w:t>
      </w:r>
      <w:r w:rsidR="7FF60F5B" w:rsidRPr="0024363B">
        <w:rPr>
          <w:color w:val="000000" w:themeColor="text1"/>
        </w:rPr>
        <w:t xml:space="preserve"> </w:t>
      </w:r>
      <w:r w:rsidRPr="0024363B">
        <w:rPr>
          <w:color w:val="000000" w:themeColor="text1"/>
        </w:rPr>
        <w:t>természetes személy</w:t>
      </w:r>
      <w:r w:rsidR="5D310B5A" w:rsidRPr="0024363B">
        <w:rPr>
          <w:color w:val="000000" w:themeColor="text1"/>
        </w:rPr>
        <w:t xml:space="preserve"> nyújthat</w:t>
      </w:r>
      <w:r w:rsidR="7FF60F5B" w:rsidRPr="0024363B">
        <w:rPr>
          <w:color w:val="000000" w:themeColor="text1"/>
        </w:rPr>
        <w:t xml:space="preserve"> be pályázatot</w:t>
      </w:r>
      <w:r w:rsidRPr="0024363B">
        <w:rPr>
          <w:color w:val="000000" w:themeColor="text1"/>
        </w:rPr>
        <w:t>, aki</w:t>
      </w:r>
      <w:r w:rsidR="3AFEA345" w:rsidRPr="0024363B">
        <w:rPr>
          <w:color w:val="000000" w:themeColor="text1"/>
        </w:rPr>
        <w:t xml:space="preserve"> </w:t>
      </w:r>
      <w:r w:rsidRPr="0024363B">
        <w:rPr>
          <w:color w:val="000000" w:themeColor="text1"/>
        </w:rPr>
        <w:t>45. életévét</w:t>
      </w:r>
      <w:r w:rsidR="3AFEA345" w:rsidRPr="0024363B">
        <w:rPr>
          <w:color w:val="000000" w:themeColor="text1"/>
        </w:rPr>
        <w:t xml:space="preserve"> mé</w:t>
      </w:r>
      <w:r w:rsidRPr="0024363B">
        <w:rPr>
          <w:color w:val="000000" w:themeColor="text1"/>
        </w:rPr>
        <w:t>g</w:t>
      </w:r>
      <w:r w:rsidR="3AFEA345" w:rsidRPr="0024363B">
        <w:rPr>
          <w:color w:val="000000" w:themeColor="text1"/>
        </w:rPr>
        <w:t xml:space="preserve"> nem töltött</w:t>
      </w:r>
      <w:r w:rsidRPr="0024363B">
        <w:rPr>
          <w:color w:val="000000" w:themeColor="text1"/>
        </w:rPr>
        <w:t>e be</w:t>
      </w:r>
      <w:r w:rsidR="3AFEA345" w:rsidRPr="0024363B">
        <w:rPr>
          <w:color w:val="000000" w:themeColor="text1"/>
        </w:rPr>
        <w:t xml:space="preserve"> és kiemelkedő tudományos és/vagy szakmai és/vagy tanulm</w:t>
      </w:r>
      <w:r w:rsidRPr="0024363B">
        <w:rPr>
          <w:color w:val="000000" w:themeColor="text1"/>
        </w:rPr>
        <w:t>ányi eredménnyel rendelkezik</w:t>
      </w:r>
      <w:r w:rsidR="3AFEA345" w:rsidRPr="0024363B">
        <w:rPr>
          <w:color w:val="000000" w:themeColor="text1"/>
        </w:rPr>
        <w:t>.</w:t>
      </w:r>
      <w:r w:rsidR="3BC8206B" w:rsidRPr="0024363B">
        <w:rPr>
          <w:color w:val="000000" w:themeColor="text1"/>
        </w:rPr>
        <w:t xml:space="preserve"> A</w:t>
      </w:r>
      <w:r w:rsidR="694DAEE1" w:rsidRPr="0024363B">
        <w:rPr>
          <w:color w:val="000000" w:themeColor="text1"/>
        </w:rPr>
        <w:t xml:space="preserve"> korhatárra vonatkozó feltételtől, különös méltánylást érdemlő körülmény fennállása esetén a rektor eltekinthet.</w:t>
      </w:r>
    </w:p>
    <w:p w14:paraId="390F43DB" w14:textId="0237B625" w:rsidR="004F6FC5" w:rsidRPr="0024363B" w:rsidRDefault="3199E38F" w:rsidP="28B3C123">
      <w:pPr>
        <w:tabs>
          <w:tab w:val="clear" w:pos="709"/>
        </w:tabs>
        <w:spacing w:after="160" w:line="259" w:lineRule="auto"/>
        <w:ind w:firstLine="0"/>
        <w:rPr>
          <w:b/>
          <w:bCs/>
          <w:color w:val="000000" w:themeColor="text1"/>
        </w:rPr>
      </w:pPr>
      <w:r w:rsidRPr="0024363B">
        <w:rPr>
          <w:b/>
          <w:bCs/>
          <w:color w:val="000000" w:themeColor="text1"/>
        </w:rPr>
        <w:t xml:space="preserve">5.1. </w:t>
      </w:r>
      <w:r w:rsidR="3B909A2F" w:rsidRPr="0024363B">
        <w:rPr>
          <w:b/>
          <w:bCs/>
          <w:color w:val="000000" w:themeColor="text1"/>
        </w:rPr>
        <w:t>Alapképzés kategóriában</w:t>
      </w:r>
    </w:p>
    <w:p w14:paraId="1F13B1B6" w14:textId="411423CE" w:rsidR="00EE4412" w:rsidRPr="0024363B" w:rsidRDefault="693BABE5" w:rsidP="28B3C123">
      <w:pPr>
        <w:pStyle w:val="Listaszerbekezds"/>
        <w:numPr>
          <w:ilvl w:val="0"/>
          <w:numId w:val="9"/>
        </w:numPr>
        <w:tabs>
          <w:tab w:val="clear" w:pos="709"/>
        </w:tabs>
        <w:spacing w:after="160" w:line="259" w:lineRule="auto"/>
        <w:ind w:left="0" w:firstLine="0"/>
        <w:rPr>
          <w:color w:val="000000" w:themeColor="text1"/>
        </w:rPr>
      </w:pPr>
      <w:r w:rsidRPr="0024363B">
        <w:rPr>
          <w:color w:val="000000" w:themeColor="text1"/>
        </w:rPr>
        <w:t xml:space="preserve">a </w:t>
      </w:r>
      <w:r w:rsidR="00485201" w:rsidRPr="0024363B">
        <w:rPr>
          <w:color w:val="000000" w:themeColor="text1"/>
        </w:rPr>
        <w:t>M</w:t>
      </w:r>
      <w:r w:rsidRPr="0024363B">
        <w:rPr>
          <w:color w:val="000000" w:themeColor="text1"/>
        </w:rPr>
        <w:t xml:space="preserve">iskolci </w:t>
      </w:r>
      <w:r w:rsidR="00485201" w:rsidRPr="0024363B">
        <w:rPr>
          <w:color w:val="000000" w:themeColor="text1"/>
        </w:rPr>
        <w:t>E</w:t>
      </w:r>
      <w:r w:rsidRPr="0024363B">
        <w:rPr>
          <w:color w:val="000000" w:themeColor="text1"/>
        </w:rPr>
        <w:t>gyetem alapképzése</w:t>
      </w:r>
      <w:r w:rsidR="00485201" w:rsidRPr="0024363B">
        <w:rPr>
          <w:color w:val="000000" w:themeColor="text1"/>
        </w:rPr>
        <w:t>ine</w:t>
      </w:r>
      <w:r w:rsidRPr="0024363B">
        <w:rPr>
          <w:color w:val="000000" w:themeColor="text1"/>
        </w:rPr>
        <w:t>k valamelyikén</w:t>
      </w:r>
      <w:r w:rsidR="00485201" w:rsidRPr="0024363B">
        <w:rPr>
          <w:color w:val="000000" w:themeColor="text1"/>
        </w:rPr>
        <w:t>,</w:t>
      </w:r>
      <w:r w:rsidRPr="0024363B">
        <w:rPr>
          <w:color w:val="000000" w:themeColor="text1"/>
        </w:rPr>
        <w:t xml:space="preserve"> </w:t>
      </w:r>
      <w:r w:rsidRPr="0024363B">
        <w:rPr>
          <w:b/>
          <w:bCs/>
          <w:i/>
          <w:iCs/>
          <w:color w:val="000000" w:themeColor="text1"/>
        </w:rPr>
        <w:t xml:space="preserve">bármely tagozaton </w:t>
      </w:r>
      <w:r w:rsidRPr="0024363B">
        <w:rPr>
          <w:color w:val="000000" w:themeColor="text1"/>
        </w:rPr>
        <w:t>aktív hallgatói jogviszonnyal rendelkezik.</w:t>
      </w:r>
    </w:p>
    <w:p w14:paraId="088C73E3" w14:textId="71747FDD" w:rsidR="00955B84" w:rsidRPr="0024363B" w:rsidRDefault="3199E38F" w:rsidP="28B3C123">
      <w:pPr>
        <w:tabs>
          <w:tab w:val="clear" w:pos="709"/>
        </w:tabs>
        <w:spacing w:after="160" w:line="259" w:lineRule="auto"/>
        <w:ind w:firstLine="0"/>
        <w:rPr>
          <w:b/>
          <w:bCs/>
          <w:color w:val="000000" w:themeColor="text1"/>
        </w:rPr>
      </w:pPr>
      <w:r w:rsidRPr="0024363B">
        <w:rPr>
          <w:b/>
          <w:bCs/>
          <w:color w:val="000000" w:themeColor="text1"/>
        </w:rPr>
        <w:t xml:space="preserve">5.2. </w:t>
      </w:r>
      <w:r w:rsidR="3B909A2F" w:rsidRPr="0024363B">
        <w:rPr>
          <w:b/>
          <w:bCs/>
          <w:color w:val="000000" w:themeColor="text1"/>
        </w:rPr>
        <w:t>Mesterképzés kategóriában</w:t>
      </w:r>
    </w:p>
    <w:p w14:paraId="361273BC" w14:textId="746B91FA" w:rsidR="00C0503E" w:rsidRPr="0024363B" w:rsidRDefault="693BABE5" w:rsidP="28B3C123">
      <w:pPr>
        <w:pStyle w:val="Listaszerbekezds"/>
        <w:numPr>
          <w:ilvl w:val="0"/>
          <w:numId w:val="9"/>
        </w:numPr>
        <w:tabs>
          <w:tab w:val="clear" w:pos="709"/>
        </w:tabs>
        <w:spacing w:after="160" w:line="259" w:lineRule="auto"/>
        <w:ind w:left="0" w:firstLine="0"/>
        <w:rPr>
          <w:color w:val="000000" w:themeColor="text1"/>
        </w:rPr>
      </w:pPr>
      <w:r w:rsidRPr="0024363B">
        <w:rPr>
          <w:color w:val="000000" w:themeColor="text1"/>
        </w:rPr>
        <w:t xml:space="preserve">a </w:t>
      </w:r>
      <w:r w:rsidR="00172E37" w:rsidRPr="0024363B">
        <w:rPr>
          <w:color w:val="000000" w:themeColor="text1"/>
        </w:rPr>
        <w:t>M</w:t>
      </w:r>
      <w:r w:rsidRPr="0024363B">
        <w:rPr>
          <w:color w:val="000000" w:themeColor="text1"/>
        </w:rPr>
        <w:t xml:space="preserve">iskolci </w:t>
      </w:r>
      <w:r w:rsidR="00172E37" w:rsidRPr="0024363B">
        <w:rPr>
          <w:color w:val="000000" w:themeColor="text1"/>
        </w:rPr>
        <w:t>E</w:t>
      </w:r>
      <w:r w:rsidRPr="0024363B">
        <w:rPr>
          <w:color w:val="000000" w:themeColor="text1"/>
        </w:rPr>
        <w:t>gyetem mesterképzése</w:t>
      </w:r>
      <w:r w:rsidR="00172E37" w:rsidRPr="0024363B">
        <w:rPr>
          <w:color w:val="000000" w:themeColor="text1"/>
        </w:rPr>
        <w:t>ine</w:t>
      </w:r>
      <w:r w:rsidRPr="0024363B">
        <w:rPr>
          <w:color w:val="000000" w:themeColor="text1"/>
        </w:rPr>
        <w:t xml:space="preserve">k valamelyikén </w:t>
      </w:r>
      <w:r w:rsidRPr="0024363B">
        <w:rPr>
          <w:b/>
          <w:bCs/>
          <w:i/>
          <w:iCs/>
          <w:color w:val="000000" w:themeColor="text1"/>
        </w:rPr>
        <w:t xml:space="preserve">bármely munkarendben </w:t>
      </w:r>
      <w:r w:rsidRPr="0024363B">
        <w:rPr>
          <w:color w:val="000000" w:themeColor="text1"/>
        </w:rPr>
        <w:t>aktív hallgatói jogviszonnyal rendelkezik.</w:t>
      </w:r>
    </w:p>
    <w:p w14:paraId="34CB0C5C" w14:textId="509EC3D8" w:rsidR="00955B84" w:rsidRPr="0024363B" w:rsidRDefault="3199E38F" w:rsidP="28B3C123">
      <w:pPr>
        <w:tabs>
          <w:tab w:val="clear" w:pos="709"/>
        </w:tabs>
        <w:spacing w:after="160" w:line="259" w:lineRule="auto"/>
        <w:ind w:firstLine="0"/>
        <w:rPr>
          <w:b/>
          <w:bCs/>
          <w:color w:val="000000" w:themeColor="text1"/>
        </w:rPr>
      </w:pPr>
      <w:r w:rsidRPr="0024363B">
        <w:rPr>
          <w:b/>
          <w:bCs/>
          <w:color w:val="000000" w:themeColor="text1"/>
        </w:rPr>
        <w:t xml:space="preserve">5.3. </w:t>
      </w:r>
      <w:r w:rsidR="3B909A2F" w:rsidRPr="0024363B">
        <w:rPr>
          <w:b/>
          <w:bCs/>
          <w:color w:val="000000" w:themeColor="text1"/>
        </w:rPr>
        <w:t>Doktori képzés kategóriában</w:t>
      </w:r>
    </w:p>
    <w:p w14:paraId="10D5D851" w14:textId="6F12764F" w:rsidR="00EE4412" w:rsidRPr="0024363B" w:rsidRDefault="693BABE5" w:rsidP="28B3C123">
      <w:pPr>
        <w:pStyle w:val="Listaszerbekezds"/>
        <w:numPr>
          <w:ilvl w:val="0"/>
          <w:numId w:val="9"/>
        </w:numPr>
        <w:tabs>
          <w:tab w:val="clear" w:pos="709"/>
        </w:tabs>
        <w:spacing w:after="160" w:line="259" w:lineRule="auto"/>
        <w:ind w:left="0" w:firstLine="0"/>
        <w:rPr>
          <w:color w:val="000000" w:themeColor="text1"/>
        </w:rPr>
      </w:pPr>
      <w:r w:rsidRPr="0024363B">
        <w:rPr>
          <w:color w:val="000000" w:themeColor="text1"/>
        </w:rPr>
        <w:t xml:space="preserve">a </w:t>
      </w:r>
      <w:r w:rsidR="00172E37" w:rsidRPr="0024363B">
        <w:rPr>
          <w:color w:val="000000" w:themeColor="text1"/>
        </w:rPr>
        <w:t>M</w:t>
      </w:r>
      <w:r w:rsidRPr="0024363B">
        <w:rPr>
          <w:color w:val="000000" w:themeColor="text1"/>
        </w:rPr>
        <w:t xml:space="preserve">iskolci </w:t>
      </w:r>
      <w:r w:rsidR="00172E37" w:rsidRPr="0024363B">
        <w:rPr>
          <w:color w:val="000000" w:themeColor="text1"/>
        </w:rPr>
        <w:t>E</w:t>
      </w:r>
      <w:r w:rsidRPr="0024363B">
        <w:rPr>
          <w:color w:val="000000" w:themeColor="text1"/>
        </w:rPr>
        <w:t>gyetem doktori iskolá</w:t>
      </w:r>
      <w:r w:rsidR="00172E37" w:rsidRPr="0024363B">
        <w:rPr>
          <w:color w:val="000000" w:themeColor="text1"/>
        </w:rPr>
        <w:t>ina</w:t>
      </w:r>
      <w:r w:rsidRPr="0024363B">
        <w:rPr>
          <w:color w:val="000000" w:themeColor="text1"/>
        </w:rPr>
        <w:t xml:space="preserve">k valamelyikén </w:t>
      </w:r>
      <w:r w:rsidRPr="0024363B">
        <w:rPr>
          <w:b/>
          <w:bCs/>
          <w:i/>
          <w:iCs/>
          <w:color w:val="000000" w:themeColor="text1"/>
        </w:rPr>
        <w:t>bármely munkarendben hallgatóként</w:t>
      </w:r>
      <w:r w:rsidRPr="0024363B">
        <w:rPr>
          <w:color w:val="000000" w:themeColor="text1"/>
        </w:rPr>
        <w:t xml:space="preserve"> aktív doktori tanulmányokat folytat.</w:t>
      </w:r>
    </w:p>
    <w:p w14:paraId="0F7BD7B3" w14:textId="758DB944" w:rsidR="00955B84" w:rsidRPr="0024363B" w:rsidRDefault="3199E38F" w:rsidP="28B3C123">
      <w:pPr>
        <w:tabs>
          <w:tab w:val="clear" w:pos="709"/>
        </w:tabs>
        <w:spacing w:after="160" w:line="259" w:lineRule="auto"/>
        <w:ind w:firstLine="0"/>
        <w:rPr>
          <w:b/>
          <w:bCs/>
          <w:color w:val="000000" w:themeColor="text1"/>
        </w:rPr>
      </w:pPr>
      <w:r w:rsidRPr="0024363B">
        <w:rPr>
          <w:b/>
          <w:bCs/>
          <w:color w:val="000000" w:themeColor="text1"/>
        </w:rPr>
        <w:t xml:space="preserve">5.4. </w:t>
      </w:r>
      <w:r w:rsidR="7B5926D0" w:rsidRPr="0024363B">
        <w:rPr>
          <w:b/>
          <w:bCs/>
          <w:color w:val="000000" w:themeColor="text1"/>
        </w:rPr>
        <w:t>Fiatal oktató, kutató kategóriában</w:t>
      </w:r>
    </w:p>
    <w:p w14:paraId="3BC93A7C" w14:textId="4DCB09B4" w:rsidR="00066C9A" w:rsidRPr="0024363B" w:rsidRDefault="00353E95" w:rsidP="28B3C123">
      <w:pPr>
        <w:pStyle w:val="Listaszerbekezds"/>
        <w:numPr>
          <w:ilvl w:val="0"/>
          <w:numId w:val="9"/>
        </w:numPr>
        <w:tabs>
          <w:tab w:val="clear" w:pos="709"/>
        </w:tabs>
        <w:spacing w:after="160" w:line="259" w:lineRule="auto"/>
        <w:ind w:left="0" w:firstLine="0"/>
        <w:rPr>
          <w:color w:val="000000" w:themeColor="text1"/>
        </w:rPr>
      </w:pPr>
      <w:r w:rsidRPr="00353E95">
        <w:rPr>
          <w:color w:val="000000" w:themeColor="text1"/>
        </w:rPr>
        <w:t>•</w:t>
      </w:r>
      <w:r w:rsidRPr="00353E95">
        <w:rPr>
          <w:color w:val="000000" w:themeColor="text1"/>
        </w:rPr>
        <w:tab/>
        <w:t>a miskolci egyetemi szervezeti egységek valamelyikén oktatási és/vagy kutatási tevékenységet folytat</w:t>
      </w:r>
      <w:r w:rsidR="7B5926D0" w:rsidRPr="0024363B">
        <w:rPr>
          <w:color w:val="000000" w:themeColor="text1"/>
        </w:rPr>
        <w:t>,</w:t>
      </w:r>
      <w:r w:rsidR="051B4856" w:rsidRPr="0024363B">
        <w:rPr>
          <w:color w:val="000000" w:themeColor="text1"/>
        </w:rPr>
        <w:t xml:space="preserve"> és</w:t>
      </w:r>
    </w:p>
    <w:p w14:paraId="31D58070" w14:textId="0BE92B71" w:rsidR="00066C9A" w:rsidRPr="0024363B" w:rsidRDefault="7B5926D0" w:rsidP="28B3C123">
      <w:pPr>
        <w:pStyle w:val="Listaszerbekezds"/>
        <w:numPr>
          <w:ilvl w:val="0"/>
          <w:numId w:val="9"/>
        </w:numPr>
        <w:tabs>
          <w:tab w:val="clear" w:pos="709"/>
        </w:tabs>
        <w:spacing w:after="160" w:line="259" w:lineRule="auto"/>
        <w:ind w:left="0" w:firstLine="0"/>
        <w:rPr>
          <w:color w:val="000000" w:themeColor="text1"/>
        </w:rPr>
      </w:pPr>
      <w:r w:rsidRPr="0024363B">
        <w:rPr>
          <w:color w:val="000000" w:themeColor="text1"/>
        </w:rPr>
        <w:lastRenderedPageBreak/>
        <w:t xml:space="preserve">doktori </w:t>
      </w:r>
      <w:r w:rsidR="051B4856" w:rsidRPr="0024363B">
        <w:rPr>
          <w:color w:val="000000" w:themeColor="text1"/>
        </w:rPr>
        <w:t xml:space="preserve">képzésben abszolutóriumot szerzett és fokozatát még nem szerezte meg, </w:t>
      </w:r>
      <w:r w:rsidR="24840838" w:rsidRPr="0024363B">
        <w:rPr>
          <w:color w:val="000000" w:themeColor="text1"/>
        </w:rPr>
        <w:t xml:space="preserve">vagy </w:t>
      </w:r>
      <w:r w:rsidR="051B4856" w:rsidRPr="0024363B">
        <w:rPr>
          <w:color w:val="000000" w:themeColor="text1"/>
        </w:rPr>
        <w:t>fokozatát</w:t>
      </w:r>
      <w:r w:rsidRPr="0024363B">
        <w:rPr>
          <w:color w:val="000000" w:themeColor="text1"/>
        </w:rPr>
        <w:t xml:space="preserve"> 5 éven belül</w:t>
      </w:r>
      <w:r w:rsidR="00AE1C29" w:rsidRPr="0024363B">
        <w:rPr>
          <w:rStyle w:val="Lbjegyzet-hivatkozs"/>
          <w:color w:val="000000" w:themeColor="text1"/>
        </w:rPr>
        <w:footnoteReference w:id="1"/>
      </w:r>
      <w:r w:rsidRPr="0024363B">
        <w:rPr>
          <w:color w:val="000000" w:themeColor="text1"/>
        </w:rPr>
        <w:t xml:space="preserve"> szerezte, és</w:t>
      </w:r>
    </w:p>
    <w:p w14:paraId="331BDE23" w14:textId="3E84594B" w:rsidR="009D3247" w:rsidRPr="0024363B" w:rsidRDefault="408C0450" w:rsidP="28B3C123">
      <w:pPr>
        <w:pStyle w:val="Listaszerbekezds"/>
        <w:numPr>
          <w:ilvl w:val="0"/>
          <w:numId w:val="9"/>
        </w:numPr>
        <w:tabs>
          <w:tab w:val="clear" w:pos="709"/>
        </w:tabs>
        <w:spacing w:after="160" w:line="259" w:lineRule="auto"/>
        <w:ind w:left="0" w:firstLine="0"/>
        <w:rPr>
          <w:color w:val="000000" w:themeColor="text1"/>
        </w:rPr>
      </w:pPr>
      <w:r w:rsidRPr="0024363B">
        <w:rPr>
          <w:color w:val="000000" w:themeColor="text1"/>
        </w:rPr>
        <w:t>munkaviszonyuk vagy munkavégzésre irányuló egyéb jogviszonyuk lesz az ösztöndíjas időszak alatt a Miskolci Egyetemen</w:t>
      </w:r>
    </w:p>
    <w:p w14:paraId="7E242B99" w14:textId="5607E483" w:rsidR="006955C7" w:rsidRDefault="35D8B454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b/>
          <w:bCs/>
          <w:color w:val="000000" w:themeColor="text1"/>
        </w:rPr>
        <w:t>5.5.</w:t>
      </w:r>
      <w:r w:rsidRPr="0024363B">
        <w:rPr>
          <w:color w:val="000000" w:themeColor="text1"/>
        </w:rPr>
        <w:t xml:space="preserve"> </w:t>
      </w:r>
      <w:r w:rsidR="7FF60F5B" w:rsidRPr="0024363B">
        <w:rPr>
          <w:b/>
          <w:bCs/>
          <w:color w:val="000000" w:themeColor="text1"/>
        </w:rPr>
        <w:t>A jogosultsági feltételeknek az ösztöndíjas időszak első nap</w:t>
      </w:r>
      <w:r w:rsidR="6C926D90" w:rsidRPr="0024363B">
        <w:rPr>
          <w:b/>
          <w:bCs/>
          <w:color w:val="000000" w:themeColor="text1"/>
        </w:rPr>
        <w:t>jával kezdődően kell megfelelni.</w:t>
      </w:r>
      <w:r w:rsidRPr="0024363B">
        <w:rPr>
          <w:color w:val="000000" w:themeColor="text1"/>
        </w:rPr>
        <w:t xml:space="preserve"> </w:t>
      </w:r>
      <w:r w:rsidR="58769A06" w:rsidRPr="0024363B">
        <w:rPr>
          <w:color w:val="000000" w:themeColor="text1"/>
        </w:rPr>
        <w:t>Mindegyik típusú pályázat esetén további feltétel, hogy a pályázók az ösztöndíjas jogviszony létesítésekor igazolni tudják a jogosultságot megalapozó jogviszonyukat.</w:t>
      </w:r>
    </w:p>
    <w:p w14:paraId="1D565816" w14:textId="77777777" w:rsidR="00FF3D0B" w:rsidRPr="0024363B" w:rsidRDefault="00FF3D0B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</w:p>
    <w:p w14:paraId="311DF390" w14:textId="77777777" w:rsidR="00FF3D0B" w:rsidRPr="0024363B" w:rsidRDefault="00FF3D0B" w:rsidP="00FF3D0B">
      <w:pPr>
        <w:tabs>
          <w:tab w:val="clear" w:pos="709"/>
        </w:tabs>
        <w:spacing w:after="160" w:line="259" w:lineRule="auto"/>
        <w:ind w:left="-142" w:firstLine="0"/>
        <w:jc w:val="left"/>
        <w:rPr>
          <w:color w:val="000000" w:themeColor="text1"/>
        </w:rPr>
      </w:pPr>
      <w:r w:rsidRPr="0024363B">
        <w:rPr>
          <w:b/>
          <w:bCs/>
          <w:color w:val="000000" w:themeColor="text1"/>
        </w:rPr>
        <w:t xml:space="preserve">1. számú táblázat: </w:t>
      </w:r>
      <w:r w:rsidRPr="0024363B">
        <w:rPr>
          <w:color w:val="000000" w:themeColor="text1"/>
        </w:rPr>
        <w:t>Pályázati kategóriák részletezése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555"/>
        <w:gridCol w:w="991"/>
        <w:gridCol w:w="1418"/>
        <w:gridCol w:w="3543"/>
        <w:gridCol w:w="1985"/>
      </w:tblGrid>
      <w:tr w:rsidR="00FF3D0B" w:rsidRPr="0024363B" w14:paraId="783BCB60" w14:textId="77777777" w:rsidTr="000C27A1">
        <w:trPr>
          <w:trHeight w:val="300"/>
          <w:jc w:val="center"/>
        </w:trPr>
        <w:tc>
          <w:tcPr>
            <w:tcW w:w="155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515B021" w14:textId="77777777" w:rsidR="00FF3D0B" w:rsidRPr="0024363B" w:rsidRDefault="00FF3D0B" w:rsidP="000C27A1">
            <w:pPr>
              <w:ind w:firstLine="0"/>
              <w:jc w:val="center"/>
              <w:rPr>
                <w:color w:val="000000" w:themeColor="text1"/>
              </w:rPr>
            </w:pPr>
            <w:r w:rsidRPr="0024363B">
              <w:rPr>
                <w:rFonts w:eastAsia="Aptos Narrow" w:cs="Aptos Narrow"/>
                <w:b/>
                <w:bCs/>
                <w:color w:val="000000" w:themeColor="text1"/>
                <w:sz w:val="22"/>
              </w:rPr>
              <w:t>Pályázati kategória</w:t>
            </w:r>
          </w:p>
        </w:tc>
        <w:tc>
          <w:tcPr>
            <w:tcW w:w="9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C12D382" w14:textId="77777777" w:rsidR="00FF3D0B" w:rsidRPr="0024363B" w:rsidRDefault="00FF3D0B" w:rsidP="000C27A1">
            <w:pPr>
              <w:ind w:firstLine="0"/>
              <w:jc w:val="center"/>
              <w:rPr>
                <w:color w:val="000000" w:themeColor="text1"/>
              </w:rPr>
            </w:pPr>
            <w:r w:rsidRPr="0024363B">
              <w:rPr>
                <w:rFonts w:eastAsia="Aptos Narrow" w:cs="Aptos Narrow"/>
                <w:b/>
                <w:bCs/>
                <w:color w:val="000000" w:themeColor="text1"/>
                <w:sz w:val="22"/>
              </w:rPr>
              <w:t>Pályázat típus</w:t>
            </w:r>
          </w:p>
        </w:tc>
        <w:tc>
          <w:tcPr>
            <w:tcW w:w="141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948DCD2" w14:textId="77777777" w:rsidR="00FF3D0B" w:rsidRPr="0024363B" w:rsidRDefault="00FF3D0B" w:rsidP="000C27A1">
            <w:pPr>
              <w:ind w:firstLine="0"/>
              <w:jc w:val="center"/>
              <w:rPr>
                <w:rFonts w:eastAsia="Aptos Narrow" w:cs="Aptos Narrow"/>
                <w:b/>
                <w:bCs/>
                <w:color w:val="000000" w:themeColor="text1"/>
                <w:sz w:val="22"/>
              </w:rPr>
            </w:pPr>
            <w:r w:rsidRPr="0024363B">
              <w:rPr>
                <w:rFonts w:eastAsia="Aptos Narrow" w:cs="Aptos Narrow"/>
                <w:b/>
                <w:bCs/>
                <w:color w:val="000000" w:themeColor="text1"/>
                <w:sz w:val="22"/>
              </w:rPr>
              <w:t>Pályázati kód</w:t>
            </w:r>
          </w:p>
        </w:tc>
        <w:tc>
          <w:tcPr>
            <w:tcW w:w="354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B4C3FC8" w14:textId="77777777" w:rsidR="00FF3D0B" w:rsidRPr="0024363B" w:rsidRDefault="00FF3D0B" w:rsidP="000C27A1">
            <w:pPr>
              <w:ind w:firstLine="0"/>
              <w:jc w:val="center"/>
              <w:rPr>
                <w:color w:val="000000" w:themeColor="text1"/>
              </w:rPr>
            </w:pPr>
            <w:r w:rsidRPr="0024363B">
              <w:rPr>
                <w:rFonts w:eastAsia="Aptos Narrow" w:cs="Aptos Narrow"/>
                <w:b/>
                <w:bCs/>
                <w:color w:val="000000" w:themeColor="text1"/>
                <w:sz w:val="22"/>
              </w:rPr>
              <w:t>Leírás</w:t>
            </w:r>
          </w:p>
        </w:tc>
        <w:tc>
          <w:tcPr>
            <w:tcW w:w="1985" w:type="dxa"/>
          </w:tcPr>
          <w:p w14:paraId="073786D2" w14:textId="77777777" w:rsidR="00FF3D0B" w:rsidRPr="0024363B" w:rsidRDefault="00FF3D0B" w:rsidP="000C27A1">
            <w:pPr>
              <w:ind w:firstLine="0"/>
              <w:jc w:val="center"/>
              <w:rPr>
                <w:rFonts w:eastAsia="Aptos Narrow" w:cs="Aptos Narrow"/>
                <w:b/>
                <w:bCs/>
                <w:color w:val="000000" w:themeColor="text1"/>
                <w:sz w:val="22"/>
              </w:rPr>
            </w:pPr>
            <w:r w:rsidRPr="0024363B">
              <w:rPr>
                <w:rFonts w:eastAsia="Aptos Narrow" w:cs="Aptos Narrow"/>
                <w:b/>
                <w:bCs/>
                <w:color w:val="000000" w:themeColor="text1"/>
                <w:sz w:val="22"/>
              </w:rPr>
              <w:t>Ösztöndíj mértéke</w:t>
            </w:r>
          </w:p>
        </w:tc>
      </w:tr>
      <w:tr w:rsidR="00FF3D0B" w:rsidRPr="0024363B" w14:paraId="1B201D79" w14:textId="77777777" w:rsidTr="000C27A1">
        <w:trPr>
          <w:trHeight w:val="315"/>
          <w:jc w:val="center"/>
        </w:trPr>
        <w:tc>
          <w:tcPr>
            <w:tcW w:w="155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28F61EB5" w14:textId="77777777" w:rsidR="00FF3D0B" w:rsidRPr="0024363B" w:rsidRDefault="00FF3D0B" w:rsidP="000C27A1">
            <w:pPr>
              <w:ind w:firstLine="0"/>
              <w:jc w:val="left"/>
              <w:rPr>
                <w:color w:val="000000" w:themeColor="text1"/>
              </w:rPr>
            </w:pPr>
            <w:r w:rsidRPr="0024363B">
              <w:rPr>
                <w:rFonts w:eastAsia="Garamond" w:cs="Garamond"/>
                <w:b/>
                <w:bCs/>
                <w:color w:val="000000" w:themeColor="text1"/>
              </w:rPr>
              <w:t xml:space="preserve">Alapképzés </w:t>
            </w:r>
          </w:p>
        </w:tc>
        <w:tc>
          <w:tcPr>
            <w:tcW w:w="9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04D0E9" w14:textId="77777777" w:rsidR="00FF3D0B" w:rsidRPr="0024363B" w:rsidRDefault="00FF3D0B" w:rsidP="000C27A1">
            <w:pPr>
              <w:ind w:firstLine="0"/>
              <w:jc w:val="center"/>
              <w:rPr>
                <w:color w:val="000000" w:themeColor="text1"/>
              </w:rPr>
            </w:pPr>
            <w:r w:rsidRPr="0024363B">
              <w:rPr>
                <w:rFonts w:eastAsia="Aptos Narrow" w:cs="Aptos Narrow"/>
                <w:color w:val="000000" w:themeColor="text1"/>
                <w:sz w:val="22"/>
              </w:rPr>
              <w:t>I.</w:t>
            </w:r>
          </w:p>
        </w:tc>
        <w:tc>
          <w:tcPr>
            <w:tcW w:w="141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CF353E" w14:textId="77777777" w:rsidR="00FF3D0B" w:rsidRPr="0024363B" w:rsidRDefault="00FF3D0B" w:rsidP="000C27A1">
            <w:pPr>
              <w:ind w:firstLine="0"/>
              <w:jc w:val="left"/>
              <w:rPr>
                <w:rFonts w:eastAsia="Aptos Narrow" w:cs="Aptos Narrow"/>
                <w:color w:val="000000" w:themeColor="text1"/>
                <w:sz w:val="22"/>
              </w:rPr>
            </w:pPr>
            <w:r w:rsidRPr="0024363B">
              <w:rPr>
                <w:rFonts w:eastAsia="Calibri" w:cs="Calibri"/>
                <w:color w:val="000000" w:themeColor="text1"/>
                <w:sz w:val="22"/>
              </w:rPr>
              <w:t>EKÖP-25-1-I</w:t>
            </w:r>
          </w:p>
        </w:tc>
        <w:tc>
          <w:tcPr>
            <w:tcW w:w="3543" w:type="dxa"/>
            <w:tcMar>
              <w:top w:w="15" w:type="dxa"/>
              <w:left w:w="15" w:type="dxa"/>
              <w:right w:w="15" w:type="dxa"/>
            </w:tcMar>
          </w:tcPr>
          <w:p w14:paraId="3C3A40A6" w14:textId="77777777" w:rsidR="00FF3D0B" w:rsidRPr="0024363B" w:rsidRDefault="00FF3D0B" w:rsidP="000C27A1">
            <w:pPr>
              <w:ind w:firstLine="0"/>
              <w:jc w:val="left"/>
              <w:rPr>
                <w:color w:val="000000" w:themeColor="text1"/>
              </w:rPr>
            </w:pPr>
            <w:r w:rsidRPr="0024363B">
              <w:rPr>
                <w:rFonts w:eastAsia="Aptos Narrow" w:cs="Aptos Narrow"/>
                <w:color w:val="000000" w:themeColor="text1"/>
                <w:sz w:val="22"/>
              </w:rPr>
              <w:t>2025/2026. tanévre leendő felsőbb éves.</w:t>
            </w:r>
          </w:p>
        </w:tc>
        <w:tc>
          <w:tcPr>
            <w:tcW w:w="1985" w:type="dxa"/>
          </w:tcPr>
          <w:p w14:paraId="21CEF1D4" w14:textId="77777777" w:rsidR="00FF3D0B" w:rsidRPr="0024363B" w:rsidRDefault="00FF3D0B" w:rsidP="000C27A1">
            <w:pPr>
              <w:ind w:firstLine="0"/>
              <w:jc w:val="left"/>
              <w:rPr>
                <w:rFonts w:eastAsia="Aptos Narrow" w:cs="Aptos Narrow"/>
                <w:color w:val="000000" w:themeColor="text1"/>
                <w:sz w:val="22"/>
              </w:rPr>
            </w:pPr>
            <w:r w:rsidRPr="0024363B">
              <w:rPr>
                <w:rFonts w:eastAsia="Aptos Narrow" w:cs="Aptos Narrow"/>
                <w:color w:val="000000" w:themeColor="text1"/>
                <w:sz w:val="22"/>
              </w:rPr>
              <w:t>125 000 Ft/hónap</w:t>
            </w:r>
          </w:p>
        </w:tc>
      </w:tr>
      <w:tr w:rsidR="00FF3D0B" w:rsidRPr="0024363B" w14:paraId="72D302D8" w14:textId="77777777" w:rsidTr="000C27A1">
        <w:trPr>
          <w:trHeight w:val="315"/>
          <w:jc w:val="center"/>
        </w:trPr>
        <w:tc>
          <w:tcPr>
            <w:tcW w:w="1555" w:type="dxa"/>
            <w:vMerge/>
            <w:vAlign w:val="center"/>
          </w:tcPr>
          <w:p w14:paraId="3A175B10" w14:textId="77777777" w:rsidR="00FF3D0B" w:rsidRPr="0024363B" w:rsidRDefault="00FF3D0B" w:rsidP="000C27A1">
            <w:pPr>
              <w:rPr>
                <w:color w:val="000000" w:themeColor="text1"/>
              </w:rPr>
            </w:pPr>
          </w:p>
        </w:tc>
        <w:tc>
          <w:tcPr>
            <w:tcW w:w="9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0D3FD1" w14:textId="77777777" w:rsidR="00FF3D0B" w:rsidRPr="0024363B" w:rsidRDefault="00FF3D0B" w:rsidP="000C27A1">
            <w:pPr>
              <w:ind w:firstLine="0"/>
              <w:jc w:val="center"/>
              <w:rPr>
                <w:color w:val="000000" w:themeColor="text1"/>
              </w:rPr>
            </w:pPr>
            <w:r w:rsidRPr="0024363B">
              <w:rPr>
                <w:rFonts w:eastAsia="Aptos Narrow" w:cs="Aptos Narrow"/>
                <w:color w:val="000000" w:themeColor="text1"/>
                <w:sz w:val="22"/>
              </w:rPr>
              <w:t>II.</w:t>
            </w:r>
          </w:p>
        </w:tc>
        <w:tc>
          <w:tcPr>
            <w:tcW w:w="141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05607F2" w14:textId="77777777" w:rsidR="00FF3D0B" w:rsidRPr="0024363B" w:rsidRDefault="00FF3D0B" w:rsidP="000C27A1">
            <w:pPr>
              <w:ind w:firstLine="0"/>
              <w:jc w:val="left"/>
              <w:rPr>
                <w:rFonts w:eastAsia="Aptos Narrow" w:cs="Aptos Narrow"/>
                <w:color w:val="000000" w:themeColor="text1"/>
                <w:sz w:val="22"/>
              </w:rPr>
            </w:pPr>
            <w:r w:rsidRPr="0024363B">
              <w:rPr>
                <w:rFonts w:eastAsia="Calibri" w:cs="Calibri"/>
                <w:color w:val="000000" w:themeColor="text1"/>
                <w:sz w:val="22"/>
              </w:rPr>
              <w:t>EKÖP-25-1-II</w:t>
            </w:r>
          </w:p>
        </w:tc>
        <w:tc>
          <w:tcPr>
            <w:tcW w:w="3543" w:type="dxa"/>
            <w:tcMar>
              <w:top w:w="15" w:type="dxa"/>
              <w:left w:w="15" w:type="dxa"/>
              <w:right w:w="15" w:type="dxa"/>
            </w:tcMar>
          </w:tcPr>
          <w:p w14:paraId="2F7BB2A5" w14:textId="77777777" w:rsidR="00FF3D0B" w:rsidRPr="0024363B" w:rsidRDefault="00FF3D0B" w:rsidP="000C27A1">
            <w:pPr>
              <w:ind w:firstLine="0"/>
              <w:jc w:val="left"/>
              <w:rPr>
                <w:color w:val="000000" w:themeColor="text1"/>
              </w:rPr>
            </w:pPr>
            <w:r w:rsidRPr="0024363B">
              <w:rPr>
                <w:rFonts w:eastAsia="Aptos Narrow" w:cs="Aptos Narrow"/>
                <w:color w:val="000000" w:themeColor="text1"/>
                <w:sz w:val="22"/>
              </w:rPr>
              <w:t>2025/2026. tanévre leendő első éves.</w:t>
            </w:r>
          </w:p>
        </w:tc>
        <w:tc>
          <w:tcPr>
            <w:tcW w:w="1985" w:type="dxa"/>
          </w:tcPr>
          <w:p w14:paraId="378134CA" w14:textId="77777777" w:rsidR="00FF3D0B" w:rsidRPr="0024363B" w:rsidRDefault="00FF3D0B" w:rsidP="000C27A1">
            <w:pPr>
              <w:ind w:firstLine="0"/>
              <w:jc w:val="left"/>
              <w:rPr>
                <w:rFonts w:eastAsia="Aptos Narrow" w:cs="Aptos Narrow"/>
                <w:color w:val="000000" w:themeColor="text1"/>
                <w:sz w:val="22"/>
              </w:rPr>
            </w:pPr>
            <w:r w:rsidRPr="0024363B">
              <w:rPr>
                <w:rFonts w:eastAsia="Aptos Narrow" w:cs="Aptos Narrow"/>
                <w:color w:val="000000" w:themeColor="text1"/>
                <w:sz w:val="22"/>
              </w:rPr>
              <w:t>125 000 Ft/hónap</w:t>
            </w:r>
          </w:p>
        </w:tc>
      </w:tr>
      <w:tr w:rsidR="00FF3D0B" w:rsidRPr="0024363B" w14:paraId="0CE2BF90" w14:textId="77777777" w:rsidTr="000C27A1">
        <w:trPr>
          <w:trHeight w:val="645"/>
          <w:jc w:val="center"/>
        </w:trPr>
        <w:tc>
          <w:tcPr>
            <w:tcW w:w="155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24211407" w14:textId="77777777" w:rsidR="00FF3D0B" w:rsidRPr="0024363B" w:rsidRDefault="00FF3D0B" w:rsidP="000C27A1">
            <w:pPr>
              <w:ind w:firstLine="0"/>
              <w:jc w:val="left"/>
              <w:rPr>
                <w:color w:val="000000" w:themeColor="text1"/>
              </w:rPr>
            </w:pPr>
            <w:r w:rsidRPr="0024363B">
              <w:rPr>
                <w:rFonts w:eastAsia="Garamond" w:cs="Garamond"/>
                <w:b/>
                <w:bCs/>
                <w:color w:val="000000" w:themeColor="text1"/>
              </w:rPr>
              <w:t>Mesterképzés</w:t>
            </w:r>
          </w:p>
        </w:tc>
        <w:tc>
          <w:tcPr>
            <w:tcW w:w="9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0A1840" w14:textId="77777777" w:rsidR="00FF3D0B" w:rsidRPr="0024363B" w:rsidRDefault="00FF3D0B" w:rsidP="000C27A1">
            <w:pPr>
              <w:ind w:firstLine="0"/>
              <w:jc w:val="center"/>
              <w:rPr>
                <w:color w:val="000000" w:themeColor="text1"/>
              </w:rPr>
            </w:pPr>
            <w:r w:rsidRPr="0024363B">
              <w:rPr>
                <w:rFonts w:eastAsia="Aptos Narrow" w:cs="Aptos Narrow"/>
                <w:color w:val="000000" w:themeColor="text1"/>
                <w:sz w:val="22"/>
              </w:rPr>
              <w:t>I.</w:t>
            </w:r>
          </w:p>
        </w:tc>
        <w:tc>
          <w:tcPr>
            <w:tcW w:w="141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2512292" w14:textId="77777777" w:rsidR="00FF3D0B" w:rsidRPr="0024363B" w:rsidRDefault="00FF3D0B" w:rsidP="000C27A1">
            <w:pPr>
              <w:ind w:firstLine="0"/>
              <w:jc w:val="left"/>
              <w:rPr>
                <w:rFonts w:eastAsia="Aptos Narrow" w:cs="Aptos Narrow"/>
                <w:color w:val="000000" w:themeColor="text1"/>
                <w:sz w:val="22"/>
              </w:rPr>
            </w:pPr>
            <w:r w:rsidRPr="0024363B">
              <w:rPr>
                <w:rFonts w:eastAsia="Calibri" w:cs="Calibri"/>
                <w:color w:val="000000" w:themeColor="text1"/>
                <w:sz w:val="22"/>
              </w:rPr>
              <w:t>EKÖP-25-2-I</w:t>
            </w:r>
          </w:p>
        </w:tc>
        <w:tc>
          <w:tcPr>
            <w:tcW w:w="3543" w:type="dxa"/>
            <w:tcMar>
              <w:top w:w="15" w:type="dxa"/>
              <w:left w:w="15" w:type="dxa"/>
              <w:right w:w="15" w:type="dxa"/>
            </w:tcMar>
          </w:tcPr>
          <w:p w14:paraId="6DA81447" w14:textId="77777777" w:rsidR="00FF3D0B" w:rsidRPr="0024363B" w:rsidRDefault="00FF3D0B" w:rsidP="000C27A1">
            <w:pPr>
              <w:ind w:firstLine="0"/>
              <w:jc w:val="left"/>
              <w:rPr>
                <w:color w:val="000000" w:themeColor="text1"/>
              </w:rPr>
            </w:pPr>
            <w:r w:rsidRPr="0024363B">
              <w:rPr>
                <w:rFonts w:eastAsia="Aptos Narrow" w:cs="Aptos Narrow"/>
                <w:color w:val="000000" w:themeColor="text1"/>
                <w:sz w:val="22"/>
              </w:rPr>
              <w:t>2025/2026. tanévre mester képzésben részt vevő hallgató.</w:t>
            </w:r>
          </w:p>
        </w:tc>
        <w:tc>
          <w:tcPr>
            <w:tcW w:w="1985" w:type="dxa"/>
          </w:tcPr>
          <w:p w14:paraId="641ECE71" w14:textId="77777777" w:rsidR="00FF3D0B" w:rsidRPr="0024363B" w:rsidRDefault="00FF3D0B" w:rsidP="000C27A1">
            <w:pPr>
              <w:ind w:firstLine="0"/>
              <w:jc w:val="left"/>
              <w:rPr>
                <w:rFonts w:eastAsia="Aptos Narrow" w:cs="Aptos Narrow"/>
                <w:color w:val="000000" w:themeColor="text1"/>
                <w:sz w:val="22"/>
              </w:rPr>
            </w:pPr>
            <w:r w:rsidRPr="0024363B">
              <w:rPr>
                <w:rFonts w:eastAsia="Aptos Narrow" w:cs="Aptos Narrow"/>
                <w:color w:val="000000" w:themeColor="text1"/>
                <w:sz w:val="22"/>
              </w:rPr>
              <w:t>125 000 Ft/hónap</w:t>
            </w:r>
          </w:p>
        </w:tc>
      </w:tr>
      <w:tr w:rsidR="00FF3D0B" w:rsidRPr="0024363B" w14:paraId="6E25600E" w14:textId="77777777" w:rsidTr="000C27A1">
        <w:trPr>
          <w:trHeight w:val="600"/>
          <w:jc w:val="center"/>
        </w:trPr>
        <w:tc>
          <w:tcPr>
            <w:tcW w:w="1555" w:type="dxa"/>
            <w:vMerge/>
            <w:vAlign w:val="center"/>
          </w:tcPr>
          <w:p w14:paraId="71DBAA1C" w14:textId="77777777" w:rsidR="00FF3D0B" w:rsidRPr="0024363B" w:rsidRDefault="00FF3D0B" w:rsidP="000C27A1">
            <w:pPr>
              <w:rPr>
                <w:color w:val="000000" w:themeColor="text1"/>
              </w:rPr>
            </w:pPr>
          </w:p>
        </w:tc>
        <w:tc>
          <w:tcPr>
            <w:tcW w:w="9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19FA39" w14:textId="77777777" w:rsidR="00FF3D0B" w:rsidRPr="0024363B" w:rsidRDefault="00FF3D0B" w:rsidP="000C27A1">
            <w:pPr>
              <w:ind w:firstLine="0"/>
              <w:jc w:val="center"/>
              <w:rPr>
                <w:color w:val="000000" w:themeColor="text1"/>
              </w:rPr>
            </w:pPr>
            <w:r w:rsidRPr="0024363B">
              <w:rPr>
                <w:rFonts w:eastAsia="Aptos Narrow" w:cs="Aptos Narrow"/>
                <w:color w:val="000000" w:themeColor="text1"/>
                <w:sz w:val="22"/>
              </w:rPr>
              <w:t>II.</w:t>
            </w:r>
          </w:p>
        </w:tc>
        <w:tc>
          <w:tcPr>
            <w:tcW w:w="141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A10E88" w14:textId="77777777" w:rsidR="00FF3D0B" w:rsidRPr="0024363B" w:rsidRDefault="00FF3D0B" w:rsidP="000C27A1">
            <w:pPr>
              <w:ind w:firstLine="0"/>
              <w:jc w:val="left"/>
              <w:rPr>
                <w:rFonts w:eastAsia="Aptos Narrow" w:cs="Aptos Narrow"/>
                <w:color w:val="000000" w:themeColor="text1"/>
                <w:sz w:val="22"/>
              </w:rPr>
            </w:pPr>
            <w:r w:rsidRPr="0024363B">
              <w:rPr>
                <w:rFonts w:eastAsia="Calibri" w:cs="Calibri"/>
                <w:color w:val="000000" w:themeColor="text1"/>
                <w:sz w:val="22"/>
              </w:rPr>
              <w:t>EKÖP-25-2-II</w:t>
            </w:r>
          </w:p>
        </w:tc>
        <w:tc>
          <w:tcPr>
            <w:tcW w:w="3543" w:type="dxa"/>
            <w:tcMar>
              <w:top w:w="15" w:type="dxa"/>
              <w:left w:w="15" w:type="dxa"/>
              <w:right w:w="15" w:type="dxa"/>
            </w:tcMar>
          </w:tcPr>
          <w:p w14:paraId="4BB76F97" w14:textId="77777777" w:rsidR="00FF3D0B" w:rsidRPr="0024363B" w:rsidRDefault="00FF3D0B" w:rsidP="000C27A1">
            <w:pPr>
              <w:ind w:firstLine="0"/>
              <w:jc w:val="left"/>
              <w:rPr>
                <w:color w:val="000000" w:themeColor="text1"/>
              </w:rPr>
            </w:pPr>
            <w:r w:rsidRPr="0024363B">
              <w:rPr>
                <w:rFonts w:eastAsia="Aptos Narrow" w:cs="Aptos Narrow"/>
                <w:color w:val="000000" w:themeColor="text1"/>
                <w:sz w:val="22"/>
              </w:rPr>
              <w:t>2025/2026. tanévre leendő utolsó éves, doktori képzésre jelentkező.</w:t>
            </w:r>
          </w:p>
        </w:tc>
        <w:tc>
          <w:tcPr>
            <w:tcW w:w="1985" w:type="dxa"/>
          </w:tcPr>
          <w:p w14:paraId="5740DB2E" w14:textId="77777777" w:rsidR="00FF3D0B" w:rsidRPr="0024363B" w:rsidRDefault="00FF3D0B" w:rsidP="000C27A1">
            <w:pPr>
              <w:ind w:firstLine="0"/>
              <w:jc w:val="left"/>
              <w:rPr>
                <w:rFonts w:eastAsia="Aptos Narrow" w:cs="Aptos Narrow"/>
                <w:color w:val="000000" w:themeColor="text1"/>
                <w:sz w:val="22"/>
              </w:rPr>
            </w:pPr>
            <w:r w:rsidRPr="0024363B">
              <w:rPr>
                <w:rFonts w:eastAsia="Aptos Narrow" w:cs="Aptos Narrow"/>
                <w:color w:val="000000" w:themeColor="text1"/>
                <w:sz w:val="22"/>
              </w:rPr>
              <w:t>150 000 Ft/hónap</w:t>
            </w:r>
          </w:p>
        </w:tc>
      </w:tr>
      <w:tr w:rsidR="00FF3D0B" w:rsidRPr="0024363B" w14:paraId="2A616889" w14:textId="77777777" w:rsidTr="000C27A1">
        <w:trPr>
          <w:trHeight w:val="1335"/>
          <w:jc w:val="center"/>
        </w:trPr>
        <w:tc>
          <w:tcPr>
            <w:tcW w:w="155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2AE2EBF4" w14:textId="77777777" w:rsidR="00FF3D0B" w:rsidRPr="0024363B" w:rsidRDefault="00FF3D0B" w:rsidP="000C27A1">
            <w:pPr>
              <w:ind w:firstLine="0"/>
              <w:jc w:val="left"/>
              <w:rPr>
                <w:color w:val="000000" w:themeColor="text1"/>
              </w:rPr>
            </w:pPr>
            <w:r w:rsidRPr="0024363B">
              <w:rPr>
                <w:rFonts w:eastAsia="Garamond" w:cs="Garamond"/>
                <w:b/>
                <w:bCs/>
                <w:color w:val="000000" w:themeColor="text1"/>
              </w:rPr>
              <w:t>Doktori képzés</w:t>
            </w:r>
          </w:p>
        </w:tc>
        <w:tc>
          <w:tcPr>
            <w:tcW w:w="9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E82B4A6" w14:textId="77777777" w:rsidR="00FF3D0B" w:rsidRPr="0024363B" w:rsidRDefault="00FF3D0B" w:rsidP="000C27A1">
            <w:pPr>
              <w:ind w:firstLine="0"/>
              <w:jc w:val="center"/>
              <w:rPr>
                <w:color w:val="000000" w:themeColor="text1"/>
              </w:rPr>
            </w:pPr>
            <w:r w:rsidRPr="0024363B">
              <w:rPr>
                <w:rFonts w:eastAsia="Aptos Narrow" w:cs="Aptos Narrow"/>
                <w:color w:val="000000" w:themeColor="text1"/>
                <w:sz w:val="22"/>
              </w:rPr>
              <w:t>I.</w:t>
            </w:r>
          </w:p>
        </w:tc>
        <w:tc>
          <w:tcPr>
            <w:tcW w:w="141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759294F" w14:textId="77777777" w:rsidR="00FF3D0B" w:rsidRPr="0024363B" w:rsidRDefault="00FF3D0B" w:rsidP="000C27A1">
            <w:pPr>
              <w:ind w:firstLine="0"/>
              <w:jc w:val="left"/>
              <w:rPr>
                <w:rFonts w:eastAsia="Aptos Narrow" w:cs="Aptos Narrow"/>
                <w:color w:val="000000" w:themeColor="text1"/>
                <w:sz w:val="22"/>
              </w:rPr>
            </w:pPr>
            <w:r w:rsidRPr="0024363B">
              <w:rPr>
                <w:rFonts w:eastAsia="Calibri" w:cs="Calibri"/>
                <w:color w:val="000000" w:themeColor="text1"/>
                <w:sz w:val="22"/>
              </w:rPr>
              <w:t>EKÖP-25-3-I</w:t>
            </w:r>
          </w:p>
        </w:tc>
        <w:tc>
          <w:tcPr>
            <w:tcW w:w="3543" w:type="dxa"/>
            <w:tcMar>
              <w:top w:w="15" w:type="dxa"/>
              <w:left w:w="15" w:type="dxa"/>
              <w:right w:w="15" w:type="dxa"/>
            </w:tcMar>
          </w:tcPr>
          <w:p w14:paraId="12928FD9" w14:textId="77777777" w:rsidR="00FF3D0B" w:rsidRPr="0024363B" w:rsidRDefault="00FF3D0B" w:rsidP="000C27A1">
            <w:pPr>
              <w:ind w:firstLine="0"/>
              <w:jc w:val="left"/>
              <w:rPr>
                <w:rFonts w:eastAsia="Aptos Narrow" w:cs="Aptos Narrow"/>
                <w:color w:val="000000" w:themeColor="text1"/>
                <w:sz w:val="22"/>
              </w:rPr>
            </w:pPr>
            <w:r w:rsidRPr="0024363B">
              <w:rPr>
                <w:rFonts w:eastAsia="Aptos Narrow" w:cs="Aptos Narrow"/>
                <w:color w:val="000000" w:themeColor="text1"/>
                <w:sz w:val="22"/>
              </w:rPr>
              <w:t>2025/2026. tanévre bármely munkarendben meghirdetett doktori képzésre felvételi jelentkezési kérelmet nyújtottak be vagy szándékoznak benyújtani.</w:t>
            </w:r>
          </w:p>
        </w:tc>
        <w:tc>
          <w:tcPr>
            <w:tcW w:w="1985" w:type="dxa"/>
          </w:tcPr>
          <w:p w14:paraId="1BA52AA3" w14:textId="77777777" w:rsidR="00FF3D0B" w:rsidRPr="0024363B" w:rsidRDefault="00FF3D0B" w:rsidP="000C27A1">
            <w:pPr>
              <w:ind w:firstLine="0"/>
              <w:jc w:val="left"/>
              <w:rPr>
                <w:rFonts w:eastAsia="Aptos Narrow" w:cs="Aptos Narrow"/>
                <w:color w:val="000000" w:themeColor="text1"/>
                <w:sz w:val="22"/>
              </w:rPr>
            </w:pPr>
            <w:r w:rsidRPr="0024363B">
              <w:rPr>
                <w:rFonts w:eastAsia="Aptos Narrow" w:cs="Aptos Narrow"/>
                <w:color w:val="000000" w:themeColor="text1"/>
                <w:sz w:val="22"/>
              </w:rPr>
              <w:t>150 000 Ft/hónap</w:t>
            </w:r>
          </w:p>
        </w:tc>
      </w:tr>
      <w:tr w:rsidR="00FF3D0B" w:rsidRPr="0024363B" w14:paraId="451957C8" w14:textId="77777777" w:rsidTr="000C27A1">
        <w:trPr>
          <w:trHeight w:val="1200"/>
          <w:jc w:val="center"/>
        </w:trPr>
        <w:tc>
          <w:tcPr>
            <w:tcW w:w="1555" w:type="dxa"/>
            <w:vMerge/>
            <w:vAlign w:val="center"/>
          </w:tcPr>
          <w:p w14:paraId="75F427E2" w14:textId="77777777" w:rsidR="00FF3D0B" w:rsidRPr="0024363B" w:rsidRDefault="00FF3D0B" w:rsidP="000C27A1">
            <w:pPr>
              <w:rPr>
                <w:color w:val="000000" w:themeColor="text1"/>
              </w:rPr>
            </w:pPr>
          </w:p>
        </w:tc>
        <w:tc>
          <w:tcPr>
            <w:tcW w:w="9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2AAFA52" w14:textId="77777777" w:rsidR="00FF3D0B" w:rsidRPr="0024363B" w:rsidRDefault="00FF3D0B" w:rsidP="000C27A1">
            <w:pPr>
              <w:ind w:firstLine="0"/>
              <w:jc w:val="center"/>
              <w:rPr>
                <w:color w:val="000000" w:themeColor="text1"/>
              </w:rPr>
            </w:pPr>
            <w:r w:rsidRPr="0024363B">
              <w:rPr>
                <w:rFonts w:eastAsia="Aptos Narrow" w:cs="Aptos Narrow"/>
                <w:color w:val="000000" w:themeColor="text1"/>
                <w:sz w:val="22"/>
              </w:rPr>
              <w:t>II.</w:t>
            </w:r>
          </w:p>
        </w:tc>
        <w:tc>
          <w:tcPr>
            <w:tcW w:w="141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451E0F2" w14:textId="77777777" w:rsidR="00FF3D0B" w:rsidRPr="0024363B" w:rsidRDefault="00FF3D0B" w:rsidP="000C27A1">
            <w:pPr>
              <w:ind w:firstLine="0"/>
              <w:jc w:val="left"/>
              <w:rPr>
                <w:rFonts w:eastAsia="Aptos Narrow" w:cs="Aptos Narrow"/>
                <w:color w:val="000000" w:themeColor="text1"/>
                <w:sz w:val="22"/>
              </w:rPr>
            </w:pPr>
            <w:r w:rsidRPr="0024363B">
              <w:rPr>
                <w:rFonts w:eastAsia="Calibri" w:cs="Calibri"/>
                <w:color w:val="000000" w:themeColor="text1"/>
                <w:sz w:val="22"/>
              </w:rPr>
              <w:t>EKÖP-25-3-II</w:t>
            </w:r>
          </w:p>
        </w:tc>
        <w:tc>
          <w:tcPr>
            <w:tcW w:w="3543" w:type="dxa"/>
            <w:tcMar>
              <w:top w:w="15" w:type="dxa"/>
              <w:left w:w="15" w:type="dxa"/>
              <w:right w:w="15" w:type="dxa"/>
            </w:tcMar>
          </w:tcPr>
          <w:p w14:paraId="342F96DB" w14:textId="77777777" w:rsidR="00FF3D0B" w:rsidRPr="0024363B" w:rsidRDefault="00FF3D0B" w:rsidP="000C27A1">
            <w:pPr>
              <w:ind w:firstLine="0"/>
              <w:jc w:val="left"/>
              <w:rPr>
                <w:color w:val="000000" w:themeColor="text1"/>
              </w:rPr>
            </w:pPr>
            <w:r w:rsidRPr="0024363B">
              <w:rPr>
                <w:rFonts w:eastAsia="Aptos Narrow" w:cs="Aptos Narrow"/>
                <w:color w:val="000000" w:themeColor="text1"/>
                <w:sz w:val="22"/>
              </w:rPr>
              <w:t>2025/2026. tanévre bármely munkarendben hallgatói jogviszonyban állnak és komplex vizsgájukat az ösztöndíjas jogviszony kezdetéig teljesítik.</w:t>
            </w:r>
          </w:p>
        </w:tc>
        <w:tc>
          <w:tcPr>
            <w:tcW w:w="1985" w:type="dxa"/>
          </w:tcPr>
          <w:p w14:paraId="20BB1B77" w14:textId="77777777" w:rsidR="00FF3D0B" w:rsidRPr="0024363B" w:rsidRDefault="00FF3D0B" w:rsidP="000C27A1">
            <w:pPr>
              <w:ind w:firstLine="0"/>
              <w:jc w:val="left"/>
              <w:rPr>
                <w:rFonts w:eastAsia="Aptos Narrow" w:cs="Aptos Narrow"/>
                <w:color w:val="000000" w:themeColor="text1"/>
                <w:sz w:val="22"/>
              </w:rPr>
            </w:pPr>
            <w:r w:rsidRPr="0024363B">
              <w:rPr>
                <w:rFonts w:eastAsia="Aptos Narrow" w:cs="Aptos Narrow"/>
                <w:color w:val="000000" w:themeColor="text1"/>
                <w:sz w:val="22"/>
              </w:rPr>
              <w:t>150 000 Ft/hónap</w:t>
            </w:r>
          </w:p>
        </w:tc>
      </w:tr>
      <w:tr w:rsidR="00FF3D0B" w:rsidRPr="0024363B" w14:paraId="5146097B" w14:textId="77777777" w:rsidTr="000C27A1">
        <w:trPr>
          <w:trHeight w:val="975"/>
          <w:jc w:val="center"/>
        </w:trPr>
        <w:tc>
          <w:tcPr>
            <w:tcW w:w="155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78496C4B" w14:textId="77777777" w:rsidR="00FF3D0B" w:rsidRPr="0024363B" w:rsidRDefault="00FF3D0B" w:rsidP="000C27A1">
            <w:pPr>
              <w:ind w:firstLine="0"/>
              <w:jc w:val="left"/>
              <w:rPr>
                <w:color w:val="000000" w:themeColor="text1"/>
              </w:rPr>
            </w:pPr>
            <w:r w:rsidRPr="0024363B">
              <w:rPr>
                <w:rFonts w:eastAsia="Garamond" w:cs="Garamond"/>
                <w:b/>
                <w:bCs/>
                <w:color w:val="000000" w:themeColor="text1"/>
              </w:rPr>
              <w:t xml:space="preserve">Fiatal oktató, kutató </w:t>
            </w:r>
          </w:p>
        </w:tc>
        <w:tc>
          <w:tcPr>
            <w:tcW w:w="9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3CC74E1" w14:textId="77777777" w:rsidR="00FF3D0B" w:rsidRPr="0024363B" w:rsidRDefault="00FF3D0B" w:rsidP="000C27A1">
            <w:pPr>
              <w:ind w:firstLine="0"/>
              <w:jc w:val="center"/>
              <w:rPr>
                <w:color w:val="000000" w:themeColor="text1"/>
              </w:rPr>
            </w:pPr>
            <w:r w:rsidRPr="0024363B">
              <w:rPr>
                <w:rFonts w:eastAsia="Aptos Narrow" w:cs="Aptos Narrow"/>
                <w:color w:val="000000" w:themeColor="text1"/>
                <w:sz w:val="22"/>
              </w:rPr>
              <w:t>I.</w:t>
            </w:r>
          </w:p>
        </w:tc>
        <w:tc>
          <w:tcPr>
            <w:tcW w:w="141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5ACAA7D" w14:textId="77777777" w:rsidR="00FF3D0B" w:rsidRPr="0024363B" w:rsidRDefault="00FF3D0B" w:rsidP="000C27A1">
            <w:pPr>
              <w:ind w:firstLine="0"/>
              <w:jc w:val="left"/>
              <w:rPr>
                <w:rFonts w:eastAsia="Aptos Narrow" w:cs="Aptos Narrow"/>
                <w:color w:val="000000" w:themeColor="text1"/>
                <w:sz w:val="22"/>
              </w:rPr>
            </w:pPr>
            <w:r w:rsidRPr="0024363B">
              <w:rPr>
                <w:rFonts w:eastAsia="Calibri" w:cs="Calibri"/>
                <w:color w:val="000000" w:themeColor="text1"/>
                <w:sz w:val="22"/>
              </w:rPr>
              <w:t>EKÖP-25-4-I</w:t>
            </w:r>
          </w:p>
        </w:tc>
        <w:tc>
          <w:tcPr>
            <w:tcW w:w="3543" w:type="dxa"/>
            <w:tcMar>
              <w:top w:w="15" w:type="dxa"/>
              <w:left w:w="15" w:type="dxa"/>
              <w:right w:w="15" w:type="dxa"/>
            </w:tcMar>
          </w:tcPr>
          <w:p w14:paraId="0C155395" w14:textId="77777777" w:rsidR="00FF3D0B" w:rsidRPr="0024363B" w:rsidRDefault="00FF3D0B" w:rsidP="000C27A1">
            <w:pPr>
              <w:ind w:firstLine="0"/>
              <w:jc w:val="left"/>
              <w:rPr>
                <w:color w:val="000000" w:themeColor="text1"/>
              </w:rPr>
            </w:pPr>
            <w:r w:rsidRPr="0024363B">
              <w:rPr>
                <w:rFonts w:eastAsia="Aptos Narrow" w:cs="Aptos Narrow"/>
                <w:color w:val="000000" w:themeColor="text1"/>
                <w:sz w:val="22"/>
              </w:rPr>
              <w:t>Doktorvárományos, doktori képzésben abszolutóriumot szerzett és fokozatát még nem szerezte meg.</w:t>
            </w:r>
          </w:p>
        </w:tc>
        <w:tc>
          <w:tcPr>
            <w:tcW w:w="1985" w:type="dxa"/>
          </w:tcPr>
          <w:p w14:paraId="29342A43" w14:textId="77777777" w:rsidR="00FF3D0B" w:rsidRPr="0024363B" w:rsidRDefault="00FF3D0B" w:rsidP="000C27A1">
            <w:pPr>
              <w:ind w:firstLine="0"/>
              <w:jc w:val="left"/>
              <w:rPr>
                <w:rFonts w:eastAsia="Aptos Narrow" w:cs="Aptos Narrow"/>
                <w:color w:val="000000" w:themeColor="text1"/>
                <w:sz w:val="22"/>
              </w:rPr>
            </w:pPr>
            <w:r w:rsidRPr="0024363B">
              <w:rPr>
                <w:rFonts w:eastAsia="Aptos Narrow" w:cs="Aptos Narrow"/>
                <w:color w:val="000000" w:themeColor="text1"/>
                <w:sz w:val="22"/>
              </w:rPr>
              <w:t>200 000 Ft/hónap</w:t>
            </w:r>
          </w:p>
        </w:tc>
      </w:tr>
      <w:tr w:rsidR="00FF3D0B" w:rsidRPr="0024363B" w14:paraId="748CA7A7" w14:textId="77777777" w:rsidTr="000C27A1">
        <w:trPr>
          <w:trHeight w:val="615"/>
          <w:jc w:val="center"/>
        </w:trPr>
        <w:tc>
          <w:tcPr>
            <w:tcW w:w="1555" w:type="dxa"/>
            <w:vMerge/>
            <w:vAlign w:val="center"/>
          </w:tcPr>
          <w:p w14:paraId="06E695EB" w14:textId="77777777" w:rsidR="00FF3D0B" w:rsidRPr="0024363B" w:rsidRDefault="00FF3D0B" w:rsidP="000C27A1">
            <w:pPr>
              <w:rPr>
                <w:color w:val="000000" w:themeColor="text1"/>
              </w:rPr>
            </w:pPr>
          </w:p>
        </w:tc>
        <w:tc>
          <w:tcPr>
            <w:tcW w:w="9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71210DE" w14:textId="77777777" w:rsidR="00FF3D0B" w:rsidRPr="0024363B" w:rsidRDefault="00FF3D0B" w:rsidP="000C27A1">
            <w:pPr>
              <w:ind w:firstLine="0"/>
              <w:jc w:val="center"/>
              <w:rPr>
                <w:color w:val="000000" w:themeColor="text1"/>
              </w:rPr>
            </w:pPr>
            <w:r w:rsidRPr="0024363B">
              <w:rPr>
                <w:rFonts w:eastAsia="Aptos Narrow" w:cs="Aptos Narrow"/>
                <w:color w:val="000000" w:themeColor="text1"/>
                <w:sz w:val="22"/>
              </w:rPr>
              <w:t>II.</w:t>
            </w:r>
          </w:p>
        </w:tc>
        <w:tc>
          <w:tcPr>
            <w:tcW w:w="141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B1DECD6" w14:textId="77777777" w:rsidR="00FF3D0B" w:rsidRPr="0024363B" w:rsidRDefault="00FF3D0B" w:rsidP="000C27A1">
            <w:pPr>
              <w:ind w:firstLine="0"/>
              <w:jc w:val="left"/>
              <w:rPr>
                <w:rFonts w:eastAsia="Aptos Narrow" w:cs="Aptos Narrow"/>
                <w:color w:val="000000" w:themeColor="text1"/>
                <w:sz w:val="22"/>
              </w:rPr>
            </w:pPr>
            <w:r w:rsidRPr="0024363B">
              <w:rPr>
                <w:rFonts w:eastAsia="Calibri" w:cs="Calibri"/>
                <w:color w:val="000000" w:themeColor="text1"/>
                <w:sz w:val="22"/>
              </w:rPr>
              <w:t>EKÖP-25-4-II</w:t>
            </w:r>
          </w:p>
        </w:tc>
        <w:tc>
          <w:tcPr>
            <w:tcW w:w="3543" w:type="dxa"/>
            <w:tcMar>
              <w:top w:w="15" w:type="dxa"/>
              <w:left w:w="15" w:type="dxa"/>
              <w:right w:w="15" w:type="dxa"/>
            </w:tcMar>
          </w:tcPr>
          <w:p w14:paraId="7613C5ED" w14:textId="77777777" w:rsidR="00FF3D0B" w:rsidRPr="0024363B" w:rsidRDefault="00FF3D0B" w:rsidP="000C27A1">
            <w:pPr>
              <w:ind w:firstLine="0"/>
              <w:jc w:val="left"/>
              <w:rPr>
                <w:color w:val="000000" w:themeColor="text1"/>
              </w:rPr>
            </w:pPr>
            <w:r w:rsidRPr="0024363B">
              <w:rPr>
                <w:rFonts w:eastAsia="Aptos Narrow" w:cs="Aptos Narrow"/>
                <w:color w:val="000000" w:themeColor="text1"/>
                <w:sz w:val="22"/>
              </w:rPr>
              <w:t>Posztdoktor, doktori képzésben fokozatát 5 éven belül szerezte.</w:t>
            </w:r>
          </w:p>
        </w:tc>
        <w:tc>
          <w:tcPr>
            <w:tcW w:w="1985" w:type="dxa"/>
          </w:tcPr>
          <w:p w14:paraId="6F9CFC6C" w14:textId="77777777" w:rsidR="00FF3D0B" w:rsidRPr="0024363B" w:rsidRDefault="00FF3D0B" w:rsidP="000C27A1">
            <w:pPr>
              <w:ind w:firstLine="0"/>
              <w:jc w:val="left"/>
              <w:rPr>
                <w:rFonts w:eastAsia="Aptos Narrow" w:cs="Aptos Narrow"/>
                <w:color w:val="000000" w:themeColor="text1"/>
                <w:sz w:val="22"/>
              </w:rPr>
            </w:pPr>
            <w:r w:rsidRPr="0024363B">
              <w:rPr>
                <w:rFonts w:eastAsia="Aptos Narrow" w:cs="Aptos Narrow"/>
                <w:color w:val="000000" w:themeColor="text1"/>
                <w:sz w:val="22"/>
              </w:rPr>
              <w:t>200 000 Ft/hónap</w:t>
            </w:r>
          </w:p>
        </w:tc>
      </w:tr>
    </w:tbl>
    <w:p w14:paraId="5308AB93" w14:textId="77777777" w:rsidR="00FF3D0B" w:rsidRPr="0024363B" w:rsidRDefault="00FF3D0B" w:rsidP="00FF3D0B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</w:p>
    <w:p w14:paraId="2E93570C" w14:textId="282AA6BF" w:rsidR="006955C7" w:rsidRPr="0024363B" w:rsidRDefault="3199E38F" w:rsidP="28B3C123">
      <w:pPr>
        <w:pStyle w:val="Cmsor1"/>
      </w:pPr>
      <w:bookmarkStart w:id="7" w:name="_Toc173111153"/>
      <w:r w:rsidRPr="0024363B">
        <w:t>6</w:t>
      </w:r>
      <w:r w:rsidR="6DA420A1" w:rsidRPr="0024363B">
        <w:t xml:space="preserve">. </w:t>
      </w:r>
      <w:r w:rsidR="58769A06" w:rsidRPr="0024363B">
        <w:t>Kizáró okok</w:t>
      </w:r>
      <w:bookmarkEnd w:id="7"/>
    </w:p>
    <w:p w14:paraId="07482916" w14:textId="44200DFD" w:rsidR="006955C7" w:rsidRPr="0024363B" w:rsidRDefault="35D8B454" w:rsidP="28B3C123">
      <w:pPr>
        <w:ind w:firstLine="0"/>
        <w:rPr>
          <w:color w:val="000000" w:themeColor="text1"/>
        </w:rPr>
      </w:pPr>
      <w:r w:rsidRPr="0024363B">
        <w:rPr>
          <w:b/>
          <w:bCs/>
          <w:color w:val="000000" w:themeColor="text1"/>
        </w:rPr>
        <w:t>6.1.</w:t>
      </w:r>
      <w:r w:rsidRPr="0024363B">
        <w:rPr>
          <w:color w:val="000000" w:themeColor="text1"/>
        </w:rPr>
        <w:t xml:space="preserve"> </w:t>
      </w:r>
      <w:r w:rsidR="58769A06" w:rsidRPr="0024363B">
        <w:rPr>
          <w:color w:val="000000" w:themeColor="text1"/>
        </w:rPr>
        <w:t>Nem részesü</w:t>
      </w:r>
      <w:r w:rsidR="0D6D2596" w:rsidRPr="0024363B">
        <w:rPr>
          <w:color w:val="000000" w:themeColor="text1"/>
        </w:rPr>
        <w:t>lhet ösztöndíjban az a pályázó:</w:t>
      </w:r>
    </w:p>
    <w:p w14:paraId="630C3467" w14:textId="3DDE8798" w:rsidR="006955C7" w:rsidRPr="0024363B" w:rsidRDefault="58769A06" w:rsidP="28B3C123">
      <w:pPr>
        <w:pStyle w:val="Listaszerbekezds"/>
        <w:numPr>
          <w:ilvl w:val="0"/>
          <w:numId w:val="10"/>
        </w:numPr>
        <w:ind w:left="0" w:firstLine="0"/>
        <w:rPr>
          <w:color w:val="000000" w:themeColor="text1"/>
        </w:rPr>
      </w:pPr>
      <w:r w:rsidRPr="0024363B">
        <w:rPr>
          <w:color w:val="000000" w:themeColor="text1"/>
        </w:rPr>
        <w:t>akiről hitelt érdemlően bebizonyosodik, hogy a pályázat benyújtásakor a támogatási döntés tartalmát érdemben befolyásoló, valótlan, hamis vagy megtévesztő adatot szolgáltatott,</w:t>
      </w:r>
      <w:r w:rsidR="0D6D2596" w:rsidRPr="0024363B">
        <w:rPr>
          <w:color w:val="000000" w:themeColor="text1"/>
        </w:rPr>
        <w:t xml:space="preserve"> vagy ilyen nyilatkozatot tett,</w:t>
      </w:r>
    </w:p>
    <w:p w14:paraId="6B2B5E0B" w14:textId="0B3E613C" w:rsidR="009102F8" w:rsidRPr="0024363B" w:rsidRDefault="4648445F" w:rsidP="28B3C123">
      <w:pPr>
        <w:pStyle w:val="Listaszerbekezds"/>
        <w:numPr>
          <w:ilvl w:val="0"/>
          <w:numId w:val="10"/>
        </w:numPr>
        <w:ind w:left="0" w:firstLine="0"/>
        <w:rPr>
          <w:color w:val="000000" w:themeColor="text1"/>
        </w:rPr>
      </w:pPr>
      <w:r w:rsidRPr="0024363B">
        <w:rPr>
          <w:color w:val="000000" w:themeColor="text1"/>
        </w:rPr>
        <w:t xml:space="preserve">aki az EKÖP ösztöndíjas időszak alatt </w:t>
      </w:r>
      <w:r w:rsidR="525571F9" w:rsidRPr="0024363B">
        <w:rPr>
          <w:color w:val="000000" w:themeColor="text1"/>
        </w:rPr>
        <w:t xml:space="preserve">bármely </w:t>
      </w:r>
      <w:r w:rsidRPr="0024363B">
        <w:rPr>
          <w:color w:val="000000" w:themeColor="text1"/>
        </w:rPr>
        <w:t xml:space="preserve">KDP </w:t>
      </w:r>
      <w:r w:rsidR="45DFC039" w:rsidRPr="0024363B">
        <w:rPr>
          <w:color w:val="000000" w:themeColor="text1"/>
        </w:rPr>
        <w:t>ösztöndíjban részesül</w:t>
      </w:r>
      <w:r w:rsidR="757B164E" w:rsidRPr="0024363B">
        <w:rPr>
          <w:color w:val="000000" w:themeColor="text1"/>
        </w:rPr>
        <w:t>,</w:t>
      </w:r>
    </w:p>
    <w:p w14:paraId="5F5C067F" w14:textId="1D04B221" w:rsidR="006955C7" w:rsidRPr="0024363B" w:rsidRDefault="58769A06" w:rsidP="28B3C123">
      <w:pPr>
        <w:pStyle w:val="Listaszerbekezds"/>
        <w:numPr>
          <w:ilvl w:val="0"/>
          <w:numId w:val="10"/>
        </w:numPr>
        <w:ind w:left="0" w:firstLine="0"/>
        <w:rPr>
          <w:color w:val="000000" w:themeColor="text1"/>
        </w:rPr>
      </w:pPr>
      <w:r w:rsidRPr="0024363B">
        <w:rPr>
          <w:color w:val="000000" w:themeColor="text1"/>
        </w:rPr>
        <w:t>aki a pályázati felhívásban vagy az ösztöndíjszerződés megkötésének feltételeként meghatározott nyilatkozatokat nem teszi meg, dokumentumokat nem nyújtja be vagy a meg</w:t>
      </w:r>
      <w:r w:rsidR="0D6D2596" w:rsidRPr="0024363B">
        <w:rPr>
          <w:color w:val="000000" w:themeColor="text1"/>
        </w:rPr>
        <w:t>tett nyilatkozatát visszavonja,</w:t>
      </w:r>
    </w:p>
    <w:p w14:paraId="7B3D7717" w14:textId="06A92EB6" w:rsidR="006955C7" w:rsidRPr="0024363B" w:rsidRDefault="58769A06" w:rsidP="28B3C123">
      <w:pPr>
        <w:pStyle w:val="Listaszerbekezds"/>
        <w:numPr>
          <w:ilvl w:val="0"/>
          <w:numId w:val="10"/>
        </w:numPr>
        <w:ind w:left="0" w:firstLine="0"/>
        <w:rPr>
          <w:color w:val="000000" w:themeColor="text1"/>
        </w:rPr>
      </w:pPr>
      <w:r w:rsidRPr="0024363B">
        <w:rPr>
          <w:color w:val="000000" w:themeColor="text1"/>
        </w:rPr>
        <w:lastRenderedPageBreak/>
        <w:t>aki a támogatási döntést meghozta</w:t>
      </w:r>
      <w:r w:rsidR="0D6D2596" w:rsidRPr="0024363B">
        <w:rPr>
          <w:color w:val="000000" w:themeColor="text1"/>
        </w:rPr>
        <w:t>,</w:t>
      </w:r>
      <w:r w:rsidRPr="0024363B">
        <w:rPr>
          <w:color w:val="000000" w:themeColor="text1"/>
        </w:rPr>
        <w:t xml:space="preserve"> vagy aki a támogatási döntés meghozatalában d</w:t>
      </w:r>
      <w:r w:rsidR="0D6D2596" w:rsidRPr="0024363B">
        <w:rPr>
          <w:color w:val="000000" w:themeColor="text1"/>
        </w:rPr>
        <w:t>öntés-előkészítőként részt vett.</w:t>
      </w:r>
    </w:p>
    <w:p w14:paraId="17806A38" w14:textId="77777777" w:rsidR="006955C7" w:rsidRPr="0024363B" w:rsidRDefault="006955C7" w:rsidP="28B3C123">
      <w:pPr>
        <w:ind w:firstLine="0"/>
        <w:rPr>
          <w:color w:val="000000" w:themeColor="text1"/>
        </w:rPr>
      </w:pPr>
    </w:p>
    <w:p w14:paraId="6EECB593" w14:textId="1CC58DD6" w:rsidR="006955C7" w:rsidRPr="0024363B" w:rsidRDefault="35D8B454" w:rsidP="28B3C123">
      <w:pPr>
        <w:ind w:firstLine="0"/>
        <w:rPr>
          <w:color w:val="000000" w:themeColor="text1"/>
        </w:rPr>
      </w:pPr>
      <w:r w:rsidRPr="0024363B">
        <w:rPr>
          <w:b/>
          <w:bCs/>
          <w:color w:val="000000" w:themeColor="text1"/>
        </w:rPr>
        <w:t>6.2.</w:t>
      </w:r>
      <w:r w:rsidRPr="0024363B">
        <w:rPr>
          <w:color w:val="000000" w:themeColor="text1"/>
        </w:rPr>
        <w:t xml:space="preserve"> </w:t>
      </w:r>
      <w:r w:rsidR="58769A06" w:rsidRPr="0024363B">
        <w:rPr>
          <w:color w:val="000000" w:themeColor="text1"/>
        </w:rPr>
        <w:t>Nem támogatható az a pályázat, amelynek megvalósítása, illetve a me</w:t>
      </w:r>
      <w:r w:rsidR="0D6D2596" w:rsidRPr="0024363B">
        <w:rPr>
          <w:color w:val="000000" w:themeColor="text1"/>
        </w:rPr>
        <w:t>gvalósítás módja vagy eredménye:</w:t>
      </w:r>
    </w:p>
    <w:p w14:paraId="0C298DAA" w14:textId="4F8FB7E0" w:rsidR="006955C7" w:rsidRPr="0024363B" w:rsidRDefault="58769A06" w:rsidP="28B3C123">
      <w:pPr>
        <w:pStyle w:val="Listaszerbekezds"/>
        <w:numPr>
          <w:ilvl w:val="0"/>
          <w:numId w:val="11"/>
        </w:numPr>
        <w:ind w:left="0" w:firstLine="0"/>
        <w:rPr>
          <w:color w:val="000000" w:themeColor="text1"/>
        </w:rPr>
      </w:pPr>
      <w:r w:rsidRPr="0024363B">
        <w:rPr>
          <w:color w:val="000000" w:themeColor="text1"/>
        </w:rPr>
        <w:t>bűncselekménynek vagy bűncselekmény elkövet</w:t>
      </w:r>
      <w:r w:rsidR="0D6D2596" w:rsidRPr="0024363B">
        <w:rPr>
          <w:color w:val="000000" w:themeColor="text1"/>
        </w:rPr>
        <w:t>ésére való felhívásnak minősül,</w:t>
      </w:r>
    </w:p>
    <w:p w14:paraId="11E1A060" w14:textId="03C62FE3" w:rsidR="006955C7" w:rsidRPr="0024363B" w:rsidRDefault="58769A06" w:rsidP="28B3C123">
      <w:pPr>
        <w:pStyle w:val="Listaszerbekezds"/>
        <w:numPr>
          <w:ilvl w:val="0"/>
          <w:numId w:val="11"/>
        </w:numPr>
        <w:ind w:left="0" w:firstLine="0"/>
        <w:rPr>
          <w:color w:val="000000" w:themeColor="text1"/>
        </w:rPr>
      </w:pPr>
      <w:r w:rsidRPr="0024363B">
        <w:rPr>
          <w:color w:val="000000" w:themeColor="text1"/>
        </w:rPr>
        <w:t>alapvető embe</w:t>
      </w:r>
      <w:r w:rsidR="0D6D2596" w:rsidRPr="0024363B">
        <w:rPr>
          <w:color w:val="000000" w:themeColor="text1"/>
        </w:rPr>
        <w:t>ri vagy alkotmányos jogot sért,</w:t>
      </w:r>
    </w:p>
    <w:p w14:paraId="57DF2E59" w14:textId="1CA5178A" w:rsidR="006955C7" w:rsidRPr="0024363B" w:rsidRDefault="58769A06" w:rsidP="28B3C123">
      <w:pPr>
        <w:pStyle w:val="Listaszerbekezds"/>
        <w:numPr>
          <w:ilvl w:val="0"/>
          <w:numId w:val="11"/>
        </w:numPr>
        <w:ind w:left="0" w:firstLine="0"/>
        <w:rPr>
          <w:color w:val="000000" w:themeColor="text1"/>
        </w:rPr>
      </w:pPr>
      <w:r w:rsidRPr="0024363B">
        <w:rPr>
          <w:color w:val="000000" w:themeColor="text1"/>
        </w:rPr>
        <w:t>a nemzet, a nemzeti, etnikai, nyelvi és más kisebbségek, valamint más nemzetek méltóságának és a társadalom más alapvető érdekeinek sérelmével jár, így különösen a közrendbe, a közerkölcsbe, a család és a kiskorúak védelmének követelményébe ütközik.</w:t>
      </w:r>
    </w:p>
    <w:p w14:paraId="0484CE12" w14:textId="77777777" w:rsidR="00155A09" w:rsidRPr="0024363B" w:rsidRDefault="00155A09" w:rsidP="28B3C123">
      <w:pPr>
        <w:ind w:firstLine="0"/>
        <w:rPr>
          <w:color w:val="000000" w:themeColor="text1"/>
        </w:rPr>
      </w:pPr>
    </w:p>
    <w:p w14:paraId="07BA82A4" w14:textId="30951F7C" w:rsidR="0035216E" w:rsidRPr="0024363B" w:rsidRDefault="35D8B454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b/>
          <w:bCs/>
          <w:color w:val="000000" w:themeColor="text1"/>
        </w:rPr>
        <w:t>6.3.</w:t>
      </w:r>
      <w:r w:rsidRPr="0024363B">
        <w:rPr>
          <w:color w:val="000000" w:themeColor="text1"/>
        </w:rPr>
        <w:t xml:space="preserve"> </w:t>
      </w:r>
      <w:r w:rsidR="6DA420A1" w:rsidRPr="0024363B">
        <w:rPr>
          <w:color w:val="000000" w:themeColor="text1"/>
        </w:rPr>
        <w:t xml:space="preserve">Az EKÖP és </w:t>
      </w:r>
      <w:r w:rsidR="432525A7" w:rsidRPr="0024363B">
        <w:rPr>
          <w:color w:val="000000" w:themeColor="text1"/>
        </w:rPr>
        <w:t>EKÖP-</w:t>
      </w:r>
      <w:r w:rsidR="45DFC039" w:rsidRPr="0024363B">
        <w:rPr>
          <w:color w:val="000000" w:themeColor="text1"/>
        </w:rPr>
        <w:t>KDP</w:t>
      </w:r>
      <w:r w:rsidR="6DA420A1" w:rsidRPr="0024363B">
        <w:rPr>
          <w:color w:val="000000" w:themeColor="text1"/>
        </w:rPr>
        <w:t xml:space="preserve"> ösztöndíj együttes elnyerése esetén az </w:t>
      </w:r>
      <w:r w:rsidR="0D6D2596" w:rsidRPr="0024363B">
        <w:rPr>
          <w:color w:val="000000" w:themeColor="text1"/>
        </w:rPr>
        <w:t>ösztöndíjas választása szerinti</w:t>
      </w:r>
      <w:r w:rsidR="41DCEEFD" w:rsidRPr="0024363B">
        <w:rPr>
          <w:color w:val="000000" w:themeColor="text1"/>
        </w:rPr>
        <w:t xml:space="preserve"> valamely</w:t>
      </w:r>
      <w:r w:rsidR="0D6D2596" w:rsidRPr="0024363B">
        <w:rPr>
          <w:color w:val="000000" w:themeColor="text1"/>
        </w:rPr>
        <w:t xml:space="preserve"> </w:t>
      </w:r>
      <w:r w:rsidR="6DA420A1" w:rsidRPr="0024363B">
        <w:rPr>
          <w:color w:val="000000" w:themeColor="text1"/>
        </w:rPr>
        <w:t>ösztöndíjban részesülhet.</w:t>
      </w:r>
    </w:p>
    <w:p w14:paraId="7FB42675" w14:textId="390E7C0D" w:rsidR="0035216E" w:rsidRPr="0024363B" w:rsidRDefault="206AD423" w:rsidP="28B3C123">
      <w:pPr>
        <w:tabs>
          <w:tab w:val="clear" w:pos="709"/>
        </w:tabs>
        <w:spacing w:after="160" w:line="259" w:lineRule="auto"/>
        <w:ind w:firstLine="0"/>
        <w:rPr>
          <w:b/>
          <w:bCs/>
          <w:i/>
          <w:iCs/>
          <w:color w:val="000000" w:themeColor="text1"/>
        </w:rPr>
      </w:pPr>
      <w:r w:rsidRPr="0024363B">
        <w:rPr>
          <w:b/>
          <w:bCs/>
          <w:i/>
          <w:iCs/>
          <w:color w:val="000000" w:themeColor="text1"/>
        </w:rPr>
        <w:t xml:space="preserve">6.4. </w:t>
      </w:r>
      <w:r w:rsidR="408C0450" w:rsidRPr="0024363B">
        <w:rPr>
          <w:b/>
          <w:bCs/>
          <w:i/>
          <w:iCs/>
          <w:color w:val="000000" w:themeColor="text1"/>
        </w:rPr>
        <w:t>z EKÖP és az Intézményi kiegészítő ösztöndíj elnyerése esetén az ösztöndíjas választása szerinti valamely ösztöndíjban részesülhet.</w:t>
      </w:r>
    </w:p>
    <w:p w14:paraId="763732A0" w14:textId="7F1B1352" w:rsidR="00321D8F" w:rsidRPr="0024363B" w:rsidRDefault="3199E38F" w:rsidP="28B3C123">
      <w:pPr>
        <w:pStyle w:val="Cmsor1"/>
      </w:pPr>
      <w:bookmarkStart w:id="8" w:name="_Toc1130901196"/>
      <w:r w:rsidRPr="0024363B">
        <w:t>7</w:t>
      </w:r>
      <w:r w:rsidR="57ED3BD0" w:rsidRPr="0024363B">
        <w:t>. A pályázat lebonyolítása</w:t>
      </w:r>
      <w:bookmarkEnd w:id="8"/>
    </w:p>
    <w:p w14:paraId="589653A0" w14:textId="7BA069C0" w:rsidR="008305C2" w:rsidRPr="0024363B" w:rsidRDefault="06580D7E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b/>
          <w:bCs/>
          <w:color w:val="000000" w:themeColor="text1"/>
        </w:rPr>
        <w:t>7.1.</w:t>
      </w:r>
      <w:r w:rsidRPr="0024363B">
        <w:rPr>
          <w:color w:val="000000" w:themeColor="text1"/>
        </w:rPr>
        <w:t xml:space="preserve"> </w:t>
      </w:r>
      <w:r w:rsidR="57ED3BD0" w:rsidRPr="0024363B">
        <w:rPr>
          <w:color w:val="000000" w:themeColor="text1"/>
        </w:rPr>
        <w:t>A pályázatok támogatására rendelkezésre álló keretösszeg a 202</w:t>
      </w:r>
      <w:r w:rsidR="774613C6" w:rsidRPr="0024363B">
        <w:rPr>
          <w:color w:val="000000" w:themeColor="text1"/>
        </w:rPr>
        <w:t>5</w:t>
      </w:r>
      <w:r w:rsidR="57ED3BD0" w:rsidRPr="0024363B">
        <w:rPr>
          <w:color w:val="000000" w:themeColor="text1"/>
        </w:rPr>
        <w:t>/202</w:t>
      </w:r>
      <w:r w:rsidR="774613C6" w:rsidRPr="0024363B">
        <w:rPr>
          <w:color w:val="000000" w:themeColor="text1"/>
        </w:rPr>
        <w:t>6</w:t>
      </w:r>
      <w:r w:rsidR="57ED3BD0" w:rsidRPr="0024363B">
        <w:rPr>
          <w:color w:val="000000" w:themeColor="text1"/>
        </w:rPr>
        <w:t xml:space="preserve">. tanévben tervezetten </w:t>
      </w:r>
      <w:r w:rsidR="408C0450" w:rsidRPr="0024363B">
        <w:rPr>
          <w:b/>
          <w:bCs/>
          <w:i/>
          <w:iCs/>
          <w:color w:val="000000" w:themeColor="text1"/>
        </w:rPr>
        <w:t xml:space="preserve">107 044 546 </w:t>
      </w:r>
      <w:r w:rsidR="57ED3BD0" w:rsidRPr="0024363B">
        <w:rPr>
          <w:b/>
          <w:bCs/>
          <w:i/>
          <w:iCs/>
          <w:color w:val="000000" w:themeColor="text1"/>
        </w:rPr>
        <w:t>összeg</w:t>
      </w:r>
      <w:r w:rsidR="57ED3BD0" w:rsidRPr="0024363B">
        <w:rPr>
          <w:color w:val="000000" w:themeColor="text1"/>
        </w:rPr>
        <w:t xml:space="preserve"> Ft.</w:t>
      </w:r>
    </w:p>
    <w:p w14:paraId="314D0D41" w14:textId="2DAEB512" w:rsidR="00EE1775" w:rsidRPr="0024363B" w:rsidRDefault="06580D7E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b/>
          <w:bCs/>
          <w:color w:val="000000" w:themeColor="text1"/>
        </w:rPr>
        <w:t>7.2.</w:t>
      </w:r>
      <w:r w:rsidRPr="0024363B">
        <w:rPr>
          <w:color w:val="000000" w:themeColor="text1"/>
        </w:rPr>
        <w:t xml:space="preserve"> </w:t>
      </w:r>
      <w:r w:rsidR="57ED3BD0" w:rsidRPr="0024363B">
        <w:rPr>
          <w:color w:val="000000" w:themeColor="text1"/>
        </w:rPr>
        <w:t>A benyújtott pályázatokat jelen pályázati felhívásban megadott módon és szempontok szerint a rektor által felkért szakértők pontozással értékelik. Az értékel</w:t>
      </w:r>
      <w:r w:rsidR="134E4D30" w:rsidRPr="0024363B">
        <w:rPr>
          <w:color w:val="000000" w:themeColor="text1"/>
        </w:rPr>
        <w:t xml:space="preserve">t pályázatok rangsora alapján az ösztöndíjak odaítéléséről a rektor </w:t>
      </w:r>
      <w:r w:rsidR="134E4D30" w:rsidRPr="0024363B">
        <w:rPr>
          <w:b/>
          <w:bCs/>
          <w:i/>
          <w:iCs/>
          <w:color w:val="000000" w:themeColor="text1"/>
        </w:rPr>
        <w:t>202</w:t>
      </w:r>
      <w:r w:rsidR="774613C6" w:rsidRPr="0024363B">
        <w:rPr>
          <w:b/>
          <w:bCs/>
          <w:i/>
          <w:iCs/>
          <w:color w:val="000000" w:themeColor="text1"/>
        </w:rPr>
        <w:t>5</w:t>
      </w:r>
      <w:r w:rsidR="134E4D30" w:rsidRPr="0024363B">
        <w:rPr>
          <w:b/>
          <w:bCs/>
          <w:i/>
          <w:iCs/>
          <w:color w:val="000000" w:themeColor="text1"/>
        </w:rPr>
        <w:t xml:space="preserve">. augusztus </w:t>
      </w:r>
      <w:r w:rsidR="774613C6" w:rsidRPr="0024363B">
        <w:rPr>
          <w:b/>
          <w:bCs/>
          <w:i/>
          <w:iCs/>
          <w:color w:val="000000" w:themeColor="text1"/>
        </w:rPr>
        <w:t>10</w:t>
      </w:r>
      <w:r w:rsidR="134E4D30" w:rsidRPr="0024363B">
        <w:rPr>
          <w:b/>
          <w:bCs/>
          <w:i/>
          <w:iCs/>
          <w:color w:val="000000" w:themeColor="text1"/>
        </w:rPr>
        <w:t>-ig</w:t>
      </w:r>
      <w:r w:rsidR="134E4D30" w:rsidRPr="0024363B">
        <w:rPr>
          <w:color w:val="000000" w:themeColor="text1"/>
        </w:rPr>
        <w:t xml:space="preserve"> </w:t>
      </w:r>
      <w:r w:rsidRPr="0024363B">
        <w:rPr>
          <w:color w:val="000000" w:themeColor="text1"/>
        </w:rPr>
        <w:t>dönt.</w:t>
      </w:r>
    </w:p>
    <w:p w14:paraId="2B99EB8A" w14:textId="222A09F0" w:rsidR="008305C2" w:rsidRPr="0024363B" w:rsidRDefault="06580D7E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b/>
          <w:bCs/>
          <w:color w:val="000000" w:themeColor="text1"/>
        </w:rPr>
        <w:t>7.</w:t>
      </w:r>
      <w:r w:rsidR="3B885842" w:rsidRPr="0024363B">
        <w:rPr>
          <w:b/>
          <w:bCs/>
          <w:color w:val="000000" w:themeColor="text1"/>
        </w:rPr>
        <w:t>3</w:t>
      </w:r>
      <w:r w:rsidRPr="0024363B">
        <w:rPr>
          <w:b/>
          <w:bCs/>
          <w:color w:val="000000" w:themeColor="text1"/>
        </w:rPr>
        <w:t>.</w:t>
      </w:r>
      <w:r w:rsidRPr="0024363B">
        <w:rPr>
          <w:color w:val="000000" w:themeColor="text1"/>
        </w:rPr>
        <w:t xml:space="preserve"> </w:t>
      </w:r>
      <w:r w:rsidR="57ED3BD0" w:rsidRPr="0024363B">
        <w:rPr>
          <w:color w:val="000000" w:themeColor="text1"/>
        </w:rPr>
        <w:t>A szakértői értékelés alapján felállított rangsortól a rektor szakmai indokok alapján (pl. az intézmény stratégiai céljai mentén - Intézményfejlesztési Terv, kiemelt tudományág, kiemelt kutatási téma) eltérhet.</w:t>
      </w:r>
    </w:p>
    <w:p w14:paraId="73852BAD" w14:textId="7BB9E2C0" w:rsidR="00E6472B" w:rsidRPr="0024363B" w:rsidRDefault="3B885842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b/>
          <w:bCs/>
          <w:color w:val="000000" w:themeColor="text1"/>
        </w:rPr>
        <w:t>7.4</w:t>
      </w:r>
      <w:r w:rsidR="06580D7E" w:rsidRPr="0024363B">
        <w:rPr>
          <w:b/>
          <w:bCs/>
          <w:color w:val="000000" w:themeColor="text1"/>
        </w:rPr>
        <w:t>.</w:t>
      </w:r>
      <w:r w:rsidR="06580D7E" w:rsidRPr="0024363B">
        <w:rPr>
          <w:color w:val="000000" w:themeColor="text1"/>
        </w:rPr>
        <w:t xml:space="preserve"> </w:t>
      </w:r>
      <w:r w:rsidR="134E4D30" w:rsidRPr="0024363B">
        <w:rPr>
          <w:color w:val="000000" w:themeColor="text1"/>
        </w:rPr>
        <w:t>A támogatási döntést az intézmény</w:t>
      </w:r>
      <w:r w:rsidR="7E240F75" w:rsidRPr="0024363B">
        <w:rPr>
          <w:color w:val="000000" w:themeColor="text1"/>
        </w:rPr>
        <w:t xml:space="preserve"> a</w:t>
      </w:r>
      <w:r w:rsidR="134E4D30" w:rsidRPr="0024363B">
        <w:rPr>
          <w:color w:val="000000" w:themeColor="text1"/>
        </w:rPr>
        <w:t xml:space="preserve"> honlapján közzéteszi.</w:t>
      </w:r>
    </w:p>
    <w:p w14:paraId="790382B5" w14:textId="263D0AF2" w:rsidR="008305C2" w:rsidRPr="0024363B" w:rsidRDefault="3B885842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b/>
          <w:bCs/>
          <w:color w:val="000000" w:themeColor="text1"/>
        </w:rPr>
        <w:t>7.5</w:t>
      </w:r>
      <w:r w:rsidR="06580D7E" w:rsidRPr="0024363B">
        <w:rPr>
          <w:b/>
          <w:bCs/>
          <w:color w:val="000000" w:themeColor="text1"/>
        </w:rPr>
        <w:t>.</w:t>
      </w:r>
      <w:r w:rsidR="06580D7E" w:rsidRPr="0024363B">
        <w:rPr>
          <w:color w:val="000000" w:themeColor="text1"/>
        </w:rPr>
        <w:t xml:space="preserve"> </w:t>
      </w:r>
      <w:r w:rsidR="57ED3BD0" w:rsidRPr="0024363B">
        <w:rPr>
          <w:color w:val="000000" w:themeColor="text1"/>
        </w:rPr>
        <w:t>A Támogató feladata az ösztöndíjasok szakmai záró beszámolóinak minősítése, elfogadása vagy elutasítása.</w:t>
      </w:r>
    </w:p>
    <w:p w14:paraId="236C7403" w14:textId="4D43A3EE" w:rsidR="008305C2" w:rsidRPr="0024363B" w:rsidRDefault="3199E38F" w:rsidP="28B3C123">
      <w:pPr>
        <w:pStyle w:val="Cmsor1"/>
      </w:pPr>
      <w:bookmarkStart w:id="9" w:name="_Toc207759296"/>
      <w:r w:rsidRPr="0024363B">
        <w:t>8</w:t>
      </w:r>
      <w:r w:rsidR="134E4D30" w:rsidRPr="0024363B">
        <w:t>. Ösztöndíjas időszak</w:t>
      </w:r>
      <w:bookmarkEnd w:id="9"/>
    </w:p>
    <w:p w14:paraId="0BA5B6E4" w14:textId="5533E70D" w:rsidR="00E6472B" w:rsidRPr="0024363B" w:rsidRDefault="206AD423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b/>
          <w:bCs/>
          <w:color w:val="000000" w:themeColor="text1"/>
        </w:rPr>
        <w:t>8.1.</w:t>
      </w:r>
      <w:r w:rsidRPr="0024363B">
        <w:rPr>
          <w:color w:val="000000" w:themeColor="text1"/>
        </w:rPr>
        <w:t xml:space="preserve"> </w:t>
      </w:r>
      <w:r w:rsidR="134E4D30" w:rsidRPr="0024363B">
        <w:rPr>
          <w:color w:val="000000" w:themeColor="text1"/>
        </w:rPr>
        <w:t xml:space="preserve">Az ösztöndíjas időszak: a pályázati felhívás </w:t>
      </w:r>
      <w:r w:rsidR="3199E38F" w:rsidRPr="0024363B">
        <w:rPr>
          <w:b/>
          <w:bCs/>
          <w:i/>
          <w:iCs/>
          <w:color w:val="000000" w:themeColor="text1"/>
        </w:rPr>
        <w:t xml:space="preserve">4.3. </w:t>
      </w:r>
      <w:r w:rsidR="134E4D30" w:rsidRPr="0024363B">
        <w:rPr>
          <w:color w:val="000000" w:themeColor="text1"/>
        </w:rPr>
        <w:t>p</w:t>
      </w:r>
      <w:r w:rsidR="3199E38F" w:rsidRPr="0024363B">
        <w:rPr>
          <w:color w:val="000000" w:themeColor="text1"/>
        </w:rPr>
        <w:t>ontjában meghatározott időszak.</w:t>
      </w:r>
    </w:p>
    <w:p w14:paraId="6F4A2CC5" w14:textId="0ED9B651" w:rsidR="00E6472B" w:rsidRPr="0024363B" w:rsidRDefault="206AD423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b/>
          <w:bCs/>
          <w:color w:val="000000" w:themeColor="text1"/>
        </w:rPr>
        <w:t>8.2.</w:t>
      </w:r>
      <w:r w:rsidRPr="0024363B">
        <w:rPr>
          <w:color w:val="000000" w:themeColor="text1"/>
        </w:rPr>
        <w:t xml:space="preserve"> </w:t>
      </w:r>
      <w:r w:rsidR="134E4D30" w:rsidRPr="0024363B">
        <w:rPr>
          <w:color w:val="000000" w:themeColor="text1"/>
        </w:rPr>
        <w:t xml:space="preserve">A támogatást elnyert pályázó a támogatási döntés meghozatalát </w:t>
      </w:r>
      <w:r w:rsidR="41DCEEFD" w:rsidRPr="0024363B">
        <w:rPr>
          <w:color w:val="000000" w:themeColor="text1"/>
        </w:rPr>
        <w:t xml:space="preserve">megelőzően </w:t>
      </w:r>
      <w:r w:rsidR="134E4D30" w:rsidRPr="0024363B">
        <w:rPr>
          <w:color w:val="000000" w:themeColor="text1"/>
        </w:rPr>
        <w:t>saját felelősségére korábban megkezdheti a pályázatában foglaltak végrehajtását. Az ösztöndíjas időszak hosszát, valamint kezdő- és záró időpontját a pályázatban foglaltak végrehajtásának korábbi megkezdése nem befolyásolja.</w:t>
      </w:r>
    </w:p>
    <w:p w14:paraId="50A67726" w14:textId="3BD95415" w:rsidR="00321D8F" w:rsidRPr="0024363B" w:rsidRDefault="3199E38F" w:rsidP="28B3C123">
      <w:pPr>
        <w:pStyle w:val="Cmsor1"/>
      </w:pPr>
      <w:bookmarkStart w:id="10" w:name="_Toc847727354"/>
      <w:r w:rsidRPr="0024363B">
        <w:t>9</w:t>
      </w:r>
      <w:r w:rsidR="134E4D30" w:rsidRPr="0024363B">
        <w:t>. A pályázat benyújtása</w:t>
      </w:r>
      <w:bookmarkEnd w:id="10"/>
    </w:p>
    <w:p w14:paraId="22E34224" w14:textId="216ACA07" w:rsidR="00E6472B" w:rsidRPr="0024363B" w:rsidRDefault="206AD423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b/>
          <w:bCs/>
          <w:color w:val="000000" w:themeColor="text1"/>
        </w:rPr>
        <w:t>9.1.</w:t>
      </w:r>
      <w:r w:rsidRPr="0024363B">
        <w:rPr>
          <w:color w:val="000000" w:themeColor="text1"/>
        </w:rPr>
        <w:t xml:space="preserve"> </w:t>
      </w:r>
      <w:r w:rsidR="134E4D30" w:rsidRPr="0024363B">
        <w:rPr>
          <w:color w:val="000000" w:themeColor="text1"/>
        </w:rPr>
        <w:t xml:space="preserve">A pályázatokat </w:t>
      </w:r>
      <w:r w:rsidR="134E4D30" w:rsidRPr="0024363B">
        <w:rPr>
          <w:b/>
          <w:bCs/>
          <w:i/>
          <w:iCs/>
          <w:color w:val="000000" w:themeColor="text1"/>
        </w:rPr>
        <w:t>202</w:t>
      </w:r>
      <w:r w:rsidR="259F6C39" w:rsidRPr="0024363B">
        <w:rPr>
          <w:b/>
          <w:bCs/>
          <w:i/>
          <w:iCs/>
          <w:color w:val="000000" w:themeColor="text1"/>
        </w:rPr>
        <w:t>5</w:t>
      </w:r>
      <w:r w:rsidR="134E4D30" w:rsidRPr="0024363B">
        <w:rPr>
          <w:b/>
          <w:bCs/>
          <w:i/>
          <w:iCs/>
          <w:color w:val="000000" w:themeColor="text1"/>
        </w:rPr>
        <w:t>. május 15. – 202</w:t>
      </w:r>
      <w:r w:rsidR="259F6C39" w:rsidRPr="0024363B">
        <w:rPr>
          <w:b/>
          <w:bCs/>
          <w:i/>
          <w:iCs/>
          <w:color w:val="000000" w:themeColor="text1"/>
        </w:rPr>
        <w:t>5</w:t>
      </w:r>
      <w:r w:rsidR="134E4D30" w:rsidRPr="0024363B">
        <w:rPr>
          <w:b/>
          <w:bCs/>
          <w:i/>
          <w:iCs/>
          <w:color w:val="000000" w:themeColor="text1"/>
        </w:rPr>
        <w:t>. június 15.</w:t>
      </w:r>
      <w:r w:rsidR="134E4D30" w:rsidRPr="0024363B">
        <w:rPr>
          <w:color w:val="000000" w:themeColor="text1"/>
        </w:rPr>
        <w:t xml:space="preserve"> között lehet benyújtani.</w:t>
      </w:r>
    </w:p>
    <w:p w14:paraId="7BEEFAD7" w14:textId="042DDB26" w:rsidR="00E6472B" w:rsidRPr="0024363B" w:rsidRDefault="206AD423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b/>
          <w:bCs/>
          <w:color w:val="000000" w:themeColor="text1"/>
        </w:rPr>
        <w:t>9.2.</w:t>
      </w:r>
      <w:r w:rsidRPr="0024363B">
        <w:rPr>
          <w:color w:val="000000" w:themeColor="text1"/>
        </w:rPr>
        <w:t xml:space="preserve"> </w:t>
      </w:r>
      <w:r w:rsidR="134E4D30" w:rsidRPr="0024363B">
        <w:rPr>
          <w:color w:val="000000" w:themeColor="text1"/>
        </w:rPr>
        <w:t>Az ösztöndíj egyéni támogatás, így a pályázat kizárólag egyénileg nyújtható be.</w:t>
      </w:r>
    </w:p>
    <w:p w14:paraId="3DB43A51" w14:textId="79C11C1C" w:rsidR="008E6A22" w:rsidRPr="0024363B" w:rsidRDefault="206AD423" w:rsidP="28B3C123">
      <w:pPr>
        <w:tabs>
          <w:tab w:val="clear" w:pos="709"/>
        </w:tabs>
        <w:spacing w:after="160" w:line="259" w:lineRule="auto"/>
        <w:ind w:firstLine="0"/>
        <w:rPr>
          <w:b/>
          <w:bCs/>
          <w:i/>
          <w:iCs/>
          <w:color w:val="000000" w:themeColor="text1"/>
        </w:rPr>
      </w:pPr>
      <w:r w:rsidRPr="0024363B">
        <w:rPr>
          <w:b/>
          <w:bCs/>
          <w:i/>
          <w:iCs/>
          <w:color w:val="000000" w:themeColor="text1"/>
        </w:rPr>
        <w:t xml:space="preserve">9.3. </w:t>
      </w:r>
      <w:r w:rsidR="24BA3594" w:rsidRPr="0024363B">
        <w:rPr>
          <w:b/>
          <w:bCs/>
          <w:i/>
          <w:iCs/>
          <w:color w:val="000000" w:themeColor="text1"/>
        </w:rPr>
        <w:t>A pályázatok benyújtásának módja</w:t>
      </w:r>
      <w:r w:rsidR="24F63340" w:rsidRPr="0024363B">
        <w:rPr>
          <w:b/>
          <w:bCs/>
          <w:i/>
          <w:iCs/>
          <w:color w:val="000000" w:themeColor="text1"/>
        </w:rPr>
        <w:t xml:space="preserve"> és helye</w:t>
      </w:r>
    </w:p>
    <w:p w14:paraId="5B191057" w14:textId="7C6218F5" w:rsidR="2C9B21E4" w:rsidRPr="0024363B" w:rsidRDefault="42F8D788" w:rsidP="28B3C123">
      <w:pPr>
        <w:tabs>
          <w:tab w:val="clear" w:pos="709"/>
        </w:tabs>
        <w:spacing w:after="160" w:line="259" w:lineRule="auto"/>
        <w:ind w:firstLine="0"/>
        <w:rPr>
          <w:rFonts w:eastAsia="Garamond" w:cs="Garamond"/>
          <w:color w:val="000000" w:themeColor="text1"/>
        </w:rPr>
      </w:pPr>
      <w:r w:rsidRPr="0024363B">
        <w:rPr>
          <w:b/>
          <w:bCs/>
          <w:i/>
          <w:iCs/>
          <w:color w:val="000000" w:themeColor="text1"/>
        </w:rPr>
        <w:t>9.3.1</w:t>
      </w:r>
      <w:r w:rsidR="678ECD49" w:rsidRPr="0024363B">
        <w:rPr>
          <w:b/>
          <w:bCs/>
          <w:i/>
          <w:iCs/>
          <w:color w:val="000000" w:themeColor="text1"/>
        </w:rPr>
        <w:t>. Az pályázati adatlap kitöltése és a szükséges csatol</w:t>
      </w:r>
      <w:r w:rsidR="1F623488" w:rsidRPr="0024363B">
        <w:rPr>
          <w:b/>
          <w:bCs/>
          <w:i/>
          <w:iCs/>
          <w:color w:val="000000" w:themeColor="text1"/>
        </w:rPr>
        <w:t>mányok feltöltése</w:t>
      </w:r>
      <w:r w:rsidR="7098A3F3" w:rsidRPr="0024363B">
        <w:rPr>
          <w:b/>
          <w:bCs/>
          <w:i/>
          <w:iCs/>
          <w:color w:val="000000" w:themeColor="text1"/>
        </w:rPr>
        <w:t xml:space="preserve"> az alábbi linken:</w:t>
      </w:r>
    </w:p>
    <w:p w14:paraId="7B6F1A81" w14:textId="60A50E5A" w:rsidR="2C9B21E4" w:rsidRPr="0024363B" w:rsidRDefault="495E01B6" w:rsidP="28B3C123">
      <w:pPr>
        <w:pStyle w:val="Listaszerbekezds"/>
        <w:numPr>
          <w:ilvl w:val="0"/>
          <w:numId w:val="1"/>
        </w:numPr>
        <w:tabs>
          <w:tab w:val="clear" w:pos="709"/>
        </w:tabs>
        <w:spacing w:after="160" w:line="259" w:lineRule="auto"/>
        <w:ind w:left="0" w:firstLine="0"/>
        <w:rPr>
          <w:color w:val="000000" w:themeColor="text1"/>
        </w:rPr>
      </w:pPr>
      <w:r w:rsidRPr="0024363B">
        <w:rPr>
          <w:color w:val="000000" w:themeColor="text1"/>
        </w:rPr>
        <w:t xml:space="preserve">Miskolci </w:t>
      </w:r>
      <w:r w:rsidR="00FD3ADF" w:rsidRPr="0024363B">
        <w:rPr>
          <w:color w:val="000000" w:themeColor="text1"/>
        </w:rPr>
        <w:t>E</w:t>
      </w:r>
      <w:r w:rsidRPr="0024363B">
        <w:rPr>
          <w:color w:val="000000" w:themeColor="text1"/>
        </w:rPr>
        <w:t>gyetem Microsoft 365 email</w:t>
      </w:r>
      <w:r w:rsidR="00FD3ADF" w:rsidRPr="0024363B">
        <w:rPr>
          <w:color w:val="000000" w:themeColor="text1"/>
        </w:rPr>
        <w:t xml:space="preserve"> </w:t>
      </w:r>
      <w:r w:rsidRPr="0024363B">
        <w:rPr>
          <w:color w:val="000000" w:themeColor="text1"/>
        </w:rPr>
        <w:t>címmel rendelkező pályázók részére</w:t>
      </w:r>
      <w:r w:rsidR="19317D17" w:rsidRPr="0024363B">
        <w:rPr>
          <w:color w:val="000000" w:themeColor="text1"/>
        </w:rPr>
        <w:t>:</w:t>
      </w:r>
    </w:p>
    <w:p w14:paraId="1ADA9BB8" w14:textId="60278070" w:rsidR="2C9B21E4" w:rsidRPr="0024363B" w:rsidRDefault="678ECD49" w:rsidP="28B3C123">
      <w:pPr>
        <w:tabs>
          <w:tab w:val="clear" w:pos="709"/>
        </w:tabs>
        <w:spacing w:after="160" w:line="259" w:lineRule="auto"/>
        <w:ind w:firstLine="0"/>
        <w:rPr>
          <w:rFonts w:eastAsia="Garamond" w:cs="Garamond"/>
          <w:color w:val="000000" w:themeColor="text1"/>
        </w:rPr>
      </w:pPr>
      <w:hyperlink r:id="rId11">
        <w:r w:rsidRPr="0024363B">
          <w:rPr>
            <w:rStyle w:val="Hiperhivatkozs"/>
            <w:rFonts w:eastAsia="Garamond" w:cs="Garamond"/>
            <w:color w:val="000000" w:themeColor="text1"/>
          </w:rPr>
          <w:t>https://forms.office.com/Pages/ResponsePage.aspx?id=-AEyxNh8REGQgOxZRyU1WOWPyHmz759Mhg6jhIFZUEVUMlZOT05IRDc4Uk85VFNUTEtMTUw5WVlLRCQlQCN0PWcu</w:t>
        </w:r>
      </w:hyperlink>
    </w:p>
    <w:p w14:paraId="5FFDACED" w14:textId="0C366C01" w:rsidR="2C9B21E4" w:rsidRPr="0024363B" w:rsidRDefault="197167C6" w:rsidP="28B3C123">
      <w:pPr>
        <w:pStyle w:val="Listaszerbekezds"/>
        <w:numPr>
          <w:ilvl w:val="0"/>
          <w:numId w:val="1"/>
        </w:numPr>
        <w:tabs>
          <w:tab w:val="clear" w:pos="709"/>
        </w:tabs>
        <w:spacing w:after="160" w:line="259" w:lineRule="auto"/>
        <w:ind w:left="0" w:firstLine="0"/>
        <w:rPr>
          <w:color w:val="000000" w:themeColor="text1"/>
        </w:rPr>
      </w:pPr>
      <w:r w:rsidRPr="0024363B">
        <w:rPr>
          <w:color w:val="000000" w:themeColor="text1"/>
        </w:rPr>
        <w:t xml:space="preserve">Miskolci </w:t>
      </w:r>
      <w:r w:rsidR="00FD3ADF" w:rsidRPr="0024363B">
        <w:rPr>
          <w:color w:val="000000" w:themeColor="text1"/>
        </w:rPr>
        <w:t>E</w:t>
      </w:r>
      <w:r w:rsidRPr="0024363B">
        <w:rPr>
          <w:color w:val="000000" w:themeColor="text1"/>
        </w:rPr>
        <w:t>gyetem Microsoft 365 email</w:t>
      </w:r>
      <w:r w:rsidR="00FD3ADF" w:rsidRPr="0024363B">
        <w:rPr>
          <w:color w:val="000000" w:themeColor="text1"/>
        </w:rPr>
        <w:t xml:space="preserve"> </w:t>
      </w:r>
      <w:r w:rsidRPr="0024363B">
        <w:rPr>
          <w:color w:val="000000" w:themeColor="text1"/>
        </w:rPr>
        <w:t xml:space="preserve">címmel nem rendelkező </w:t>
      </w:r>
      <w:r w:rsidR="22C9790F" w:rsidRPr="0024363B">
        <w:rPr>
          <w:color w:val="000000" w:themeColor="text1"/>
        </w:rPr>
        <w:t xml:space="preserve">leendő első éves alapképzési vagy mesterképzési kategóriában </w:t>
      </w:r>
      <w:r w:rsidRPr="0024363B">
        <w:rPr>
          <w:color w:val="000000" w:themeColor="text1"/>
        </w:rPr>
        <w:t>pályázók részére</w:t>
      </w:r>
      <w:r w:rsidR="7258F646" w:rsidRPr="0024363B">
        <w:rPr>
          <w:color w:val="000000" w:themeColor="text1"/>
        </w:rPr>
        <w:t>:</w:t>
      </w:r>
    </w:p>
    <w:p w14:paraId="1CFDA091" w14:textId="1EDA1B76" w:rsidR="3DE13401" w:rsidRPr="0024363B" w:rsidRDefault="197167C6" w:rsidP="3DE13401">
      <w:pPr>
        <w:tabs>
          <w:tab w:val="clear" w:pos="709"/>
        </w:tabs>
        <w:spacing w:after="160" w:line="259" w:lineRule="auto"/>
        <w:ind w:firstLine="0"/>
        <w:rPr>
          <w:b/>
          <w:bCs/>
          <w:i/>
          <w:iCs/>
          <w:color w:val="000000" w:themeColor="text1"/>
        </w:rPr>
      </w:pPr>
      <w:r w:rsidRPr="0024363B">
        <w:rPr>
          <w:rFonts w:eastAsia="Garamond" w:cs="Garamond"/>
          <w:color w:val="000000" w:themeColor="text1"/>
          <w:u w:val="single"/>
        </w:rPr>
        <w:t>https://forms.office.com/Pages/ResponsePage.aspx?id=-AEyxNh8REGQgOxZRyU1WOWPyHmz759Mhg6jhIFZUEVUN1ZaVkNERUhJRDZFN0pGOEhDRDFBWDhQMCQlQCN0PWcu</w:t>
      </w:r>
    </w:p>
    <w:p w14:paraId="5834CEB0" w14:textId="002F550B" w:rsidR="2C9B21E4" w:rsidRPr="0024363B" w:rsidRDefault="425CC5DE" w:rsidP="28B3C123">
      <w:pPr>
        <w:tabs>
          <w:tab w:val="clear" w:pos="709"/>
        </w:tabs>
        <w:spacing w:after="160" w:line="259" w:lineRule="auto"/>
        <w:ind w:firstLine="0"/>
        <w:rPr>
          <w:b/>
          <w:bCs/>
          <w:i/>
          <w:iCs/>
          <w:color w:val="000000" w:themeColor="text1"/>
          <w:lang w:val="en-US"/>
        </w:rPr>
      </w:pPr>
      <w:r w:rsidRPr="0024363B">
        <w:rPr>
          <w:b/>
          <w:bCs/>
          <w:i/>
          <w:iCs/>
          <w:color w:val="000000" w:themeColor="text1"/>
          <w:lang w:val="en-US"/>
        </w:rPr>
        <w:t>9.3.</w:t>
      </w:r>
      <w:r w:rsidR="24F63340" w:rsidRPr="0024363B">
        <w:rPr>
          <w:b/>
          <w:bCs/>
          <w:i/>
          <w:iCs/>
          <w:color w:val="000000" w:themeColor="text1"/>
          <w:lang w:val="en-US"/>
        </w:rPr>
        <w:t>2</w:t>
      </w:r>
      <w:r w:rsidRPr="0024363B">
        <w:rPr>
          <w:b/>
          <w:bCs/>
          <w:i/>
          <w:iCs/>
          <w:color w:val="000000" w:themeColor="text1"/>
          <w:lang w:val="en-US"/>
        </w:rPr>
        <w:t>.</w:t>
      </w:r>
    </w:p>
    <w:p w14:paraId="79D73466" w14:textId="3DFFCB52" w:rsidR="2C9B21E4" w:rsidRPr="0024363B" w:rsidRDefault="33795C74" w:rsidP="28B3C123">
      <w:pPr>
        <w:pStyle w:val="Listaszerbekezds"/>
        <w:numPr>
          <w:ilvl w:val="0"/>
          <w:numId w:val="1"/>
        </w:numPr>
        <w:tabs>
          <w:tab w:val="clear" w:pos="709"/>
        </w:tabs>
        <w:spacing w:after="160" w:line="259" w:lineRule="auto"/>
        <w:ind w:left="0" w:firstLine="0"/>
        <w:rPr>
          <w:color w:val="000000" w:themeColor="text1"/>
        </w:rPr>
      </w:pPr>
      <w:r w:rsidRPr="0024363B">
        <w:rPr>
          <w:color w:val="000000" w:themeColor="text1"/>
          <w:lang w:val="en-US"/>
        </w:rPr>
        <w:t>A</w:t>
      </w:r>
      <w:r w:rsidR="7CE0A9B9" w:rsidRPr="0024363B">
        <w:rPr>
          <w:color w:val="000000" w:themeColor="text1"/>
          <w:lang w:val="en-US"/>
        </w:rPr>
        <w:t xml:space="preserve"> </w:t>
      </w:r>
      <w:r w:rsidR="7CE0A9B9" w:rsidRPr="0024363B">
        <w:rPr>
          <w:color w:val="000000" w:themeColor="text1"/>
        </w:rPr>
        <w:t>12. pont szerint</w:t>
      </w:r>
      <w:r w:rsidR="7CE0A9B9" w:rsidRPr="0024363B">
        <w:rPr>
          <w:color w:val="000000" w:themeColor="text1"/>
          <w:lang w:val="en-US"/>
        </w:rPr>
        <w:t xml:space="preserve"> </w:t>
      </w:r>
      <w:r w:rsidR="71A43979" w:rsidRPr="0024363B">
        <w:rPr>
          <w:color w:val="000000" w:themeColor="text1"/>
          <w:lang w:val="en-US"/>
        </w:rPr>
        <w:t>s</w:t>
      </w:r>
      <w:proofErr w:type="spellStart"/>
      <w:r w:rsidR="71A43979" w:rsidRPr="0024363B">
        <w:rPr>
          <w:color w:val="000000" w:themeColor="text1"/>
        </w:rPr>
        <w:t>aját</w:t>
      </w:r>
      <w:proofErr w:type="spellEnd"/>
      <w:r w:rsidR="20FF7208" w:rsidRPr="0024363B">
        <w:rPr>
          <w:color w:val="000000" w:themeColor="text1"/>
        </w:rPr>
        <w:t xml:space="preserve"> </w:t>
      </w:r>
      <w:r w:rsidR="71A43979" w:rsidRPr="0024363B">
        <w:rPr>
          <w:color w:val="000000" w:themeColor="text1"/>
        </w:rPr>
        <w:t xml:space="preserve">kezű vagy elektronikus aláírással ellátott </w:t>
      </w:r>
      <w:proofErr w:type="spellStart"/>
      <w:r w:rsidRPr="0024363B">
        <w:rPr>
          <w:color w:val="000000" w:themeColor="text1"/>
          <w:lang w:val="en-US"/>
        </w:rPr>
        <w:t>Pályázati</w:t>
      </w:r>
      <w:proofErr w:type="spellEnd"/>
      <w:r w:rsidRPr="0024363B">
        <w:rPr>
          <w:color w:val="000000" w:themeColor="text1"/>
          <w:lang w:val="en-US"/>
        </w:rPr>
        <w:t xml:space="preserve"> </w:t>
      </w:r>
      <w:proofErr w:type="spellStart"/>
      <w:r w:rsidRPr="0024363B">
        <w:rPr>
          <w:color w:val="000000" w:themeColor="text1"/>
          <w:lang w:val="en-US"/>
        </w:rPr>
        <w:t>adatlap</w:t>
      </w:r>
      <w:proofErr w:type="spellEnd"/>
      <w:r w:rsidRPr="0024363B">
        <w:rPr>
          <w:color w:val="000000" w:themeColor="text1"/>
          <w:lang w:val="en-US"/>
        </w:rPr>
        <w:t xml:space="preserve"> </w:t>
      </w:r>
      <w:proofErr w:type="spellStart"/>
      <w:r w:rsidRPr="0024363B">
        <w:rPr>
          <w:color w:val="000000" w:themeColor="text1"/>
          <w:lang w:val="en-US"/>
        </w:rPr>
        <w:t>megkül</w:t>
      </w:r>
      <w:r w:rsidR="67D23DC7" w:rsidRPr="0024363B">
        <w:rPr>
          <w:color w:val="000000" w:themeColor="text1"/>
          <w:lang w:val="en-US"/>
        </w:rPr>
        <w:t>d</w:t>
      </w:r>
      <w:r w:rsidRPr="0024363B">
        <w:rPr>
          <w:color w:val="000000" w:themeColor="text1"/>
          <w:lang w:val="en-US"/>
        </w:rPr>
        <w:t>ése</w:t>
      </w:r>
      <w:proofErr w:type="spellEnd"/>
      <w:r w:rsidRPr="0024363B">
        <w:rPr>
          <w:color w:val="000000" w:themeColor="text1"/>
          <w:lang w:val="en-US"/>
        </w:rPr>
        <w:t xml:space="preserve"> </w:t>
      </w:r>
      <w:proofErr w:type="spellStart"/>
      <w:r w:rsidRPr="0024363B">
        <w:rPr>
          <w:color w:val="000000" w:themeColor="text1"/>
          <w:lang w:val="en-US"/>
        </w:rPr>
        <w:t>pfd</w:t>
      </w:r>
      <w:proofErr w:type="spellEnd"/>
      <w:r w:rsidRPr="0024363B">
        <w:rPr>
          <w:color w:val="000000" w:themeColor="text1"/>
          <w:lang w:val="en-US"/>
        </w:rPr>
        <w:t xml:space="preserve"> </w:t>
      </w:r>
      <w:proofErr w:type="spellStart"/>
      <w:r w:rsidRPr="0024363B">
        <w:rPr>
          <w:color w:val="000000" w:themeColor="text1"/>
          <w:lang w:val="en-US"/>
        </w:rPr>
        <w:t>formátumban</w:t>
      </w:r>
      <w:proofErr w:type="spellEnd"/>
      <w:r w:rsidRPr="0024363B">
        <w:rPr>
          <w:color w:val="000000" w:themeColor="text1"/>
          <w:lang w:val="en-US"/>
        </w:rPr>
        <w:t xml:space="preserve"> </w:t>
      </w:r>
      <w:proofErr w:type="spellStart"/>
      <w:r w:rsidRPr="0024363B">
        <w:rPr>
          <w:color w:val="000000" w:themeColor="text1"/>
          <w:lang w:val="en-US"/>
        </w:rPr>
        <w:t>a</w:t>
      </w:r>
      <w:r w:rsidR="18ACDF02" w:rsidRPr="0024363B">
        <w:rPr>
          <w:color w:val="000000" w:themeColor="text1"/>
          <w:lang w:val="en-US"/>
        </w:rPr>
        <w:t>z</w:t>
      </w:r>
      <w:proofErr w:type="spellEnd"/>
      <w:r w:rsidRPr="0024363B">
        <w:rPr>
          <w:color w:val="000000" w:themeColor="text1"/>
          <w:lang w:val="en-US"/>
        </w:rPr>
        <w:t xml:space="preserve"> </w:t>
      </w:r>
      <w:hyperlink r:id="rId12">
        <w:r w:rsidRPr="0024363B">
          <w:rPr>
            <w:color w:val="000000" w:themeColor="text1"/>
          </w:rPr>
          <w:t>ekop@uni-miskolc.hu</w:t>
        </w:r>
      </w:hyperlink>
      <w:r w:rsidRPr="0024363B">
        <w:rPr>
          <w:color w:val="000000" w:themeColor="text1"/>
        </w:rPr>
        <w:t xml:space="preserve"> email</w:t>
      </w:r>
      <w:r w:rsidR="00FD3ADF" w:rsidRPr="0024363B">
        <w:rPr>
          <w:color w:val="000000" w:themeColor="text1"/>
        </w:rPr>
        <w:t xml:space="preserve"> </w:t>
      </w:r>
      <w:r w:rsidRPr="0024363B">
        <w:rPr>
          <w:color w:val="000000" w:themeColor="text1"/>
        </w:rPr>
        <w:t xml:space="preserve">címre 2025. </w:t>
      </w:r>
      <w:r w:rsidR="5B4A7605" w:rsidRPr="0024363B">
        <w:rPr>
          <w:color w:val="000000" w:themeColor="text1"/>
        </w:rPr>
        <w:t>j</w:t>
      </w:r>
      <w:r w:rsidRPr="0024363B">
        <w:rPr>
          <w:color w:val="000000" w:themeColor="text1"/>
        </w:rPr>
        <w:t xml:space="preserve">únius 15. </w:t>
      </w:r>
      <w:r w:rsidR="7256ADF9" w:rsidRPr="0024363B">
        <w:rPr>
          <w:color w:val="000000" w:themeColor="text1"/>
        </w:rPr>
        <w:t>n</w:t>
      </w:r>
      <w:r w:rsidRPr="0024363B">
        <w:rPr>
          <w:color w:val="000000" w:themeColor="text1"/>
        </w:rPr>
        <w:t>apjáig.</w:t>
      </w:r>
    </w:p>
    <w:p w14:paraId="32120FC6" w14:textId="5D102001" w:rsidR="42368643" w:rsidRPr="0024363B" w:rsidRDefault="4CC620FE" w:rsidP="28B3C123">
      <w:pPr>
        <w:pStyle w:val="Listaszerbekezds"/>
        <w:numPr>
          <w:ilvl w:val="0"/>
          <w:numId w:val="1"/>
        </w:numPr>
        <w:tabs>
          <w:tab w:val="clear" w:pos="709"/>
        </w:tabs>
        <w:spacing w:after="160" w:line="259" w:lineRule="auto"/>
        <w:ind w:left="0" w:firstLine="0"/>
        <w:rPr>
          <w:color w:val="000000" w:themeColor="text1"/>
        </w:rPr>
      </w:pPr>
      <w:r w:rsidRPr="0024363B">
        <w:rPr>
          <w:color w:val="000000" w:themeColor="text1"/>
        </w:rPr>
        <w:t xml:space="preserve">Miskolci </w:t>
      </w:r>
      <w:r w:rsidR="00FD3ADF" w:rsidRPr="0024363B">
        <w:rPr>
          <w:color w:val="000000" w:themeColor="text1"/>
        </w:rPr>
        <w:t>E</w:t>
      </w:r>
      <w:r w:rsidRPr="0024363B">
        <w:rPr>
          <w:color w:val="000000" w:themeColor="text1"/>
        </w:rPr>
        <w:t>gyetem Microsoft 365 email</w:t>
      </w:r>
      <w:r w:rsidR="00FD3ADF" w:rsidRPr="0024363B">
        <w:rPr>
          <w:color w:val="000000" w:themeColor="text1"/>
        </w:rPr>
        <w:t xml:space="preserve"> </w:t>
      </w:r>
      <w:r w:rsidRPr="0024363B">
        <w:rPr>
          <w:color w:val="000000" w:themeColor="text1"/>
        </w:rPr>
        <w:t xml:space="preserve">címmel nem rendelkező leendő első éves alapképzési vagy mesterképzési kategóriában pályázók </w:t>
      </w:r>
      <w:r w:rsidR="5D33A28E" w:rsidRPr="0024363B">
        <w:rPr>
          <w:color w:val="000000" w:themeColor="text1"/>
        </w:rPr>
        <w:t xml:space="preserve">esetében </w:t>
      </w:r>
      <w:r w:rsidR="734E0F69" w:rsidRPr="0024363B">
        <w:rPr>
          <w:color w:val="000000" w:themeColor="text1"/>
        </w:rPr>
        <w:t xml:space="preserve">a 12. pont szerint saját kezű vagy elektronikus aláírással ellátott </w:t>
      </w:r>
      <w:r w:rsidR="5D33A28E" w:rsidRPr="0024363B">
        <w:rPr>
          <w:color w:val="000000" w:themeColor="text1"/>
        </w:rPr>
        <w:t xml:space="preserve">Pályázati adatlap, Kutatási Terv és </w:t>
      </w:r>
      <w:r w:rsidR="0A4A1379" w:rsidRPr="0024363B">
        <w:rPr>
          <w:color w:val="000000" w:themeColor="text1"/>
        </w:rPr>
        <w:t>Pályázói nyilatkozat</w:t>
      </w:r>
      <w:r w:rsidR="5D33A28E" w:rsidRPr="0024363B">
        <w:rPr>
          <w:color w:val="000000" w:themeColor="text1"/>
        </w:rPr>
        <w:t xml:space="preserve"> megkül</w:t>
      </w:r>
      <w:r w:rsidR="5E5C50E2" w:rsidRPr="0024363B">
        <w:rPr>
          <w:color w:val="000000" w:themeColor="text1"/>
        </w:rPr>
        <w:t>d</w:t>
      </w:r>
      <w:r w:rsidR="5D33A28E" w:rsidRPr="0024363B">
        <w:rPr>
          <w:color w:val="000000" w:themeColor="text1"/>
        </w:rPr>
        <w:t xml:space="preserve">ése </w:t>
      </w:r>
      <w:proofErr w:type="spellStart"/>
      <w:r w:rsidR="5D33A28E" w:rsidRPr="0024363B">
        <w:rPr>
          <w:color w:val="000000" w:themeColor="text1"/>
        </w:rPr>
        <w:t>pfd</w:t>
      </w:r>
      <w:proofErr w:type="spellEnd"/>
      <w:r w:rsidR="5D33A28E" w:rsidRPr="0024363B">
        <w:rPr>
          <w:color w:val="000000" w:themeColor="text1"/>
        </w:rPr>
        <w:t xml:space="preserve"> formátumban</w:t>
      </w:r>
      <w:r w:rsidR="00FD3ADF" w:rsidRPr="0024363B">
        <w:rPr>
          <w:color w:val="000000" w:themeColor="text1"/>
        </w:rPr>
        <w:t xml:space="preserve">, </w:t>
      </w:r>
      <w:r w:rsidR="763DFBC2" w:rsidRPr="0024363B">
        <w:rPr>
          <w:color w:val="000000" w:themeColor="text1"/>
        </w:rPr>
        <w:t>valamint</w:t>
      </w:r>
      <w:r w:rsidR="5D33A28E" w:rsidRPr="0024363B">
        <w:rPr>
          <w:color w:val="000000" w:themeColor="text1"/>
        </w:rPr>
        <w:t xml:space="preserve"> a Kutatási terv megküldése </w:t>
      </w:r>
      <w:r w:rsidR="51023467" w:rsidRPr="0024363B">
        <w:rPr>
          <w:color w:val="000000" w:themeColor="text1"/>
        </w:rPr>
        <w:t>szerkeszthető formában</w:t>
      </w:r>
      <w:r w:rsidR="5B2DD506" w:rsidRPr="0024363B">
        <w:rPr>
          <w:color w:val="000000" w:themeColor="text1"/>
        </w:rPr>
        <w:t xml:space="preserve"> az </w:t>
      </w:r>
      <w:hyperlink r:id="rId13">
        <w:r w:rsidR="5B2DD506" w:rsidRPr="0024363B">
          <w:rPr>
            <w:color w:val="000000" w:themeColor="text1"/>
          </w:rPr>
          <w:t>ekop@uni-miskolc.hu</w:t>
        </w:r>
      </w:hyperlink>
      <w:r w:rsidR="5B2DD506" w:rsidRPr="0024363B">
        <w:rPr>
          <w:color w:val="000000" w:themeColor="text1"/>
        </w:rPr>
        <w:t xml:space="preserve"> email</w:t>
      </w:r>
      <w:r w:rsidR="00FD3ADF" w:rsidRPr="0024363B">
        <w:rPr>
          <w:color w:val="000000" w:themeColor="text1"/>
        </w:rPr>
        <w:t xml:space="preserve"> </w:t>
      </w:r>
      <w:r w:rsidR="5B2DD506" w:rsidRPr="0024363B">
        <w:rPr>
          <w:color w:val="000000" w:themeColor="text1"/>
        </w:rPr>
        <w:t>címre 2025. június 15. napjáig.</w:t>
      </w:r>
    </w:p>
    <w:p w14:paraId="1D91CDAD" w14:textId="74554633" w:rsidR="00162B3A" w:rsidRPr="0024363B" w:rsidRDefault="250655AF" w:rsidP="28B3C123">
      <w:pPr>
        <w:pStyle w:val="Cmsor1"/>
      </w:pPr>
      <w:bookmarkStart w:id="11" w:name="_Toc973297926"/>
      <w:r w:rsidRPr="0024363B">
        <w:t>10. Kötelező vállalások</w:t>
      </w:r>
      <w:bookmarkEnd w:id="11"/>
    </w:p>
    <w:p w14:paraId="77F7BAE3" w14:textId="1337F363" w:rsidR="00162B3A" w:rsidRPr="0024363B" w:rsidRDefault="206AD423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b/>
          <w:bCs/>
          <w:color w:val="000000" w:themeColor="text1"/>
        </w:rPr>
        <w:t>10.1.</w:t>
      </w:r>
      <w:r w:rsidRPr="0024363B">
        <w:rPr>
          <w:color w:val="000000" w:themeColor="text1"/>
        </w:rPr>
        <w:t xml:space="preserve"> </w:t>
      </w:r>
      <w:r w:rsidR="45CE5E4E" w:rsidRPr="0024363B">
        <w:rPr>
          <w:color w:val="000000" w:themeColor="text1"/>
        </w:rPr>
        <w:t>A pályázó minden kategóriában vállalja, hogy</w:t>
      </w:r>
      <w:r w:rsidR="250655AF" w:rsidRPr="0024363B">
        <w:rPr>
          <w:color w:val="000000" w:themeColor="text1"/>
        </w:rPr>
        <w:t>:</w:t>
      </w:r>
    </w:p>
    <w:p w14:paraId="38BC1D55" w14:textId="19F740FD" w:rsidR="00162B3A" w:rsidRPr="0024363B" w:rsidRDefault="45CE5E4E" w:rsidP="28B3C123">
      <w:pPr>
        <w:pStyle w:val="Listaszerbekezds"/>
        <w:numPr>
          <w:ilvl w:val="0"/>
          <w:numId w:val="13"/>
        </w:numPr>
        <w:tabs>
          <w:tab w:val="clear" w:pos="709"/>
        </w:tabs>
        <w:spacing w:after="160" w:line="259" w:lineRule="auto"/>
        <w:ind w:left="0" w:firstLine="0"/>
        <w:rPr>
          <w:color w:val="000000" w:themeColor="text1"/>
        </w:rPr>
      </w:pPr>
      <w:r w:rsidRPr="0024363B">
        <w:rPr>
          <w:color w:val="000000" w:themeColor="text1"/>
        </w:rPr>
        <w:t>az ösztöndíjas időszakban témavezető felügyeletével</w:t>
      </w:r>
      <w:r w:rsidR="00E609C8" w:rsidRPr="0024363B">
        <w:rPr>
          <w:rStyle w:val="Lbjegyzet-hivatkozs"/>
          <w:color w:val="000000" w:themeColor="text1"/>
        </w:rPr>
        <w:footnoteReference w:id="2"/>
      </w:r>
      <w:r w:rsidRPr="0024363B">
        <w:rPr>
          <w:color w:val="000000" w:themeColor="text1"/>
        </w:rPr>
        <w:t xml:space="preserve"> </w:t>
      </w:r>
      <w:r w:rsidR="3BC8206B" w:rsidRPr="0024363B">
        <w:rPr>
          <w:color w:val="000000" w:themeColor="text1"/>
        </w:rPr>
        <w:t xml:space="preserve">(Fiatal oktató, kutató kategóriában önállóan) </w:t>
      </w:r>
      <w:r w:rsidRPr="0024363B">
        <w:rPr>
          <w:color w:val="000000" w:themeColor="text1"/>
        </w:rPr>
        <w:t>kutatási tevékenységet végez, valamint az ösztöndíjas időszak alatt a Támogató számára a tudományos kutatási, fejlesztési munkájuk eredményeit hozzáférhetővé teszi,</w:t>
      </w:r>
    </w:p>
    <w:p w14:paraId="14C035E4" w14:textId="0CBE9D1B" w:rsidR="00162B3A" w:rsidRPr="0024363B" w:rsidRDefault="45CE5E4E" w:rsidP="28B3C123">
      <w:pPr>
        <w:pStyle w:val="Listaszerbekezds"/>
        <w:numPr>
          <w:ilvl w:val="0"/>
          <w:numId w:val="13"/>
        </w:numPr>
        <w:tabs>
          <w:tab w:val="clear" w:pos="709"/>
        </w:tabs>
        <w:spacing w:after="160" w:line="259" w:lineRule="auto"/>
        <w:ind w:left="0" w:firstLine="0"/>
        <w:rPr>
          <w:color w:val="000000" w:themeColor="text1"/>
        </w:rPr>
      </w:pPr>
      <w:r w:rsidRPr="0024363B">
        <w:rPr>
          <w:color w:val="000000" w:themeColor="text1"/>
        </w:rPr>
        <w:t>részt vesz az intézményi EKÖP konferencián,</w:t>
      </w:r>
    </w:p>
    <w:p w14:paraId="2145C5B6" w14:textId="2A811EC8" w:rsidR="00162B3A" w:rsidRPr="0024363B" w:rsidRDefault="250655AF" w:rsidP="28B3C123">
      <w:pPr>
        <w:pStyle w:val="Listaszerbekezds"/>
        <w:numPr>
          <w:ilvl w:val="0"/>
          <w:numId w:val="13"/>
        </w:numPr>
        <w:tabs>
          <w:tab w:val="clear" w:pos="709"/>
        </w:tabs>
        <w:spacing w:after="160" w:line="259" w:lineRule="auto"/>
        <w:ind w:left="0" w:firstLine="0"/>
        <w:rPr>
          <w:color w:val="000000" w:themeColor="text1"/>
        </w:rPr>
      </w:pPr>
      <w:r w:rsidRPr="0024363B">
        <w:rPr>
          <w:color w:val="000000" w:themeColor="text1"/>
        </w:rPr>
        <w:t>közreműködik a felsőoktatási intézmény hallgatóinak felzárkóztatásban, illetve a tehetséggondozásban, továbbá</w:t>
      </w:r>
    </w:p>
    <w:p w14:paraId="5C0723BA" w14:textId="18F28265" w:rsidR="007C3262" w:rsidRPr="0024363B" w:rsidRDefault="250655AF" w:rsidP="28B3C123">
      <w:pPr>
        <w:pStyle w:val="Listaszerbekezds"/>
        <w:numPr>
          <w:ilvl w:val="0"/>
          <w:numId w:val="13"/>
        </w:numPr>
        <w:tabs>
          <w:tab w:val="clear" w:pos="709"/>
        </w:tabs>
        <w:spacing w:after="160" w:line="259" w:lineRule="auto"/>
        <w:ind w:left="0" w:firstLine="0"/>
        <w:rPr>
          <w:color w:val="000000" w:themeColor="text1"/>
        </w:rPr>
      </w:pPr>
      <w:r w:rsidRPr="0024363B">
        <w:rPr>
          <w:color w:val="000000" w:themeColor="text1"/>
        </w:rPr>
        <w:t>a kutatási tevékenységének eredményét népszerűsíti.</w:t>
      </w:r>
    </w:p>
    <w:p w14:paraId="7D8C2562" w14:textId="6480D143" w:rsidR="00162B3A" w:rsidRPr="0024363B" w:rsidRDefault="206AD423" w:rsidP="28B3C123">
      <w:pPr>
        <w:tabs>
          <w:tab w:val="clear" w:pos="709"/>
        </w:tabs>
        <w:spacing w:after="160" w:line="259" w:lineRule="auto"/>
        <w:ind w:firstLine="0"/>
        <w:rPr>
          <w:b/>
          <w:bCs/>
          <w:color w:val="000000" w:themeColor="text1"/>
        </w:rPr>
      </w:pPr>
      <w:r w:rsidRPr="0024363B">
        <w:rPr>
          <w:b/>
          <w:bCs/>
          <w:color w:val="000000" w:themeColor="text1"/>
        </w:rPr>
        <w:t xml:space="preserve">10.2. </w:t>
      </w:r>
      <w:r w:rsidR="250655AF" w:rsidRPr="0024363B">
        <w:rPr>
          <w:b/>
          <w:bCs/>
          <w:color w:val="000000" w:themeColor="text1"/>
        </w:rPr>
        <w:t>Alapképzés kategóriában:</w:t>
      </w:r>
    </w:p>
    <w:p w14:paraId="17DEBB36" w14:textId="19F13B9E" w:rsidR="00935ADC" w:rsidRPr="0024363B" w:rsidRDefault="694DAEE1" w:rsidP="28B3C123">
      <w:pPr>
        <w:pStyle w:val="Listaszerbekezds"/>
        <w:numPr>
          <w:ilvl w:val="0"/>
          <w:numId w:val="14"/>
        </w:numPr>
        <w:tabs>
          <w:tab w:val="clear" w:pos="709"/>
        </w:tabs>
        <w:spacing w:after="160" w:line="259" w:lineRule="auto"/>
        <w:ind w:left="0" w:firstLine="0"/>
        <w:rPr>
          <w:color w:val="000000" w:themeColor="text1"/>
        </w:rPr>
      </w:pPr>
      <w:r w:rsidRPr="0024363B">
        <w:rPr>
          <w:color w:val="000000" w:themeColor="text1"/>
        </w:rPr>
        <w:t xml:space="preserve">az ösztöndíjas időszak alatt a kutatási tervéhez kapcsolódóan Tudományos Diákköri (TDK) dolgozatot készít és </w:t>
      </w:r>
      <w:r w:rsidRPr="0024363B">
        <w:rPr>
          <w:b/>
          <w:bCs/>
          <w:i/>
          <w:iCs/>
          <w:color w:val="000000" w:themeColor="text1"/>
        </w:rPr>
        <w:t>bármely</w:t>
      </w:r>
      <w:r w:rsidRPr="0024363B">
        <w:rPr>
          <w:color w:val="000000" w:themeColor="text1"/>
        </w:rPr>
        <w:t xml:space="preserve"> felsőoktatási intézményben szervezett TDK-konferencián bemutatja,</w:t>
      </w:r>
    </w:p>
    <w:p w14:paraId="1F4C1D02" w14:textId="50F0A151" w:rsidR="00935ADC" w:rsidRPr="0024363B" w:rsidRDefault="694DAEE1" w:rsidP="28B3C123">
      <w:pPr>
        <w:pStyle w:val="Listaszerbekezds"/>
        <w:numPr>
          <w:ilvl w:val="0"/>
          <w:numId w:val="14"/>
        </w:numPr>
        <w:tabs>
          <w:tab w:val="clear" w:pos="709"/>
        </w:tabs>
        <w:spacing w:after="160" w:line="259" w:lineRule="auto"/>
        <w:ind w:left="0" w:firstLine="0"/>
        <w:rPr>
          <w:color w:val="000000" w:themeColor="text1"/>
        </w:rPr>
      </w:pPr>
      <w:r w:rsidRPr="0024363B">
        <w:rPr>
          <w:color w:val="000000" w:themeColor="text1"/>
        </w:rPr>
        <w:t>az ösztöndíjas időszak alatt végzett kutatási tevékenység eredményeit az intézményen belüli EKÖP rendezvényen és intézményen kívüli (hazai/nemzetközi) konferencián, egyéb szakmai rendezvényen ismerteti,</w:t>
      </w:r>
    </w:p>
    <w:p w14:paraId="5F056E9D" w14:textId="4C88D5D2" w:rsidR="009D3247" w:rsidRPr="0024363B" w:rsidRDefault="408C0450" w:rsidP="28B3C123">
      <w:pPr>
        <w:pStyle w:val="Listaszerbekezds"/>
        <w:numPr>
          <w:ilvl w:val="0"/>
          <w:numId w:val="14"/>
        </w:numPr>
        <w:tabs>
          <w:tab w:val="clear" w:pos="709"/>
        </w:tabs>
        <w:spacing w:after="160" w:line="259" w:lineRule="auto"/>
        <w:ind w:left="0" w:firstLine="0"/>
        <w:rPr>
          <w:b/>
          <w:bCs/>
          <w:i/>
          <w:iCs/>
          <w:color w:val="000000" w:themeColor="text1"/>
        </w:rPr>
      </w:pPr>
      <w:r w:rsidRPr="0024363B">
        <w:rPr>
          <w:b/>
          <w:bCs/>
          <w:i/>
          <w:iCs/>
          <w:color w:val="000000" w:themeColor="text1"/>
        </w:rPr>
        <w:t>részvétel hallgatók felzárkóztatásában, mentorálásában</w:t>
      </w:r>
    </w:p>
    <w:p w14:paraId="455333E5" w14:textId="3CE8EF4D" w:rsidR="007C3262" w:rsidRPr="0024363B" w:rsidRDefault="206AD423" w:rsidP="28B3C123">
      <w:pPr>
        <w:tabs>
          <w:tab w:val="clear" w:pos="709"/>
        </w:tabs>
        <w:spacing w:after="160" w:line="259" w:lineRule="auto"/>
        <w:ind w:firstLine="0"/>
        <w:rPr>
          <w:b/>
          <w:bCs/>
          <w:color w:val="000000" w:themeColor="text1"/>
        </w:rPr>
      </w:pPr>
      <w:r w:rsidRPr="0024363B">
        <w:rPr>
          <w:b/>
          <w:bCs/>
          <w:color w:val="000000" w:themeColor="text1"/>
        </w:rPr>
        <w:t xml:space="preserve">10.3. </w:t>
      </w:r>
      <w:r w:rsidR="250655AF" w:rsidRPr="0024363B">
        <w:rPr>
          <w:b/>
          <w:bCs/>
          <w:color w:val="000000" w:themeColor="text1"/>
        </w:rPr>
        <w:t>Mesterképzés kategóriában:</w:t>
      </w:r>
    </w:p>
    <w:p w14:paraId="5EA93F78" w14:textId="77777777" w:rsidR="00935ADC" w:rsidRPr="0024363B" w:rsidRDefault="694DAEE1" w:rsidP="28B3C123">
      <w:pPr>
        <w:pStyle w:val="Listaszerbekezds"/>
        <w:numPr>
          <w:ilvl w:val="0"/>
          <w:numId w:val="14"/>
        </w:numPr>
        <w:tabs>
          <w:tab w:val="clear" w:pos="709"/>
        </w:tabs>
        <w:spacing w:after="160" w:line="259" w:lineRule="auto"/>
        <w:ind w:left="0" w:firstLine="0"/>
        <w:rPr>
          <w:color w:val="000000" w:themeColor="text1"/>
        </w:rPr>
      </w:pPr>
      <w:r w:rsidRPr="0024363B">
        <w:rPr>
          <w:color w:val="000000" w:themeColor="text1"/>
        </w:rPr>
        <w:t>az ösztöndíjas időszak alatt a kutatási tervéhez kapcsolódóan Tudományos Diákköri (TDK) dolgozatot készít és bármely felsőoktatási intézményben szervezett TDK-konferencián bemutatja,</w:t>
      </w:r>
    </w:p>
    <w:p w14:paraId="07E2F730" w14:textId="77777777" w:rsidR="000773ED" w:rsidRPr="0024363B" w:rsidRDefault="2D744A78" w:rsidP="28B3C123">
      <w:pPr>
        <w:pStyle w:val="Listaszerbekezds"/>
        <w:numPr>
          <w:ilvl w:val="0"/>
          <w:numId w:val="14"/>
        </w:numPr>
        <w:tabs>
          <w:tab w:val="clear" w:pos="709"/>
        </w:tabs>
        <w:spacing w:after="160" w:line="259" w:lineRule="auto"/>
        <w:ind w:left="0" w:firstLine="0"/>
        <w:rPr>
          <w:color w:val="000000" w:themeColor="text1"/>
        </w:rPr>
      </w:pPr>
      <w:r w:rsidRPr="0024363B">
        <w:rPr>
          <w:color w:val="000000" w:themeColor="text1"/>
        </w:rPr>
        <w:t>az ösztöndíjas időszak alatt végzett kutatási tevékenység eredményeit az intézményen belüli EKÖP rendezvényen és intézményen kívüli (hazai/nemzetközi) konferencián, egyéb szakmai rendezvényen ismerteti,</w:t>
      </w:r>
    </w:p>
    <w:p w14:paraId="2931B02D" w14:textId="39CB518D" w:rsidR="000773ED" w:rsidRPr="0024363B" w:rsidRDefault="2D744A78" w:rsidP="28B3C123">
      <w:pPr>
        <w:pStyle w:val="Listaszerbekezds"/>
        <w:numPr>
          <w:ilvl w:val="0"/>
          <w:numId w:val="14"/>
        </w:numPr>
        <w:tabs>
          <w:tab w:val="clear" w:pos="709"/>
        </w:tabs>
        <w:spacing w:after="160" w:line="259" w:lineRule="auto"/>
        <w:ind w:left="0" w:firstLine="0"/>
        <w:rPr>
          <w:color w:val="000000" w:themeColor="text1"/>
        </w:rPr>
      </w:pPr>
      <w:r w:rsidRPr="0024363B">
        <w:rPr>
          <w:color w:val="000000" w:themeColor="text1"/>
        </w:rPr>
        <w:lastRenderedPageBreak/>
        <w:t xml:space="preserve">amennyiben az ösztöndíjas jogviszony ideje alatt az </w:t>
      </w:r>
      <w:proofErr w:type="spellStart"/>
      <w:r w:rsidRPr="0024363B">
        <w:rPr>
          <w:color w:val="000000" w:themeColor="text1"/>
        </w:rPr>
        <w:t>Nftv</w:t>
      </w:r>
      <w:proofErr w:type="spellEnd"/>
      <w:r w:rsidRPr="0024363B">
        <w:rPr>
          <w:color w:val="000000" w:themeColor="text1"/>
        </w:rPr>
        <w:t>. 53 (3a) bekezdésében foglalt lehetőséggel élve mesterképzési szakon folytatott tanulmányok utolsó tanévének tanulmányaival párhuzamosan doktori képzés részét képező felkészülésben is részt vesz, akkor vállalja továbbá, hogy</w:t>
      </w:r>
    </w:p>
    <w:p w14:paraId="7240699D" w14:textId="77777777" w:rsidR="000773ED" w:rsidRPr="0024363B" w:rsidRDefault="2D744A78" w:rsidP="28B3C123">
      <w:pPr>
        <w:pStyle w:val="Listaszerbekezds"/>
        <w:numPr>
          <w:ilvl w:val="1"/>
          <w:numId w:val="20"/>
        </w:numPr>
        <w:tabs>
          <w:tab w:val="clear" w:pos="709"/>
        </w:tabs>
        <w:spacing w:after="160" w:line="259" w:lineRule="auto"/>
        <w:ind w:left="0" w:firstLine="0"/>
        <w:rPr>
          <w:color w:val="000000" w:themeColor="text1"/>
        </w:rPr>
      </w:pPr>
      <w:proofErr w:type="spellStart"/>
      <w:r w:rsidRPr="0024363B">
        <w:rPr>
          <w:color w:val="000000" w:themeColor="text1"/>
        </w:rPr>
        <w:t>félévente</w:t>
      </w:r>
      <w:proofErr w:type="spellEnd"/>
      <w:r w:rsidRPr="0024363B">
        <w:rPr>
          <w:color w:val="000000" w:themeColor="text1"/>
        </w:rPr>
        <w:t xml:space="preserve"> minimum négy, doktori képzésben elismerhető kreditet teljesít; </w:t>
      </w:r>
    </w:p>
    <w:p w14:paraId="2C209FE0" w14:textId="77777777" w:rsidR="000773ED" w:rsidRPr="0024363B" w:rsidRDefault="2D744A78" w:rsidP="28B3C123">
      <w:pPr>
        <w:pStyle w:val="Listaszerbekezds"/>
        <w:numPr>
          <w:ilvl w:val="1"/>
          <w:numId w:val="20"/>
        </w:numPr>
        <w:tabs>
          <w:tab w:val="clear" w:pos="709"/>
        </w:tabs>
        <w:spacing w:after="160" w:line="259" w:lineRule="auto"/>
        <w:ind w:left="0" w:firstLine="0"/>
        <w:rPr>
          <w:color w:val="000000" w:themeColor="text1"/>
        </w:rPr>
      </w:pPr>
      <w:r w:rsidRPr="0024363B">
        <w:rPr>
          <w:color w:val="000000" w:themeColor="text1"/>
        </w:rPr>
        <w:t xml:space="preserve">doktori képzésre jelentkezik; </w:t>
      </w:r>
    </w:p>
    <w:p w14:paraId="19FFDD8C" w14:textId="3BBAE819" w:rsidR="000773ED" w:rsidRPr="0024363B" w:rsidRDefault="2D744A78" w:rsidP="28B3C123">
      <w:pPr>
        <w:pStyle w:val="Listaszerbekezds"/>
        <w:numPr>
          <w:ilvl w:val="1"/>
          <w:numId w:val="20"/>
        </w:numPr>
        <w:tabs>
          <w:tab w:val="clear" w:pos="709"/>
        </w:tabs>
        <w:spacing w:after="160" w:line="259" w:lineRule="auto"/>
        <w:ind w:left="0" w:firstLine="0"/>
        <w:rPr>
          <w:color w:val="000000" w:themeColor="text1"/>
        </w:rPr>
      </w:pPr>
      <w:r w:rsidRPr="0024363B">
        <w:rPr>
          <w:color w:val="000000" w:themeColor="text1"/>
        </w:rPr>
        <w:t>a doktori felvételi vizsgát teljesíti.</w:t>
      </w:r>
    </w:p>
    <w:p w14:paraId="4DFB5678" w14:textId="1B225420" w:rsidR="009D3247" w:rsidRPr="0024363B" w:rsidRDefault="408C0450" w:rsidP="28B3C123">
      <w:pPr>
        <w:pStyle w:val="Listaszerbekezds"/>
        <w:numPr>
          <w:ilvl w:val="0"/>
          <w:numId w:val="14"/>
        </w:numPr>
        <w:tabs>
          <w:tab w:val="clear" w:pos="709"/>
        </w:tabs>
        <w:spacing w:after="160" w:line="259" w:lineRule="auto"/>
        <w:ind w:left="0" w:firstLine="0"/>
        <w:rPr>
          <w:b/>
          <w:bCs/>
          <w:i/>
          <w:iCs/>
          <w:color w:val="000000" w:themeColor="text1"/>
        </w:rPr>
      </w:pPr>
      <w:r w:rsidRPr="0024363B">
        <w:rPr>
          <w:b/>
          <w:bCs/>
          <w:i/>
          <w:iCs/>
          <w:color w:val="000000" w:themeColor="text1"/>
        </w:rPr>
        <w:t>részvétel hallgatók felzárkóztatásában, mentorálásában</w:t>
      </w:r>
    </w:p>
    <w:p w14:paraId="0555D2B8" w14:textId="4F312F65" w:rsidR="007C3262" w:rsidRPr="0024363B" w:rsidRDefault="206AD423" w:rsidP="28B3C123">
      <w:pPr>
        <w:tabs>
          <w:tab w:val="clear" w:pos="709"/>
        </w:tabs>
        <w:spacing w:after="160" w:line="259" w:lineRule="auto"/>
        <w:ind w:firstLine="0"/>
        <w:rPr>
          <w:b/>
          <w:bCs/>
          <w:color w:val="000000" w:themeColor="text1"/>
        </w:rPr>
      </w:pPr>
      <w:r w:rsidRPr="0024363B">
        <w:rPr>
          <w:b/>
          <w:bCs/>
          <w:color w:val="000000" w:themeColor="text1"/>
        </w:rPr>
        <w:t xml:space="preserve">10.4. </w:t>
      </w:r>
      <w:r w:rsidR="6B6EB4CE" w:rsidRPr="0024363B">
        <w:rPr>
          <w:b/>
          <w:bCs/>
          <w:color w:val="000000" w:themeColor="text1"/>
        </w:rPr>
        <w:t>Doktori képzés kategóriában:</w:t>
      </w:r>
    </w:p>
    <w:p w14:paraId="184E411D" w14:textId="2EA43A0F" w:rsidR="008B2308" w:rsidRPr="0024363B" w:rsidRDefault="6B6EB4CE" w:rsidP="28B3C123">
      <w:pPr>
        <w:pStyle w:val="Listaszerbekezds"/>
        <w:numPr>
          <w:ilvl w:val="0"/>
          <w:numId w:val="14"/>
        </w:numPr>
        <w:tabs>
          <w:tab w:val="clear" w:pos="709"/>
        </w:tabs>
        <w:spacing w:after="160" w:line="259" w:lineRule="auto"/>
        <w:ind w:left="0" w:firstLine="0"/>
        <w:rPr>
          <w:color w:val="000000" w:themeColor="text1"/>
        </w:rPr>
      </w:pPr>
      <w:r w:rsidRPr="0024363B">
        <w:rPr>
          <w:color w:val="000000" w:themeColor="text1"/>
        </w:rPr>
        <w:t>a doktori tanulmányok által megkövetelt kutatómunkán felüli többlet kutatási tevékenységet</w:t>
      </w:r>
      <w:r w:rsidR="00053C47" w:rsidRPr="0024363B">
        <w:rPr>
          <w:rStyle w:val="Lbjegyzet-hivatkozs"/>
          <w:color w:val="000000" w:themeColor="text1"/>
        </w:rPr>
        <w:footnoteReference w:id="3"/>
      </w:r>
      <w:r w:rsidRPr="0024363B">
        <w:rPr>
          <w:color w:val="000000" w:themeColor="text1"/>
        </w:rPr>
        <w:t xml:space="preserve"> végez</w:t>
      </w:r>
      <w:r w:rsidR="206AD423" w:rsidRPr="0024363B">
        <w:rPr>
          <w:color w:val="000000" w:themeColor="text1"/>
        </w:rPr>
        <w:t>,</w:t>
      </w:r>
    </w:p>
    <w:p w14:paraId="7725306A" w14:textId="76C26EA3" w:rsidR="00053C47" w:rsidRPr="0024363B" w:rsidRDefault="360E667C" w:rsidP="28B3C123">
      <w:pPr>
        <w:pStyle w:val="Listaszerbekezds"/>
        <w:numPr>
          <w:ilvl w:val="0"/>
          <w:numId w:val="14"/>
        </w:numPr>
        <w:tabs>
          <w:tab w:val="clear" w:pos="709"/>
        </w:tabs>
        <w:spacing w:after="160" w:line="259" w:lineRule="auto"/>
        <w:ind w:left="0" w:firstLine="0"/>
        <w:rPr>
          <w:color w:val="000000" w:themeColor="text1"/>
        </w:rPr>
      </w:pPr>
      <w:r w:rsidRPr="0024363B">
        <w:rPr>
          <w:color w:val="000000" w:themeColor="text1"/>
        </w:rPr>
        <w:t xml:space="preserve">legalább </w:t>
      </w:r>
      <w:r w:rsidR="54FF37E4" w:rsidRPr="0024363B">
        <w:rPr>
          <w:b/>
          <w:bCs/>
          <w:i/>
          <w:iCs/>
          <w:color w:val="000000" w:themeColor="text1"/>
        </w:rPr>
        <w:t>egy</w:t>
      </w:r>
      <w:r w:rsidR="54FF37E4" w:rsidRPr="0024363B">
        <w:rPr>
          <w:color w:val="000000" w:themeColor="text1"/>
        </w:rPr>
        <w:t xml:space="preserve"> </w:t>
      </w:r>
      <w:r w:rsidR="3C0DFBE2" w:rsidRPr="0024363B">
        <w:rPr>
          <w:b/>
          <w:bCs/>
          <w:i/>
          <w:iCs/>
          <w:color w:val="000000" w:themeColor="text1"/>
        </w:rPr>
        <w:t>rangos (</w:t>
      </w:r>
      <w:proofErr w:type="spellStart"/>
      <w:r w:rsidR="3C0DFBE2" w:rsidRPr="0024363B">
        <w:rPr>
          <w:b/>
          <w:bCs/>
          <w:i/>
          <w:iCs/>
          <w:color w:val="000000" w:themeColor="text1"/>
        </w:rPr>
        <w:t>WoS</w:t>
      </w:r>
      <w:proofErr w:type="spellEnd"/>
      <w:r w:rsidR="3C0DFBE2" w:rsidRPr="0024363B">
        <w:rPr>
          <w:b/>
          <w:bCs/>
          <w:i/>
          <w:iCs/>
          <w:color w:val="000000" w:themeColor="text1"/>
        </w:rPr>
        <w:t xml:space="preserve">, </w:t>
      </w:r>
      <w:proofErr w:type="spellStart"/>
      <w:r w:rsidR="3C0DFBE2" w:rsidRPr="0024363B">
        <w:rPr>
          <w:b/>
          <w:bCs/>
          <w:i/>
          <w:iCs/>
          <w:color w:val="000000" w:themeColor="text1"/>
        </w:rPr>
        <w:t>Scopus</w:t>
      </w:r>
      <w:proofErr w:type="spellEnd"/>
      <w:r w:rsidR="3C0DFBE2" w:rsidRPr="0024363B">
        <w:rPr>
          <w:b/>
          <w:bCs/>
          <w:i/>
          <w:iCs/>
          <w:color w:val="000000" w:themeColor="text1"/>
        </w:rPr>
        <w:t xml:space="preserve"> vagy MTA listás folyóiratcikk)</w:t>
      </w:r>
      <w:r w:rsidR="3C0DFBE2" w:rsidRPr="0024363B">
        <w:rPr>
          <w:color w:val="000000" w:themeColor="text1"/>
        </w:rPr>
        <w:t xml:space="preserve"> </w:t>
      </w:r>
      <w:r w:rsidR="54FF37E4" w:rsidRPr="0024363B">
        <w:rPr>
          <w:color w:val="000000" w:themeColor="text1"/>
        </w:rPr>
        <w:t>tudományos publikációt</w:t>
      </w:r>
      <w:r w:rsidR="00AC2247" w:rsidRPr="0024363B">
        <w:rPr>
          <w:rStyle w:val="Lbjegyzet-hivatkozs"/>
          <w:color w:val="000000" w:themeColor="text1"/>
        </w:rPr>
        <w:footnoteReference w:id="4"/>
      </w:r>
      <w:r w:rsidR="54FF37E4" w:rsidRPr="0024363B">
        <w:rPr>
          <w:color w:val="000000" w:themeColor="text1"/>
        </w:rPr>
        <w:t xml:space="preserve"> megjelentet</w:t>
      </w:r>
      <w:r w:rsidR="00AC2247" w:rsidRPr="0024363B">
        <w:rPr>
          <w:rStyle w:val="Lbjegyzet-hivatkozs"/>
          <w:color w:val="000000" w:themeColor="text1"/>
        </w:rPr>
        <w:footnoteReference w:id="5"/>
      </w:r>
      <w:r w:rsidRPr="0024363B">
        <w:rPr>
          <w:color w:val="000000" w:themeColor="text1"/>
        </w:rPr>
        <w:t xml:space="preserve"> vagy a</w:t>
      </w:r>
      <w:r w:rsidR="5200AA7B" w:rsidRPr="0024363B">
        <w:rPr>
          <w:color w:val="000000" w:themeColor="text1"/>
        </w:rPr>
        <w:t xml:space="preserve">zt a kiadó közlésre befogadja, </w:t>
      </w:r>
      <w:r w:rsidR="54FF37E4" w:rsidRPr="0024363B">
        <w:rPr>
          <w:color w:val="000000" w:themeColor="text1"/>
        </w:rPr>
        <w:t>és az ösztöndíjas időszak alatt</w:t>
      </w:r>
      <w:r w:rsidRPr="0024363B">
        <w:rPr>
          <w:color w:val="000000" w:themeColor="text1"/>
        </w:rPr>
        <w:t xml:space="preserve"> végzett kutatási tevékenység</w:t>
      </w:r>
      <w:r w:rsidR="54FF37E4" w:rsidRPr="0024363B">
        <w:rPr>
          <w:color w:val="000000" w:themeColor="text1"/>
        </w:rPr>
        <w:t xml:space="preserve"> eredményeit az intézményen belüli </w:t>
      </w:r>
      <w:r w:rsidRPr="0024363B">
        <w:rPr>
          <w:color w:val="000000" w:themeColor="text1"/>
        </w:rPr>
        <w:t>EKÖP</w:t>
      </w:r>
      <w:r w:rsidR="54FF37E4" w:rsidRPr="0024363B">
        <w:rPr>
          <w:color w:val="000000" w:themeColor="text1"/>
        </w:rPr>
        <w:t xml:space="preserve"> rendezvényen és intézményen kívüli (hazai/nemzetközi) konferencián, egyéb</w:t>
      </w:r>
      <w:r w:rsidRPr="0024363B">
        <w:rPr>
          <w:color w:val="000000" w:themeColor="text1"/>
        </w:rPr>
        <w:t xml:space="preserve"> szakmai rendezvényen ismerteti,</w:t>
      </w:r>
    </w:p>
    <w:p w14:paraId="2E58565B" w14:textId="54D29282" w:rsidR="00BE531E" w:rsidRPr="0024363B" w:rsidRDefault="762CEA51" w:rsidP="28B3C123">
      <w:pPr>
        <w:pStyle w:val="Listaszerbekezds"/>
        <w:numPr>
          <w:ilvl w:val="0"/>
          <w:numId w:val="14"/>
        </w:numPr>
        <w:tabs>
          <w:tab w:val="clear" w:pos="709"/>
        </w:tabs>
        <w:spacing w:after="160" w:line="259" w:lineRule="auto"/>
        <w:ind w:left="0" w:firstLine="0"/>
        <w:rPr>
          <w:color w:val="000000" w:themeColor="text1"/>
        </w:rPr>
      </w:pPr>
      <w:r w:rsidRPr="0024363B">
        <w:rPr>
          <w:color w:val="000000" w:themeColor="text1"/>
        </w:rPr>
        <w:t>alap - és mesterképzésben résztvevő hallgatók felzárkóztatásában és tehetséggondozásában való részvétel</w:t>
      </w:r>
    </w:p>
    <w:p w14:paraId="19CA65E2" w14:textId="2CF4080A" w:rsidR="007C3262" w:rsidRPr="0024363B" w:rsidRDefault="206AD423" w:rsidP="28B3C123">
      <w:pPr>
        <w:tabs>
          <w:tab w:val="clear" w:pos="709"/>
        </w:tabs>
        <w:spacing w:after="160" w:line="259" w:lineRule="auto"/>
        <w:ind w:firstLine="0"/>
        <w:rPr>
          <w:b/>
          <w:bCs/>
          <w:color w:val="000000" w:themeColor="text1"/>
        </w:rPr>
      </w:pPr>
      <w:r w:rsidRPr="0024363B">
        <w:rPr>
          <w:b/>
          <w:bCs/>
          <w:color w:val="000000" w:themeColor="text1"/>
        </w:rPr>
        <w:t xml:space="preserve">10.5. </w:t>
      </w:r>
      <w:r w:rsidR="6B6EB4CE" w:rsidRPr="0024363B">
        <w:rPr>
          <w:b/>
          <w:bCs/>
          <w:color w:val="000000" w:themeColor="text1"/>
        </w:rPr>
        <w:t>Fiatal oktató, kutató kategóriában:</w:t>
      </w:r>
    </w:p>
    <w:p w14:paraId="6E5B59AD" w14:textId="0722E437" w:rsidR="00AC5AAE" w:rsidRPr="0024363B" w:rsidRDefault="62B0D550" w:rsidP="28B3C123">
      <w:pPr>
        <w:pStyle w:val="Listaszerbekezds"/>
        <w:numPr>
          <w:ilvl w:val="0"/>
          <w:numId w:val="14"/>
        </w:numPr>
        <w:tabs>
          <w:tab w:val="clear" w:pos="709"/>
        </w:tabs>
        <w:spacing w:after="160" w:line="259" w:lineRule="auto"/>
        <w:ind w:left="0" w:firstLine="0"/>
        <w:rPr>
          <w:color w:val="000000" w:themeColor="text1"/>
        </w:rPr>
      </w:pPr>
      <w:r w:rsidRPr="0024363B">
        <w:rPr>
          <w:color w:val="000000" w:themeColor="text1"/>
        </w:rPr>
        <w:t xml:space="preserve">legalább egy </w:t>
      </w:r>
      <w:r w:rsidR="762CEA51" w:rsidRPr="0024363B">
        <w:rPr>
          <w:color w:val="000000" w:themeColor="text1"/>
        </w:rPr>
        <w:t>rangos (</w:t>
      </w:r>
      <w:proofErr w:type="spellStart"/>
      <w:r w:rsidR="762CEA51" w:rsidRPr="0024363B">
        <w:rPr>
          <w:color w:val="000000" w:themeColor="text1"/>
        </w:rPr>
        <w:t>WoS</w:t>
      </w:r>
      <w:proofErr w:type="spellEnd"/>
      <w:r w:rsidR="762CEA51" w:rsidRPr="0024363B">
        <w:rPr>
          <w:color w:val="000000" w:themeColor="text1"/>
        </w:rPr>
        <w:t xml:space="preserve">, </w:t>
      </w:r>
      <w:proofErr w:type="spellStart"/>
      <w:r w:rsidR="762CEA51" w:rsidRPr="0024363B">
        <w:rPr>
          <w:color w:val="000000" w:themeColor="text1"/>
        </w:rPr>
        <w:t>Scopus</w:t>
      </w:r>
      <w:proofErr w:type="spellEnd"/>
      <w:r w:rsidR="762CEA51" w:rsidRPr="0024363B">
        <w:rPr>
          <w:color w:val="000000" w:themeColor="text1"/>
        </w:rPr>
        <w:t xml:space="preserve"> vagy MTA listás folyóiratcikk) </w:t>
      </w:r>
      <w:r w:rsidRPr="0024363B">
        <w:rPr>
          <w:color w:val="000000" w:themeColor="text1"/>
        </w:rPr>
        <w:t xml:space="preserve">tudományos publikációt megjelentet vagy </w:t>
      </w:r>
      <w:r w:rsidR="6D254C92" w:rsidRPr="0024363B">
        <w:rPr>
          <w:color w:val="000000" w:themeColor="text1"/>
        </w:rPr>
        <w:t>azt a kiadó közlésre befogadja,</w:t>
      </w:r>
      <w:r w:rsidRPr="0024363B">
        <w:rPr>
          <w:color w:val="000000" w:themeColor="text1"/>
        </w:rPr>
        <w:t xml:space="preserve"> és az ösztöndíjas időszak alatt végzett kutatási tevékenység eredményeit az intézményen belüli EKÖP rendezvényen és intézményen kívüli (hazai/nemzetközi) konferencián, egyéb szakmai rendezvényen ismerteti,</w:t>
      </w:r>
    </w:p>
    <w:p w14:paraId="70D7E411" w14:textId="77777777" w:rsidR="00BE531E" w:rsidRPr="0024363B" w:rsidRDefault="762CEA51" w:rsidP="28B3C123">
      <w:pPr>
        <w:pStyle w:val="Listaszerbekezds"/>
        <w:numPr>
          <w:ilvl w:val="0"/>
          <w:numId w:val="14"/>
        </w:numPr>
        <w:tabs>
          <w:tab w:val="clear" w:pos="709"/>
        </w:tabs>
        <w:spacing w:after="160" w:line="259" w:lineRule="auto"/>
        <w:ind w:left="0" w:firstLine="0"/>
        <w:rPr>
          <w:color w:val="000000" w:themeColor="text1"/>
        </w:rPr>
      </w:pPr>
      <w:r w:rsidRPr="0024363B">
        <w:rPr>
          <w:color w:val="000000" w:themeColor="text1"/>
        </w:rPr>
        <w:t xml:space="preserve">az alábbi tevékenységek közül legalább 1 teljesítése: </w:t>
      </w:r>
    </w:p>
    <w:p w14:paraId="25555750" w14:textId="77777777" w:rsidR="00BE531E" w:rsidRPr="0024363B" w:rsidRDefault="762CEA51" w:rsidP="28B3C123">
      <w:pPr>
        <w:pStyle w:val="Listaszerbekezds"/>
        <w:numPr>
          <w:ilvl w:val="1"/>
          <w:numId w:val="21"/>
        </w:numPr>
        <w:tabs>
          <w:tab w:val="clear" w:pos="709"/>
        </w:tabs>
        <w:spacing w:after="160" w:line="259" w:lineRule="auto"/>
        <w:ind w:left="0" w:firstLine="0"/>
        <w:rPr>
          <w:color w:val="000000" w:themeColor="text1"/>
        </w:rPr>
      </w:pPr>
      <w:r w:rsidRPr="0024363B">
        <w:rPr>
          <w:color w:val="000000" w:themeColor="text1"/>
        </w:rPr>
        <w:t>legalább egy fő TDK dolgozatot készítő hallgató témavezetési feladatainak ellátása, vagy</w:t>
      </w:r>
    </w:p>
    <w:p w14:paraId="56036AB5" w14:textId="77777777" w:rsidR="00BE531E" w:rsidRPr="0024363B" w:rsidRDefault="762CEA51" w:rsidP="28B3C123">
      <w:pPr>
        <w:pStyle w:val="Listaszerbekezds"/>
        <w:numPr>
          <w:ilvl w:val="1"/>
          <w:numId w:val="21"/>
        </w:numPr>
        <w:tabs>
          <w:tab w:val="clear" w:pos="709"/>
        </w:tabs>
        <w:spacing w:after="160" w:line="259" w:lineRule="auto"/>
        <w:ind w:left="0" w:firstLine="0"/>
        <w:rPr>
          <w:color w:val="000000" w:themeColor="text1"/>
        </w:rPr>
      </w:pPr>
      <w:r w:rsidRPr="0024363B">
        <w:rPr>
          <w:color w:val="000000" w:themeColor="text1"/>
        </w:rPr>
        <w:t>legalább 3 alkalmas, alkalmanként 90 percre kiterjedő szakkollégiumi vagy más oktatási kurzus megtartása a fogadó felsőoktatási intézmény hallgatói részére.</w:t>
      </w:r>
    </w:p>
    <w:p w14:paraId="07BC7F71" w14:textId="685CD2CF" w:rsidR="00B00B67" w:rsidRPr="0024363B" w:rsidRDefault="206AD423" w:rsidP="28B3C123">
      <w:pPr>
        <w:pStyle w:val="Cmsor1"/>
      </w:pPr>
      <w:bookmarkStart w:id="12" w:name="_Toc64836541"/>
      <w:r w:rsidRPr="0024363B">
        <w:t>11</w:t>
      </w:r>
      <w:r w:rsidR="6C77992D" w:rsidRPr="0024363B">
        <w:t>. Bírálati szempontok</w:t>
      </w:r>
      <w:bookmarkEnd w:id="12"/>
    </w:p>
    <w:p w14:paraId="5C063570" w14:textId="2C5E0878" w:rsidR="00162B3A" w:rsidRPr="0024363B" w:rsidRDefault="675B4C36" w:rsidP="28B3C123">
      <w:pPr>
        <w:pStyle w:val="Listaszerbekezds"/>
        <w:numPr>
          <w:ilvl w:val="0"/>
          <w:numId w:val="15"/>
        </w:numPr>
        <w:tabs>
          <w:tab w:val="clear" w:pos="709"/>
        </w:tabs>
        <w:spacing w:after="160" w:line="259" w:lineRule="auto"/>
        <w:ind w:left="0" w:firstLine="0"/>
        <w:rPr>
          <w:color w:val="000000" w:themeColor="text1"/>
        </w:rPr>
      </w:pPr>
      <w:r w:rsidRPr="0024363B">
        <w:rPr>
          <w:rFonts w:eastAsiaTheme="minorEastAsia"/>
          <w:color w:val="000000" w:themeColor="text1"/>
        </w:rPr>
        <w:t>pályázó tudományos vagy művészeti területen végzett teljesítmény</w:t>
      </w:r>
      <w:r w:rsidR="20DCEAC0" w:rsidRPr="0024363B">
        <w:rPr>
          <w:rFonts w:eastAsiaTheme="minorEastAsia"/>
          <w:color w:val="000000" w:themeColor="text1"/>
        </w:rPr>
        <w:t>e, kiválósága,</w:t>
      </w:r>
    </w:p>
    <w:p w14:paraId="3FAEB8A6" w14:textId="0B29BCC0" w:rsidR="00162B3A" w:rsidRPr="0024363B" w:rsidRDefault="675B4C36" w:rsidP="28B3C123">
      <w:pPr>
        <w:pStyle w:val="Listaszerbekezds"/>
        <w:numPr>
          <w:ilvl w:val="0"/>
          <w:numId w:val="15"/>
        </w:numPr>
        <w:tabs>
          <w:tab w:val="clear" w:pos="709"/>
        </w:tabs>
        <w:spacing w:after="160" w:line="259" w:lineRule="auto"/>
        <w:ind w:left="0" w:firstLine="0"/>
        <w:rPr>
          <w:color w:val="000000" w:themeColor="text1"/>
        </w:rPr>
      </w:pPr>
      <w:r w:rsidRPr="0024363B">
        <w:rPr>
          <w:rFonts w:eastAsiaTheme="minorEastAsia"/>
          <w:color w:val="000000" w:themeColor="text1"/>
        </w:rPr>
        <w:t>a pályázó innováció területén végzett kiválósága, különösen iparjogvédelmi o</w:t>
      </w:r>
      <w:r w:rsidR="20DCEAC0" w:rsidRPr="0024363B">
        <w:rPr>
          <w:rFonts w:eastAsiaTheme="minorEastAsia"/>
          <w:color w:val="000000" w:themeColor="text1"/>
        </w:rPr>
        <w:t>ltalommal való rendelkezése</w:t>
      </w:r>
      <w:r w:rsidR="451C81C7" w:rsidRPr="0024363B">
        <w:rPr>
          <w:rFonts w:eastAsiaTheme="minorEastAsia"/>
          <w:color w:val="000000" w:themeColor="text1"/>
        </w:rPr>
        <w:t xml:space="preserve"> (minden képzési szinten!)</w:t>
      </w:r>
      <w:r w:rsidR="20DCEAC0" w:rsidRPr="0024363B">
        <w:rPr>
          <w:rFonts w:eastAsiaTheme="minorEastAsia"/>
          <w:color w:val="000000" w:themeColor="text1"/>
        </w:rPr>
        <w:t>, és</w:t>
      </w:r>
    </w:p>
    <w:p w14:paraId="465C74FB" w14:textId="2579961D" w:rsidR="006E51BF" w:rsidRPr="0024363B" w:rsidRDefault="675B4C36" w:rsidP="28B3C123">
      <w:pPr>
        <w:pStyle w:val="Listaszerbekezds"/>
        <w:numPr>
          <w:ilvl w:val="0"/>
          <w:numId w:val="15"/>
        </w:numPr>
        <w:tabs>
          <w:tab w:val="clear" w:pos="709"/>
        </w:tabs>
        <w:spacing w:after="160" w:line="259" w:lineRule="auto"/>
        <w:ind w:left="0" w:firstLine="0"/>
        <w:rPr>
          <w:color w:val="000000" w:themeColor="text1"/>
        </w:rPr>
      </w:pPr>
      <w:r w:rsidRPr="0024363B">
        <w:rPr>
          <w:rFonts w:eastAsiaTheme="minorEastAsia"/>
          <w:color w:val="000000" w:themeColor="text1"/>
        </w:rPr>
        <w:t>a pályázó kutatási tervének kiválósága (különösen kutatási terv kidolgozottsága, megvalósíthatósága, a téma tudományos fontossága, újszerűsége, a kutatás eredményeinek közvetlen hasznosul</w:t>
      </w:r>
      <w:r w:rsidR="189BC937" w:rsidRPr="0024363B">
        <w:rPr>
          <w:rFonts w:eastAsiaTheme="minorEastAsia"/>
          <w:color w:val="000000" w:themeColor="text1"/>
        </w:rPr>
        <w:t>ása, hasznosíthatósága),</w:t>
      </w:r>
    </w:p>
    <w:p w14:paraId="08BBBE20" w14:textId="5F1556AD" w:rsidR="007114D0" w:rsidRPr="0024363B" w:rsidRDefault="189BC937" w:rsidP="28B3C123">
      <w:pPr>
        <w:pStyle w:val="Listaszerbekezds"/>
        <w:numPr>
          <w:ilvl w:val="0"/>
          <w:numId w:val="15"/>
        </w:numPr>
        <w:tabs>
          <w:tab w:val="clear" w:pos="709"/>
        </w:tabs>
        <w:spacing w:after="160" w:line="259" w:lineRule="auto"/>
        <w:ind w:left="0" w:firstLine="0"/>
        <w:rPr>
          <w:color w:val="000000" w:themeColor="text1"/>
        </w:rPr>
      </w:pPr>
      <w:r w:rsidRPr="0024363B">
        <w:rPr>
          <w:rFonts w:eastAsiaTheme="minorEastAsia"/>
          <w:color w:val="000000" w:themeColor="text1"/>
        </w:rPr>
        <w:t>javasolt további bírálati szempont</w:t>
      </w:r>
      <w:r w:rsidR="195C15C2" w:rsidRPr="0024363B">
        <w:rPr>
          <w:rFonts w:eastAsiaTheme="minorEastAsia"/>
          <w:color w:val="000000" w:themeColor="text1"/>
        </w:rPr>
        <w:t>ok</w:t>
      </w:r>
      <w:r w:rsidRPr="0024363B">
        <w:rPr>
          <w:rFonts w:eastAsiaTheme="minorEastAsia"/>
          <w:color w:val="000000" w:themeColor="text1"/>
        </w:rPr>
        <w:t xml:space="preserve"> meghatározása.</w:t>
      </w:r>
    </w:p>
    <w:p w14:paraId="7BE1308C" w14:textId="79142E63" w:rsidR="00BE531E" w:rsidRPr="0024363B" w:rsidRDefault="762CEA51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rFonts w:eastAsiaTheme="minorEastAsia"/>
          <w:color w:val="000000" w:themeColor="text1"/>
        </w:rPr>
        <w:t>A pályázatok bírálati szempontjait</w:t>
      </w:r>
      <w:r w:rsidR="39EEB769" w:rsidRPr="0024363B">
        <w:rPr>
          <w:rFonts w:eastAsiaTheme="minorEastAsia"/>
          <w:color w:val="000000" w:themeColor="text1"/>
        </w:rPr>
        <w:t xml:space="preserve"> kategóriánkként</w:t>
      </w:r>
      <w:r w:rsidRPr="0024363B">
        <w:rPr>
          <w:rFonts w:eastAsiaTheme="minorEastAsia"/>
          <w:color w:val="000000" w:themeColor="text1"/>
        </w:rPr>
        <w:t xml:space="preserve"> a </w:t>
      </w:r>
      <w:r w:rsidR="0C76885D" w:rsidRPr="0024363B">
        <w:rPr>
          <w:rFonts w:eastAsiaTheme="minorEastAsia"/>
          <w:color w:val="000000" w:themeColor="text1"/>
        </w:rPr>
        <w:t>4</w:t>
      </w:r>
      <w:r w:rsidRPr="0024363B">
        <w:rPr>
          <w:rFonts w:eastAsiaTheme="minorEastAsia"/>
          <w:color w:val="000000" w:themeColor="text1"/>
        </w:rPr>
        <w:t xml:space="preserve">. sz. melléklet tartalmazza. </w:t>
      </w:r>
    </w:p>
    <w:p w14:paraId="05341345" w14:textId="0155891C" w:rsidR="006E51BF" w:rsidRPr="0024363B" w:rsidRDefault="206AD423" w:rsidP="28B3C123">
      <w:pPr>
        <w:pStyle w:val="Cmsor1"/>
      </w:pPr>
      <w:bookmarkStart w:id="13" w:name="_Toc723641798"/>
      <w:r w:rsidRPr="0024363B">
        <w:lastRenderedPageBreak/>
        <w:t>12. Benyújtandó dokumentumok</w:t>
      </w:r>
      <w:bookmarkEnd w:id="13"/>
    </w:p>
    <w:p w14:paraId="4BC24E54" w14:textId="79EA62D7" w:rsidR="50F26BA2" w:rsidRPr="0024363B" w:rsidRDefault="7C91B57C" w:rsidP="28B3C123">
      <w:pPr>
        <w:spacing w:line="276" w:lineRule="auto"/>
        <w:ind w:firstLine="0"/>
        <w:rPr>
          <w:rFonts w:eastAsiaTheme="majorEastAsia" w:cstheme="majorBidi"/>
          <w:b/>
          <w:bCs/>
          <w:color w:val="000000" w:themeColor="text1"/>
        </w:rPr>
      </w:pPr>
      <w:r w:rsidRPr="0024363B">
        <w:rPr>
          <w:rFonts w:eastAsiaTheme="majorEastAsia" w:cstheme="majorBidi"/>
          <w:b/>
          <w:bCs/>
          <w:color w:val="000000" w:themeColor="text1"/>
        </w:rPr>
        <w:t>12.1.</w:t>
      </w:r>
      <w:r w:rsidR="66487185" w:rsidRPr="0024363B">
        <w:rPr>
          <w:rFonts w:eastAsiaTheme="majorEastAsia" w:cstheme="majorBidi"/>
          <w:b/>
          <w:bCs/>
          <w:color w:val="000000" w:themeColor="text1"/>
        </w:rPr>
        <w:t xml:space="preserve"> </w:t>
      </w:r>
      <w:r w:rsidR="277872D4" w:rsidRPr="0024363B">
        <w:rPr>
          <w:rFonts w:eastAsiaTheme="majorEastAsia" w:cstheme="majorBidi"/>
          <w:b/>
          <w:bCs/>
          <w:color w:val="000000" w:themeColor="text1"/>
        </w:rPr>
        <w:t>A pályázó aláírásával/hitelesítésével ellátott, kötelezően benyújtandó</w:t>
      </w:r>
      <w:r w:rsidR="7F372854" w:rsidRPr="0024363B">
        <w:rPr>
          <w:rFonts w:eastAsiaTheme="majorEastAsia" w:cstheme="majorBidi"/>
          <w:b/>
          <w:bCs/>
          <w:color w:val="000000" w:themeColor="text1"/>
        </w:rPr>
        <w:t>,</w:t>
      </w:r>
      <w:r w:rsidR="277872D4" w:rsidRPr="0024363B">
        <w:rPr>
          <w:rFonts w:eastAsiaTheme="majorEastAsia" w:cstheme="majorBidi"/>
          <w:b/>
          <w:bCs/>
          <w:color w:val="000000" w:themeColor="text1"/>
        </w:rPr>
        <w:t xml:space="preserve"> </w:t>
      </w:r>
      <w:r w:rsidR="55DA120E" w:rsidRPr="0024363B">
        <w:rPr>
          <w:rFonts w:eastAsiaTheme="majorEastAsia" w:cstheme="majorBidi"/>
          <w:b/>
          <w:bCs/>
          <w:color w:val="000000" w:themeColor="text1"/>
        </w:rPr>
        <w:t xml:space="preserve">nem hiánypótolható </w:t>
      </w:r>
      <w:r w:rsidR="277872D4" w:rsidRPr="0024363B">
        <w:rPr>
          <w:rFonts w:eastAsiaTheme="majorEastAsia" w:cstheme="majorBidi"/>
          <w:b/>
          <w:bCs/>
          <w:color w:val="000000" w:themeColor="text1"/>
        </w:rPr>
        <w:t>dokumentumok:</w:t>
      </w:r>
    </w:p>
    <w:p w14:paraId="003CE25F" w14:textId="31925D03" w:rsidR="37B81337" w:rsidRPr="0024363B" w:rsidRDefault="277872D4" w:rsidP="28B3C123">
      <w:pPr>
        <w:pStyle w:val="Listaszerbekezds"/>
        <w:numPr>
          <w:ilvl w:val="0"/>
          <w:numId w:val="4"/>
        </w:numPr>
        <w:ind w:left="0" w:firstLine="0"/>
        <w:rPr>
          <w:rFonts w:eastAsia="Garamond" w:cs="Garamond"/>
          <w:color w:val="000000" w:themeColor="text1"/>
        </w:rPr>
      </w:pPr>
      <w:r w:rsidRPr="0024363B">
        <w:rPr>
          <w:rFonts w:eastAsia="Garamond" w:cs="Garamond"/>
          <w:color w:val="000000" w:themeColor="text1"/>
        </w:rPr>
        <w:t>Pályázati Adatlap hiánytalanul, magyar nyelven kitöltve</w:t>
      </w:r>
      <w:r w:rsidR="60ACC9C5" w:rsidRPr="0024363B">
        <w:rPr>
          <w:rFonts w:eastAsia="Garamond" w:cs="Garamond"/>
          <w:color w:val="000000" w:themeColor="text1"/>
        </w:rPr>
        <w:t xml:space="preserve"> az alábbi linken </w:t>
      </w:r>
      <w:hyperlink r:id="rId14">
        <w:r w:rsidR="60ACC9C5" w:rsidRPr="0024363B">
          <w:rPr>
            <w:rStyle w:val="Hiperhivatkozs"/>
            <w:rFonts w:eastAsia="Garamond" w:cs="Garamond"/>
            <w:color w:val="000000" w:themeColor="text1"/>
          </w:rPr>
          <w:t>https://forms.office.com/Pages/ResponsePage.aspx?id=-AEyxNh8REGQgOxZRyU1WOWPyHmz759Mhg6jhIFZUEVUMlZOT05IRDc4Uk85VFNUTEtMTUw5WVlLRCQlQCN0PWcu</w:t>
        </w:r>
      </w:hyperlink>
      <w:r w:rsidR="556D0485" w:rsidRPr="0024363B">
        <w:rPr>
          <w:rFonts w:eastAsia="Garamond" w:cs="Garamond"/>
          <w:color w:val="000000" w:themeColor="text1"/>
        </w:rPr>
        <w:t xml:space="preserve"> </w:t>
      </w:r>
    </w:p>
    <w:p w14:paraId="1D1AF500" w14:textId="338E3336" w:rsidR="193E642A" w:rsidRPr="0024363B" w:rsidRDefault="556D0485" w:rsidP="28B3C123">
      <w:pPr>
        <w:pStyle w:val="Listaszerbekezds"/>
        <w:ind w:left="0" w:firstLine="0"/>
        <w:jc w:val="left"/>
        <w:rPr>
          <w:rFonts w:eastAsia="Garamond" w:cs="Garamond"/>
          <w:color w:val="000000" w:themeColor="text1"/>
        </w:rPr>
      </w:pPr>
      <w:r w:rsidRPr="0024363B">
        <w:rPr>
          <w:rFonts w:eastAsia="Garamond" w:cs="Garamond"/>
          <w:color w:val="000000" w:themeColor="text1"/>
        </w:rPr>
        <w:t>(egyetemi e-mail</w:t>
      </w:r>
      <w:r w:rsidR="00FD3ADF" w:rsidRPr="0024363B">
        <w:rPr>
          <w:rFonts w:eastAsia="Garamond" w:cs="Garamond"/>
          <w:color w:val="000000" w:themeColor="text1"/>
        </w:rPr>
        <w:t xml:space="preserve"> </w:t>
      </w:r>
      <w:r w:rsidRPr="0024363B">
        <w:rPr>
          <w:rFonts w:eastAsia="Garamond" w:cs="Garamond"/>
          <w:color w:val="000000" w:themeColor="text1"/>
        </w:rPr>
        <w:t xml:space="preserve">címmel nem rendelkező </w:t>
      </w:r>
      <w:r w:rsidR="0B168ACC" w:rsidRPr="0024363B">
        <w:rPr>
          <w:rFonts w:eastAsia="Garamond" w:cs="Garamond"/>
          <w:color w:val="000000" w:themeColor="text1"/>
        </w:rPr>
        <w:t xml:space="preserve">leendő első éves alap- vagy mesterképzés kategóriában </w:t>
      </w:r>
      <w:r w:rsidRPr="0024363B">
        <w:rPr>
          <w:rFonts w:eastAsia="Garamond" w:cs="Garamond"/>
          <w:color w:val="000000" w:themeColor="text1"/>
        </w:rPr>
        <w:t xml:space="preserve">pályázók esetében: </w:t>
      </w:r>
      <w:r w:rsidRPr="0024363B">
        <w:rPr>
          <w:rStyle w:val="Hiperhivatkozs"/>
          <w:color w:val="000000" w:themeColor="text1"/>
        </w:rPr>
        <w:t>https://forms.office.com/Pages/ResponsePage.aspx?id=-AEyxNh8REGQgOxZRyU1WOWPyHmz759Mhg6jhIFZUEVUN1ZaVkNERUhJRDZFN0pGOEhDRDFBWDhQMCQlQCN0PWcu</w:t>
      </w:r>
      <w:r w:rsidRPr="0024363B">
        <w:rPr>
          <w:rFonts w:eastAsia="Garamond" w:cs="Garamond"/>
          <w:color w:val="000000" w:themeColor="text1"/>
        </w:rPr>
        <w:t>)</w:t>
      </w:r>
    </w:p>
    <w:p w14:paraId="05DE8DE5" w14:textId="01A0692B" w:rsidR="35596ABD" w:rsidRPr="0024363B" w:rsidRDefault="020D32B1" w:rsidP="28B3C123">
      <w:pPr>
        <w:ind w:firstLine="0"/>
        <w:rPr>
          <w:rFonts w:eastAsia="Garamond" w:cs="Garamond"/>
          <w:color w:val="000000" w:themeColor="text1"/>
          <w:lang w:val="en-US"/>
        </w:rPr>
      </w:pPr>
      <w:r w:rsidRPr="0024363B">
        <w:rPr>
          <w:rFonts w:eastAsia="Garamond" w:cs="Garamond"/>
          <w:color w:val="000000" w:themeColor="text1"/>
          <w:lang w:val="en-US"/>
        </w:rPr>
        <w:t xml:space="preserve">A </w:t>
      </w:r>
      <w:proofErr w:type="spellStart"/>
      <w:r w:rsidRPr="0024363B">
        <w:rPr>
          <w:rFonts w:eastAsia="Garamond" w:cs="Garamond"/>
          <w:color w:val="000000" w:themeColor="text1"/>
          <w:lang w:val="en-US"/>
        </w:rPr>
        <w:t>pályázati</w:t>
      </w:r>
      <w:proofErr w:type="spellEnd"/>
      <w:r w:rsidRPr="0024363B">
        <w:rPr>
          <w:rFonts w:eastAsia="Garamond" w:cs="Garamond"/>
          <w:color w:val="000000" w:themeColor="text1"/>
          <w:lang w:val="en-US"/>
        </w:rPr>
        <w:t xml:space="preserve"> </w:t>
      </w:r>
      <w:proofErr w:type="spellStart"/>
      <w:r w:rsidRPr="0024363B">
        <w:rPr>
          <w:rFonts w:eastAsia="Garamond" w:cs="Garamond"/>
          <w:color w:val="000000" w:themeColor="text1"/>
          <w:lang w:val="en-US"/>
        </w:rPr>
        <w:t>adatlap</w:t>
      </w:r>
      <w:proofErr w:type="spellEnd"/>
      <w:r w:rsidRPr="0024363B">
        <w:rPr>
          <w:rFonts w:eastAsia="Garamond" w:cs="Garamond"/>
          <w:color w:val="000000" w:themeColor="text1"/>
          <w:lang w:val="en-US"/>
        </w:rPr>
        <w:t xml:space="preserve"> </w:t>
      </w:r>
      <w:proofErr w:type="spellStart"/>
      <w:r w:rsidRPr="0024363B">
        <w:rPr>
          <w:rFonts w:eastAsia="Garamond" w:cs="Garamond"/>
          <w:color w:val="000000" w:themeColor="text1"/>
          <w:lang w:val="en-US"/>
        </w:rPr>
        <w:t>beküldésekor</w:t>
      </w:r>
      <w:proofErr w:type="spellEnd"/>
      <w:r w:rsidRPr="0024363B">
        <w:rPr>
          <w:rFonts w:eastAsia="Garamond" w:cs="Garamond"/>
          <w:color w:val="000000" w:themeColor="text1"/>
          <w:lang w:val="en-US"/>
        </w:rPr>
        <w:t xml:space="preserve"> a </w:t>
      </w:r>
      <w:proofErr w:type="spellStart"/>
      <w:r w:rsidRPr="0024363B">
        <w:rPr>
          <w:rFonts w:eastAsia="Garamond" w:cs="Garamond"/>
          <w:color w:val="000000" w:themeColor="text1"/>
          <w:lang w:val="en-US"/>
        </w:rPr>
        <w:t>válaszok</w:t>
      </w:r>
      <w:proofErr w:type="spellEnd"/>
      <w:r w:rsidRPr="0024363B">
        <w:rPr>
          <w:rFonts w:eastAsia="Garamond" w:cs="Garamond"/>
          <w:color w:val="000000" w:themeColor="text1"/>
          <w:lang w:val="en-US"/>
        </w:rPr>
        <w:t xml:space="preserve"> </w:t>
      </w:r>
      <w:proofErr w:type="spellStart"/>
      <w:r w:rsidRPr="0024363B">
        <w:rPr>
          <w:rFonts w:eastAsia="Garamond" w:cs="Garamond"/>
          <w:color w:val="000000" w:themeColor="text1"/>
          <w:lang w:val="en-US"/>
        </w:rPr>
        <w:t>mentése</w:t>
      </w:r>
      <w:proofErr w:type="spellEnd"/>
      <w:r w:rsidRPr="0024363B">
        <w:rPr>
          <w:rFonts w:eastAsia="Garamond" w:cs="Garamond"/>
          <w:color w:val="000000" w:themeColor="text1"/>
          <w:lang w:val="en-US"/>
        </w:rPr>
        <w:t xml:space="preserve"> </w:t>
      </w:r>
      <w:proofErr w:type="spellStart"/>
      <w:r w:rsidRPr="0024363B">
        <w:rPr>
          <w:rFonts w:eastAsia="Garamond" w:cs="Garamond"/>
          <w:color w:val="000000" w:themeColor="text1"/>
          <w:lang w:val="en-US"/>
        </w:rPr>
        <w:t>szükséges</w:t>
      </w:r>
      <w:proofErr w:type="spellEnd"/>
      <w:r w:rsidRPr="0024363B">
        <w:rPr>
          <w:rFonts w:eastAsia="Garamond" w:cs="Garamond"/>
          <w:color w:val="000000" w:themeColor="text1"/>
          <w:lang w:val="en-US"/>
        </w:rPr>
        <w:t xml:space="preserve">. </w:t>
      </w:r>
      <w:proofErr w:type="spellStart"/>
      <w:r w:rsidRPr="0024363B">
        <w:rPr>
          <w:rFonts w:eastAsia="Garamond" w:cs="Garamond"/>
          <w:color w:val="000000" w:themeColor="text1"/>
          <w:lang w:val="en-US"/>
        </w:rPr>
        <w:t>Ezt</w:t>
      </w:r>
      <w:proofErr w:type="spellEnd"/>
      <w:r w:rsidRPr="0024363B">
        <w:rPr>
          <w:rFonts w:eastAsia="Garamond" w:cs="Garamond"/>
          <w:color w:val="000000" w:themeColor="text1"/>
          <w:lang w:val="en-US"/>
        </w:rPr>
        <w:t xml:space="preserve"> </w:t>
      </w:r>
      <w:proofErr w:type="spellStart"/>
      <w:r w:rsidRPr="0024363B">
        <w:rPr>
          <w:rFonts w:eastAsia="Garamond" w:cs="Garamond"/>
          <w:color w:val="000000" w:themeColor="text1"/>
          <w:lang w:val="en-US"/>
        </w:rPr>
        <w:t>követően</w:t>
      </w:r>
      <w:proofErr w:type="spellEnd"/>
      <w:r w:rsidRPr="0024363B">
        <w:rPr>
          <w:rFonts w:eastAsia="Garamond" w:cs="Garamond"/>
          <w:color w:val="000000" w:themeColor="text1"/>
          <w:lang w:val="en-US"/>
        </w:rPr>
        <w:t xml:space="preserve"> </w:t>
      </w:r>
      <w:r w:rsidR="193E8222" w:rsidRPr="0024363B">
        <w:rPr>
          <w:rFonts w:eastAsia="Garamond" w:cs="Garamond"/>
          <w:color w:val="000000" w:themeColor="text1"/>
          <w:lang w:val="en-US"/>
        </w:rPr>
        <w:t>a</w:t>
      </w:r>
      <w:r w:rsidR="19CB88D5" w:rsidRPr="0024363B">
        <w:rPr>
          <w:rFonts w:eastAsia="Garamond" w:cs="Garamond"/>
          <w:color w:val="000000" w:themeColor="text1"/>
          <w:lang w:val="en-US"/>
        </w:rPr>
        <w:t xml:space="preserve"> </w:t>
      </w:r>
      <w:proofErr w:type="spellStart"/>
      <w:r w:rsidR="19CB88D5" w:rsidRPr="0024363B">
        <w:rPr>
          <w:rFonts w:eastAsia="Garamond" w:cs="Garamond"/>
          <w:color w:val="000000" w:themeColor="text1"/>
          <w:lang w:val="en-US"/>
        </w:rPr>
        <w:t>kitöltött</w:t>
      </w:r>
      <w:proofErr w:type="spellEnd"/>
      <w:r w:rsidR="19CB88D5" w:rsidRPr="0024363B">
        <w:rPr>
          <w:rFonts w:eastAsia="Garamond" w:cs="Garamond"/>
          <w:color w:val="000000" w:themeColor="text1"/>
          <w:lang w:val="en-US"/>
        </w:rPr>
        <w:t xml:space="preserve"> </w:t>
      </w:r>
      <w:proofErr w:type="spellStart"/>
      <w:r w:rsidRPr="0024363B">
        <w:rPr>
          <w:rFonts w:eastAsia="Garamond" w:cs="Garamond"/>
          <w:color w:val="000000" w:themeColor="text1"/>
          <w:lang w:val="en-US"/>
        </w:rPr>
        <w:t>adatlap</w:t>
      </w:r>
      <w:proofErr w:type="spellEnd"/>
      <w:r w:rsidRPr="0024363B">
        <w:rPr>
          <w:rFonts w:eastAsia="Garamond" w:cs="Garamond"/>
          <w:color w:val="000000" w:themeColor="text1"/>
          <w:lang w:val="en-US"/>
        </w:rPr>
        <w:t xml:space="preserve"> </w:t>
      </w:r>
      <w:proofErr w:type="spellStart"/>
      <w:r w:rsidR="048F86BF" w:rsidRPr="0024363B">
        <w:rPr>
          <w:rFonts w:eastAsia="Garamond" w:cs="Garamond"/>
          <w:color w:val="000000" w:themeColor="text1"/>
          <w:lang w:val="en-US"/>
        </w:rPr>
        <w:t>nyomtatható</w:t>
      </w:r>
      <w:proofErr w:type="spellEnd"/>
      <w:r w:rsidR="048F86BF" w:rsidRPr="0024363B">
        <w:rPr>
          <w:rFonts w:eastAsia="Garamond" w:cs="Garamond"/>
          <w:color w:val="000000" w:themeColor="text1"/>
          <w:lang w:val="en-US"/>
        </w:rPr>
        <w:t>.</w:t>
      </w:r>
      <w:r w:rsidRPr="0024363B">
        <w:rPr>
          <w:rFonts w:eastAsia="Garamond" w:cs="Garamond"/>
          <w:color w:val="000000" w:themeColor="text1"/>
          <w:lang w:val="en-US"/>
        </w:rPr>
        <w:t xml:space="preserve"> </w:t>
      </w:r>
      <w:proofErr w:type="spellStart"/>
      <w:r w:rsidR="79EB63F5" w:rsidRPr="0024363B">
        <w:rPr>
          <w:rFonts w:eastAsia="Garamond" w:cs="Garamond"/>
          <w:color w:val="000000" w:themeColor="text1"/>
          <w:lang w:val="en-US"/>
        </w:rPr>
        <w:t>K</w:t>
      </w:r>
      <w:r w:rsidRPr="0024363B">
        <w:rPr>
          <w:rFonts w:eastAsia="Garamond" w:cs="Garamond"/>
          <w:color w:val="000000" w:themeColor="text1"/>
          <w:lang w:val="en-US"/>
        </w:rPr>
        <w:t>érjük</w:t>
      </w:r>
      <w:proofErr w:type="spellEnd"/>
      <w:r w:rsidRPr="0024363B">
        <w:rPr>
          <w:rFonts w:eastAsia="Garamond" w:cs="Garamond"/>
          <w:color w:val="000000" w:themeColor="text1"/>
          <w:lang w:val="en-US"/>
        </w:rPr>
        <w:t xml:space="preserve"> </w:t>
      </w:r>
      <w:proofErr w:type="spellStart"/>
      <w:r w:rsidRPr="0024363B">
        <w:rPr>
          <w:rFonts w:eastAsia="Garamond" w:cs="Garamond"/>
          <w:color w:val="000000" w:themeColor="text1"/>
          <w:lang w:val="en-US"/>
        </w:rPr>
        <w:t>az</w:t>
      </w:r>
      <w:proofErr w:type="spellEnd"/>
      <w:r w:rsidRPr="0024363B">
        <w:rPr>
          <w:rFonts w:eastAsia="Garamond" w:cs="Garamond"/>
          <w:color w:val="000000" w:themeColor="text1"/>
          <w:lang w:val="en-US"/>
        </w:rPr>
        <w:t xml:space="preserve"> </w:t>
      </w:r>
      <w:proofErr w:type="spellStart"/>
      <w:r w:rsidRPr="0024363B">
        <w:rPr>
          <w:rFonts w:eastAsia="Garamond" w:cs="Garamond"/>
          <w:color w:val="000000" w:themeColor="text1"/>
          <w:lang w:val="en-US"/>
        </w:rPr>
        <w:t>adatlapot</w:t>
      </w:r>
      <w:proofErr w:type="spellEnd"/>
      <w:r w:rsidRPr="0024363B">
        <w:rPr>
          <w:rFonts w:eastAsia="Garamond" w:cs="Garamond"/>
          <w:color w:val="000000" w:themeColor="text1"/>
          <w:lang w:val="en-US"/>
        </w:rPr>
        <w:t xml:space="preserve"> </w:t>
      </w:r>
      <w:r w:rsidR="100D2049" w:rsidRPr="0024363B">
        <w:rPr>
          <w:rFonts w:eastAsia="Garamond" w:cs="Garamond"/>
          <w:color w:val="000000" w:themeColor="text1"/>
          <w:lang w:val="en-US"/>
        </w:rPr>
        <w:t>s</w:t>
      </w:r>
      <w:proofErr w:type="spellStart"/>
      <w:r w:rsidR="100D2049" w:rsidRPr="0024363B">
        <w:rPr>
          <w:rFonts w:eastAsia="Garamond" w:cs="Garamond"/>
          <w:color w:val="000000" w:themeColor="text1"/>
        </w:rPr>
        <w:t>aját</w:t>
      </w:r>
      <w:proofErr w:type="spellEnd"/>
      <w:r w:rsidR="14D420F2" w:rsidRPr="0024363B">
        <w:rPr>
          <w:rFonts w:eastAsia="Garamond" w:cs="Garamond"/>
          <w:color w:val="000000" w:themeColor="text1"/>
        </w:rPr>
        <w:t xml:space="preserve"> </w:t>
      </w:r>
      <w:r w:rsidR="100D2049" w:rsidRPr="0024363B">
        <w:rPr>
          <w:rFonts w:eastAsia="Garamond" w:cs="Garamond"/>
          <w:color w:val="000000" w:themeColor="text1"/>
        </w:rPr>
        <w:t>kezűleg vagy elektronikus aláírással ellátva</w:t>
      </w:r>
      <w:r w:rsidRPr="0024363B">
        <w:rPr>
          <w:rFonts w:eastAsia="Garamond" w:cs="Garamond"/>
          <w:color w:val="000000" w:themeColor="text1"/>
          <w:lang w:val="en-US"/>
        </w:rPr>
        <w:t xml:space="preserve"> pdf. </w:t>
      </w:r>
      <w:proofErr w:type="spellStart"/>
      <w:r w:rsidRPr="0024363B">
        <w:rPr>
          <w:rFonts w:eastAsia="Garamond" w:cs="Garamond"/>
          <w:color w:val="000000" w:themeColor="text1"/>
          <w:lang w:val="en-US"/>
        </w:rPr>
        <w:t>formában</w:t>
      </w:r>
      <w:proofErr w:type="spellEnd"/>
      <w:r w:rsidRPr="0024363B">
        <w:rPr>
          <w:rFonts w:eastAsia="Garamond" w:cs="Garamond"/>
          <w:color w:val="000000" w:themeColor="text1"/>
          <w:lang w:val="en-US"/>
        </w:rPr>
        <w:t xml:space="preserve"> </w:t>
      </w:r>
      <w:proofErr w:type="spellStart"/>
      <w:r w:rsidRPr="0024363B">
        <w:rPr>
          <w:rFonts w:eastAsia="Garamond" w:cs="Garamond"/>
          <w:color w:val="000000" w:themeColor="text1"/>
          <w:lang w:val="en-US"/>
        </w:rPr>
        <w:t>megküldeni</w:t>
      </w:r>
      <w:proofErr w:type="spellEnd"/>
      <w:r w:rsidRPr="0024363B">
        <w:rPr>
          <w:rFonts w:eastAsia="Garamond" w:cs="Garamond"/>
          <w:color w:val="000000" w:themeColor="text1"/>
          <w:lang w:val="en-US"/>
        </w:rPr>
        <w:t xml:space="preserve"> </w:t>
      </w:r>
      <w:proofErr w:type="spellStart"/>
      <w:r w:rsidRPr="0024363B">
        <w:rPr>
          <w:rFonts w:eastAsia="Garamond" w:cs="Garamond"/>
          <w:color w:val="000000" w:themeColor="text1"/>
          <w:lang w:val="en-US"/>
        </w:rPr>
        <w:t>az</w:t>
      </w:r>
      <w:proofErr w:type="spellEnd"/>
      <w:r w:rsidRPr="0024363B">
        <w:rPr>
          <w:rFonts w:eastAsia="Garamond" w:cs="Garamond"/>
          <w:color w:val="000000" w:themeColor="text1"/>
          <w:lang w:val="en-US"/>
        </w:rPr>
        <w:t xml:space="preserve"> ekop@uni-miskolc.hu email</w:t>
      </w:r>
      <w:r w:rsidR="59F5F399" w:rsidRPr="0024363B">
        <w:rPr>
          <w:rFonts w:eastAsia="Garamond" w:cs="Garamond"/>
          <w:color w:val="000000" w:themeColor="text1"/>
          <w:lang w:val="en-US"/>
        </w:rPr>
        <w:t>-</w:t>
      </w:r>
      <w:proofErr w:type="spellStart"/>
      <w:r w:rsidRPr="0024363B">
        <w:rPr>
          <w:rFonts w:eastAsia="Garamond" w:cs="Garamond"/>
          <w:color w:val="000000" w:themeColor="text1"/>
          <w:lang w:val="en-US"/>
        </w:rPr>
        <w:t>címre</w:t>
      </w:r>
      <w:proofErr w:type="spellEnd"/>
      <w:r w:rsidRPr="0024363B">
        <w:rPr>
          <w:rFonts w:eastAsia="Garamond" w:cs="Garamond"/>
          <w:color w:val="000000" w:themeColor="text1"/>
          <w:lang w:val="en-US"/>
        </w:rPr>
        <w:t xml:space="preserve">.  </w:t>
      </w:r>
      <w:r w:rsidR="424C56FA" w:rsidRPr="0024363B">
        <w:rPr>
          <w:rFonts w:eastAsia="Garamond" w:cs="Garamond"/>
          <w:color w:val="000000" w:themeColor="text1"/>
          <w:lang w:val="en-US"/>
        </w:rPr>
        <w:t xml:space="preserve">A </w:t>
      </w:r>
      <w:proofErr w:type="spellStart"/>
      <w:r w:rsidR="424C56FA" w:rsidRPr="0024363B">
        <w:rPr>
          <w:rFonts w:eastAsia="Garamond" w:cs="Garamond"/>
          <w:color w:val="000000" w:themeColor="text1"/>
          <w:lang w:val="en-US"/>
        </w:rPr>
        <w:t>pályázati</w:t>
      </w:r>
      <w:proofErr w:type="spellEnd"/>
      <w:r w:rsidR="424C56FA" w:rsidRPr="0024363B">
        <w:rPr>
          <w:rFonts w:eastAsia="Garamond" w:cs="Garamond"/>
          <w:color w:val="000000" w:themeColor="text1"/>
          <w:lang w:val="en-US"/>
        </w:rPr>
        <w:t xml:space="preserve"> </w:t>
      </w:r>
      <w:proofErr w:type="spellStart"/>
      <w:r w:rsidR="424C56FA" w:rsidRPr="0024363B">
        <w:rPr>
          <w:rFonts w:eastAsia="Garamond" w:cs="Garamond"/>
          <w:color w:val="000000" w:themeColor="text1"/>
          <w:lang w:val="en-US"/>
        </w:rPr>
        <w:t>adatlap</w:t>
      </w:r>
      <w:proofErr w:type="spellEnd"/>
      <w:r w:rsidR="424C56FA" w:rsidRPr="0024363B">
        <w:rPr>
          <w:rFonts w:eastAsia="Garamond" w:cs="Garamond"/>
          <w:color w:val="000000" w:themeColor="text1"/>
          <w:lang w:val="en-US"/>
        </w:rPr>
        <w:t xml:space="preserve"> </w:t>
      </w:r>
      <w:proofErr w:type="spellStart"/>
      <w:r w:rsidR="424C56FA" w:rsidRPr="0024363B">
        <w:rPr>
          <w:rFonts w:eastAsia="Garamond" w:cs="Garamond"/>
          <w:color w:val="000000" w:themeColor="text1"/>
          <w:lang w:val="en-US"/>
        </w:rPr>
        <w:t>előnézet</w:t>
      </w:r>
      <w:r w:rsidR="7D116515" w:rsidRPr="0024363B">
        <w:rPr>
          <w:rFonts w:eastAsia="Garamond" w:cs="Garamond"/>
          <w:color w:val="000000" w:themeColor="text1"/>
          <w:lang w:val="en-US"/>
        </w:rPr>
        <w:t>e</w:t>
      </w:r>
      <w:proofErr w:type="spellEnd"/>
      <w:r w:rsidR="424C56FA" w:rsidRPr="0024363B">
        <w:rPr>
          <w:rFonts w:eastAsia="Garamond" w:cs="Garamond"/>
          <w:color w:val="000000" w:themeColor="text1"/>
          <w:lang w:val="en-US"/>
        </w:rPr>
        <w:t xml:space="preserve"> a 1. </w:t>
      </w:r>
      <w:proofErr w:type="spellStart"/>
      <w:r w:rsidR="424C56FA" w:rsidRPr="0024363B">
        <w:rPr>
          <w:rFonts w:eastAsia="Garamond" w:cs="Garamond"/>
          <w:color w:val="000000" w:themeColor="text1"/>
          <w:lang w:val="en-US"/>
        </w:rPr>
        <w:t>számú</w:t>
      </w:r>
      <w:proofErr w:type="spellEnd"/>
      <w:r w:rsidR="7BA520DF" w:rsidRPr="0024363B">
        <w:rPr>
          <w:rFonts w:eastAsia="Garamond" w:cs="Garamond"/>
          <w:color w:val="000000" w:themeColor="text1"/>
          <w:lang w:val="en-US"/>
        </w:rPr>
        <w:t xml:space="preserve">, </w:t>
      </w:r>
      <w:r w:rsidR="00FD3ADF" w:rsidRPr="0024363B">
        <w:rPr>
          <w:rFonts w:eastAsia="Garamond" w:cs="Garamond"/>
          <w:color w:val="000000" w:themeColor="text1"/>
          <w:lang w:val="en-US"/>
        </w:rPr>
        <w:t xml:space="preserve">a </w:t>
      </w:r>
      <w:proofErr w:type="spellStart"/>
      <w:r w:rsidR="7BA520DF" w:rsidRPr="0024363B">
        <w:rPr>
          <w:rFonts w:eastAsia="Garamond" w:cs="Garamond"/>
          <w:color w:val="000000" w:themeColor="text1"/>
          <w:lang w:val="en-US"/>
        </w:rPr>
        <w:t>tec</w:t>
      </w:r>
      <w:r w:rsidR="00FD3ADF" w:rsidRPr="0024363B">
        <w:rPr>
          <w:rFonts w:eastAsia="Garamond" w:cs="Garamond"/>
          <w:color w:val="000000" w:themeColor="text1"/>
          <w:lang w:val="en-US"/>
        </w:rPr>
        <w:t>h</w:t>
      </w:r>
      <w:r w:rsidR="7BA520DF" w:rsidRPr="0024363B">
        <w:rPr>
          <w:rFonts w:eastAsia="Garamond" w:cs="Garamond"/>
          <w:color w:val="000000" w:themeColor="text1"/>
          <w:lang w:val="en-US"/>
        </w:rPr>
        <w:t>nikai</w:t>
      </w:r>
      <w:proofErr w:type="spellEnd"/>
      <w:r w:rsidR="7BA520DF" w:rsidRPr="0024363B">
        <w:rPr>
          <w:rFonts w:eastAsia="Garamond" w:cs="Garamond"/>
          <w:color w:val="000000" w:themeColor="text1"/>
          <w:lang w:val="en-US"/>
        </w:rPr>
        <w:t xml:space="preserve"> </w:t>
      </w:r>
      <w:proofErr w:type="spellStart"/>
      <w:r w:rsidR="7BA520DF" w:rsidRPr="0024363B">
        <w:rPr>
          <w:rFonts w:eastAsia="Garamond" w:cs="Garamond"/>
          <w:color w:val="000000" w:themeColor="text1"/>
          <w:lang w:val="en-US"/>
        </w:rPr>
        <w:t>segédletek</w:t>
      </w:r>
      <w:proofErr w:type="spellEnd"/>
      <w:r w:rsidR="7BA520DF" w:rsidRPr="0024363B">
        <w:rPr>
          <w:rFonts w:eastAsia="Garamond" w:cs="Garamond"/>
          <w:color w:val="000000" w:themeColor="text1"/>
          <w:lang w:val="en-US"/>
        </w:rPr>
        <w:t xml:space="preserve"> a 6. </w:t>
      </w:r>
      <w:proofErr w:type="spellStart"/>
      <w:r w:rsidR="7BA520DF" w:rsidRPr="0024363B">
        <w:rPr>
          <w:rFonts w:eastAsia="Garamond" w:cs="Garamond"/>
          <w:color w:val="000000" w:themeColor="text1"/>
          <w:lang w:val="en-US"/>
        </w:rPr>
        <w:t>számú</w:t>
      </w:r>
      <w:proofErr w:type="spellEnd"/>
      <w:r w:rsidR="7BA520DF" w:rsidRPr="0024363B">
        <w:rPr>
          <w:rFonts w:eastAsia="Garamond" w:cs="Garamond"/>
          <w:color w:val="000000" w:themeColor="text1"/>
          <w:lang w:val="en-US"/>
        </w:rPr>
        <w:t xml:space="preserve"> </w:t>
      </w:r>
      <w:proofErr w:type="spellStart"/>
      <w:r w:rsidR="7BA520DF" w:rsidRPr="0024363B">
        <w:rPr>
          <w:rFonts w:eastAsia="Garamond" w:cs="Garamond"/>
          <w:color w:val="000000" w:themeColor="text1"/>
          <w:lang w:val="en-US"/>
        </w:rPr>
        <w:t>mellékletekben</w:t>
      </w:r>
      <w:proofErr w:type="spellEnd"/>
      <w:r w:rsidR="424C56FA" w:rsidRPr="0024363B">
        <w:rPr>
          <w:rFonts w:eastAsia="Garamond" w:cs="Garamond"/>
          <w:color w:val="000000" w:themeColor="text1"/>
          <w:lang w:val="en-US"/>
        </w:rPr>
        <w:t xml:space="preserve"> </w:t>
      </w:r>
      <w:proofErr w:type="spellStart"/>
      <w:r w:rsidR="424C56FA" w:rsidRPr="0024363B">
        <w:rPr>
          <w:rFonts w:eastAsia="Garamond" w:cs="Garamond"/>
          <w:color w:val="000000" w:themeColor="text1"/>
          <w:lang w:val="en-US"/>
        </w:rPr>
        <w:t>tekinthető</w:t>
      </w:r>
      <w:r w:rsidR="48A2DCB9" w:rsidRPr="0024363B">
        <w:rPr>
          <w:rFonts w:eastAsia="Garamond" w:cs="Garamond"/>
          <w:color w:val="000000" w:themeColor="text1"/>
          <w:lang w:val="en-US"/>
        </w:rPr>
        <w:t>ek</w:t>
      </w:r>
      <w:proofErr w:type="spellEnd"/>
      <w:r w:rsidR="48A2DCB9" w:rsidRPr="0024363B">
        <w:rPr>
          <w:rFonts w:eastAsia="Garamond" w:cs="Garamond"/>
          <w:color w:val="000000" w:themeColor="text1"/>
          <w:lang w:val="en-US"/>
        </w:rPr>
        <w:t xml:space="preserve"> meg</w:t>
      </w:r>
      <w:r w:rsidR="424C56FA" w:rsidRPr="0024363B">
        <w:rPr>
          <w:rFonts w:eastAsia="Garamond" w:cs="Garamond"/>
          <w:color w:val="000000" w:themeColor="text1"/>
          <w:lang w:val="en-US"/>
        </w:rPr>
        <w:t>.</w:t>
      </w:r>
    </w:p>
    <w:p w14:paraId="1FE254D5" w14:textId="7A8B7BCF" w:rsidR="7CA19D8E" w:rsidRPr="0024363B" w:rsidRDefault="401A61B7" w:rsidP="28B3C123">
      <w:pPr>
        <w:pStyle w:val="Listaszerbekezds"/>
        <w:numPr>
          <w:ilvl w:val="0"/>
          <w:numId w:val="4"/>
        </w:numPr>
        <w:ind w:left="0" w:firstLine="0"/>
        <w:rPr>
          <w:rFonts w:eastAsia="Garamond" w:cs="Garamond"/>
          <w:color w:val="000000" w:themeColor="text1"/>
        </w:rPr>
      </w:pPr>
      <w:r w:rsidRPr="0024363B">
        <w:rPr>
          <w:rFonts w:eastAsia="Garamond" w:cs="Garamond"/>
          <w:color w:val="000000" w:themeColor="text1"/>
        </w:rPr>
        <w:t>K</w:t>
      </w:r>
      <w:r w:rsidR="60C69117" w:rsidRPr="0024363B">
        <w:rPr>
          <w:rFonts w:eastAsia="Garamond" w:cs="Garamond"/>
          <w:color w:val="000000" w:themeColor="text1"/>
        </w:rPr>
        <w:t>utatási terv (a Pályázati Adatlap mellékletét képező sablon szerinti formában; a témavezető aláírása jelen beadás során nem kötelező, a nyertes pályázónak az ösztöndíjszerződés megkötéséhez 2025. szeptember 21. napjáig a témavezető által is aláírt kutatási tervet le kell adnia a Miskolci Egyetem részére)</w:t>
      </w:r>
      <w:r w:rsidR="614E9C10" w:rsidRPr="0024363B">
        <w:rPr>
          <w:rFonts w:eastAsia="Garamond" w:cs="Garamond"/>
          <w:color w:val="000000" w:themeColor="text1"/>
        </w:rPr>
        <w:t xml:space="preserve"> hiánytalanul, magyar nyelven kitöltve, </w:t>
      </w:r>
      <w:r w:rsidR="65FB1460" w:rsidRPr="0024363B">
        <w:rPr>
          <w:rFonts w:eastAsia="Garamond" w:cs="Garamond"/>
          <w:color w:val="000000" w:themeColor="text1"/>
        </w:rPr>
        <w:t xml:space="preserve">sajátkezű vagy elektronikus aláírással ellátva, </w:t>
      </w:r>
      <w:r w:rsidR="02DBC39D" w:rsidRPr="0024363B">
        <w:rPr>
          <w:rFonts w:eastAsia="Garamond" w:cs="Garamond"/>
          <w:color w:val="000000" w:themeColor="text1"/>
        </w:rPr>
        <w:t>a p</w:t>
      </w:r>
      <w:r w:rsidR="614E9C10" w:rsidRPr="0024363B">
        <w:rPr>
          <w:rFonts w:eastAsia="Garamond" w:cs="Garamond"/>
          <w:color w:val="000000" w:themeColor="text1"/>
        </w:rPr>
        <w:t>ályázati adatlap kitöltésekor felcsatolva.</w:t>
      </w:r>
      <w:r w:rsidR="3753E099" w:rsidRPr="0024363B">
        <w:rPr>
          <w:rFonts w:eastAsia="Garamond" w:cs="Garamond"/>
          <w:color w:val="000000" w:themeColor="text1"/>
        </w:rPr>
        <w:t xml:space="preserve"> A kutatási terv sablonja a 2. számú mellékletben található.</w:t>
      </w:r>
    </w:p>
    <w:p w14:paraId="6DF2619B" w14:textId="6A2C87CC" w:rsidR="05A1388A" w:rsidRPr="0024363B" w:rsidRDefault="25874AA5" w:rsidP="28B3C123">
      <w:pPr>
        <w:pStyle w:val="Listaszerbekezds"/>
        <w:numPr>
          <w:ilvl w:val="0"/>
          <w:numId w:val="4"/>
        </w:numPr>
        <w:ind w:left="0" w:firstLine="0"/>
        <w:rPr>
          <w:rFonts w:eastAsia="Garamond" w:cs="Garamond"/>
          <w:color w:val="000000" w:themeColor="text1"/>
        </w:rPr>
      </w:pPr>
      <w:r w:rsidRPr="0024363B">
        <w:rPr>
          <w:rFonts w:eastAsia="Garamond" w:cs="Garamond"/>
          <w:color w:val="000000" w:themeColor="text1"/>
        </w:rPr>
        <w:t>P</w:t>
      </w:r>
      <w:r w:rsidR="277872D4" w:rsidRPr="0024363B">
        <w:rPr>
          <w:rFonts w:eastAsia="Garamond" w:cs="Garamond"/>
          <w:color w:val="000000" w:themeColor="text1"/>
        </w:rPr>
        <w:t>ályázói nyilatkozat (a Pályázati Adatlap mellékletét képező sablon szerinti formában), hiánytalanul, magyar nyelven kitöltve</w:t>
      </w:r>
      <w:r w:rsidR="1E65CC2E" w:rsidRPr="0024363B">
        <w:rPr>
          <w:rFonts w:eastAsia="Garamond" w:cs="Garamond"/>
          <w:color w:val="000000" w:themeColor="text1"/>
        </w:rPr>
        <w:t xml:space="preserve">, </w:t>
      </w:r>
      <w:r w:rsidR="174B845E" w:rsidRPr="0024363B">
        <w:rPr>
          <w:rFonts w:eastAsia="Garamond" w:cs="Garamond"/>
          <w:color w:val="000000" w:themeColor="text1"/>
        </w:rPr>
        <w:t>s</w:t>
      </w:r>
      <w:r w:rsidR="3F268B1F" w:rsidRPr="0024363B">
        <w:rPr>
          <w:rFonts w:eastAsia="Garamond" w:cs="Garamond"/>
          <w:color w:val="000000" w:themeColor="text1"/>
        </w:rPr>
        <w:t>aját</w:t>
      </w:r>
      <w:r w:rsidR="59B97A1F" w:rsidRPr="0024363B">
        <w:rPr>
          <w:rFonts w:eastAsia="Garamond" w:cs="Garamond"/>
          <w:color w:val="000000" w:themeColor="text1"/>
        </w:rPr>
        <w:t xml:space="preserve"> </w:t>
      </w:r>
      <w:r w:rsidR="3F268B1F" w:rsidRPr="0024363B">
        <w:rPr>
          <w:rFonts w:eastAsia="Garamond" w:cs="Garamond"/>
          <w:color w:val="000000" w:themeColor="text1"/>
        </w:rPr>
        <w:t xml:space="preserve">kezű vagy elektronikus aláírással ellátva, </w:t>
      </w:r>
      <w:r w:rsidR="1E65CC2E" w:rsidRPr="0024363B">
        <w:rPr>
          <w:rFonts w:eastAsia="Garamond" w:cs="Garamond"/>
          <w:color w:val="000000" w:themeColor="text1"/>
        </w:rPr>
        <w:t>Pályázati adatlap kitöltésekor felcsatolva.</w:t>
      </w:r>
      <w:r w:rsidR="3628F8B0" w:rsidRPr="0024363B">
        <w:rPr>
          <w:rFonts w:eastAsia="Garamond" w:cs="Garamond"/>
          <w:color w:val="000000" w:themeColor="text1"/>
        </w:rPr>
        <w:t xml:space="preserve"> A pályázói nyilatkozat sablonja a 3. számú mellékletben található.</w:t>
      </w:r>
    </w:p>
    <w:p w14:paraId="4C3A3ADB" w14:textId="103D25EC" w:rsidR="65344433" w:rsidRPr="0024363B" w:rsidRDefault="65344433" w:rsidP="28B3C123">
      <w:pPr>
        <w:spacing w:line="276" w:lineRule="auto"/>
        <w:ind w:firstLine="0"/>
        <w:rPr>
          <w:rFonts w:eastAsia="Garamond" w:cs="Garamond"/>
          <w:b/>
          <w:bCs/>
          <w:color w:val="000000" w:themeColor="text1"/>
        </w:rPr>
      </w:pPr>
    </w:p>
    <w:p w14:paraId="52BCAFA7" w14:textId="53867327" w:rsidR="009102F8" w:rsidRPr="0024363B" w:rsidRDefault="56806503" w:rsidP="28B3C123">
      <w:pPr>
        <w:spacing w:line="276" w:lineRule="auto"/>
        <w:ind w:firstLine="0"/>
        <w:rPr>
          <w:rFonts w:eastAsiaTheme="majorEastAsia" w:cstheme="majorBidi"/>
          <w:b/>
          <w:bCs/>
          <w:color w:val="000000" w:themeColor="text1"/>
        </w:rPr>
      </w:pPr>
      <w:r w:rsidRPr="0024363B">
        <w:rPr>
          <w:rFonts w:eastAsiaTheme="majorEastAsia" w:cstheme="majorBidi"/>
          <w:b/>
          <w:bCs/>
          <w:color w:val="000000" w:themeColor="text1"/>
        </w:rPr>
        <w:t xml:space="preserve">12.2. </w:t>
      </w:r>
      <w:r w:rsidR="55CC5663" w:rsidRPr="0024363B">
        <w:rPr>
          <w:rFonts w:eastAsiaTheme="majorEastAsia" w:cstheme="majorBidi"/>
          <w:b/>
          <w:bCs/>
          <w:color w:val="000000" w:themeColor="text1"/>
        </w:rPr>
        <w:t>A sajátkezű vagy elektronikus aláírással ellátott dokumentumokkal szembeni elvárások:</w:t>
      </w:r>
    </w:p>
    <w:p w14:paraId="0F511A6B" w14:textId="5D5C20D8" w:rsidR="004028C5" w:rsidRPr="0024363B" w:rsidRDefault="12C03FDC" w:rsidP="28B3C123">
      <w:pPr>
        <w:pStyle w:val="Listaszerbekezds"/>
        <w:numPr>
          <w:ilvl w:val="0"/>
          <w:numId w:val="18"/>
        </w:numPr>
        <w:tabs>
          <w:tab w:val="clear" w:pos="709"/>
          <w:tab w:val="left" w:pos="993"/>
        </w:tabs>
        <w:spacing w:line="276" w:lineRule="auto"/>
        <w:ind w:left="0" w:firstLine="0"/>
        <w:rPr>
          <w:rFonts w:eastAsia="Garamond" w:cs="Garamond"/>
          <w:color w:val="000000" w:themeColor="text1"/>
          <w:spacing w:val="1"/>
        </w:rPr>
      </w:pPr>
      <w:r w:rsidRPr="0024363B">
        <w:rPr>
          <w:rFonts w:eastAsia="Garamond" w:cs="Garamond"/>
          <w:color w:val="000000" w:themeColor="text1"/>
          <w:spacing w:val="1"/>
        </w:rPr>
        <w:t>a) a nyilatkozatot minősített tanúsítványon alapuló, legalább fokozott biztonságú elektronikus aláírással</w:t>
      </w:r>
      <w:r w:rsidR="4096AE75" w:rsidRPr="0024363B">
        <w:rPr>
          <w:rFonts w:eastAsia="Garamond" w:cs="Garamond"/>
          <w:color w:val="000000" w:themeColor="text1"/>
          <w:spacing w:val="1"/>
        </w:rPr>
        <w:t xml:space="preserve"> kell ellátni</w:t>
      </w:r>
      <w:r w:rsidRPr="0024363B">
        <w:rPr>
          <w:rFonts w:eastAsia="Garamond" w:cs="Garamond"/>
          <w:color w:val="000000" w:themeColor="text1"/>
          <w:spacing w:val="1"/>
        </w:rPr>
        <w:t xml:space="preserve">, vagy </w:t>
      </w:r>
    </w:p>
    <w:p w14:paraId="00D07243" w14:textId="052AD376" w:rsidR="00C3511B" w:rsidRPr="0024363B" w:rsidRDefault="12C03FDC" w:rsidP="28B3C123">
      <w:pPr>
        <w:pStyle w:val="Listaszerbekezds"/>
        <w:numPr>
          <w:ilvl w:val="0"/>
          <w:numId w:val="18"/>
        </w:numPr>
        <w:tabs>
          <w:tab w:val="clear" w:pos="709"/>
          <w:tab w:val="left" w:pos="993"/>
        </w:tabs>
        <w:spacing w:line="276" w:lineRule="auto"/>
        <w:ind w:left="0" w:firstLine="0"/>
        <w:rPr>
          <w:rFonts w:eastAsia="Garamond" w:cs="Garamond"/>
          <w:color w:val="000000" w:themeColor="text1"/>
          <w:spacing w:val="1"/>
        </w:rPr>
      </w:pPr>
      <w:r w:rsidRPr="0024363B">
        <w:rPr>
          <w:rFonts w:eastAsia="Garamond" w:cs="Garamond"/>
          <w:color w:val="000000" w:themeColor="text1"/>
          <w:spacing w:val="1"/>
        </w:rPr>
        <w:t xml:space="preserve">b) a nyilatkozatot az </w:t>
      </w:r>
      <w:proofErr w:type="spellStart"/>
      <w:r w:rsidRPr="0024363B">
        <w:rPr>
          <w:rFonts w:eastAsia="Garamond" w:cs="Garamond"/>
          <w:color w:val="000000" w:themeColor="text1"/>
          <w:spacing w:val="1"/>
        </w:rPr>
        <w:t>ePapír</w:t>
      </w:r>
      <w:proofErr w:type="spellEnd"/>
      <w:r w:rsidRPr="0024363B">
        <w:rPr>
          <w:rFonts w:eastAsia="Garamond" w:cs="Garamond"/>
          <w:color w:val="000000" w:themeColor="text1"/>
          <w:spacing w:val="1"/>
        </w:rPr>
        <w:t xml:space="preserve"> szolgáltatás használatával kell hitelesíteni, </w:t>
      </w:r>
      <w:r w:rsidR="55CC5663" w:rsidRPr="0024363B">
        <w:rPr>
          <w:rFonts w:eastAsia="Garamond" w:cs="Garamond"/>
          <w:color w:val="000000" w:themeColor="text1"/>
          <w:spacing w:val="1"/>
        </w:rPr>
        <w:t>az Ügyfélkapu</w:t>
      </w:r>
      <w:r w:rsidR="0C2EA3B6" w:rsidRPr="0024363B">
        <w:rPr>
          <w:rFonts w:eastAsia="Garamond" w:cs="Garamond"/>
          <w:color w:val="000000" w:themeColor="text1"/>
          <w:spacing w:val="1"/>
        </w:rPr>
        <w:t>+</w:t>
      </w:r>
      <w:r w:rsidR="451C81C7" w:rsidRPr="0024363B">
        <w:rPr>
          <w:rFonts w:eastAsia="Garamond" w:cs="Garamond"/>
          <w:color w:val="000000" w:themeColor="text1"/>
          <w:spacing w:val="1"/>
        </w:rPr>
        <w:t>/DÁP</w:t>
      </w:r>
      <w:r w:rsidR="55CC5663" w:rsidRPr="0024363B">
        <w:rPr>
          <w:rFonts w:eastAsia="Garamond" w:cs="Garamond"/>
          <w:color w:val="000000" w:themeColor="text1"/>
          <w:spacing w:val="1"/>
        </w:rPr>
        <w:t xml:space="preserve"> használatával</w:t>
      </w:r>
      <w:r w:rsidR="6AEAC7D3" w:rsidRPr="0024363B">
        <w:rPr>
          <w:rFonts w:eastAsia="Garamond" w:cs="Garamond"/>
          <w:color w:val="000000" w:themeColor="text1"/>
          <w:spacing w:val="1"/>
        </w:rPr>
        <w:t>, vagy</w:t>
      </w:r>
    </w:p>
    <w:p w14:paraId="53AD641C" w14:textId="085A6CD0" w:rsidR="009102F8" w:rsidRPr="0024363B" w:rsidRDefault="3E0D5DF9" w:rsidP="28B3C123">
      <w:pPr>
        <w:pStyle w:val="Listaszerbekezds"/>
        <w:numPr>
          <w:ilvl w:val="0"/>
          <w:numId w:val="18"/>
        </w:numPr>
        <w:tabs>
          <w:tab w:val="clear" w:pos="709"/>
          <w:tab w:val="left" w:pos="993"/>
        </w:tabs>
        <w:spacing w:line="276" w:lineRule="auto"/>
        <w:ind w:left="0" w:firstLine="0"/>
        <w:rPr>
          <w:rFonts w:eastAsia="Garamond" w:cs="Garamond"/>
          <w:color w:val="000000" w:themeColor="text1"/>
          <w:spacing w:val="1"/>
        </w:rPr>
      </w:pPr>
      <w:r w:rsidRPr="0024363B">
        <w:rPr>
          <w:rFonts w:eastAsia="Garamond" w:cs="Garamond"/>
          <w:color w:val="000000" w:themeColor="text1"/>
          <w:spacing w:val="1"/>
        </w:rPr>
        <w:t xml:space="preserve">c) </w:t>
      </w:r>
      <w:r w:rsidR="55CC5663" w:rsidRPr="0024363B">
        <w:rPr>
          <w:rFonts w:eastAsia="Garamond" w:cs="Garamond"/>
          <w:color w:val="000000" w:themeColor="text1"/>
          <w:spacing w:val="1"/>
        </w:rPr>
        <w:t>nyomtatott és kézzel aláírt dokumentum szkennelt formátuma fogadható el.</w:t>
      </w:r>
    </w:p>
    <w:p w14:paraId="799086E1" w14:textId="77777777" w:rsidR="00F8252F" w:rsidRPr="0024363B" w:rsidRDefault="00F8252F" w:rsidP="28B3C123">
      <w:pPr>
        <w:tabs>
          <w:tab w:val="clear" w:pos="709"/>
          <w:tab w:val="left" w:pos="993"/>
        </w:tabs>
        <w:spacing w:line="276" w:lineRule="auto"/>
        <w:ind w:firstLine="0"/>
        <w:rPr>
          <w:rFonts w:eastAsia="Garamond" w:cs="Garamond"/>
          <w:color w:val="000000" w:themeColor="text1"/>
        </w:rPr>
      </w:pPr>
    </w:p>
    <w:p w14:paraId="7B727017" w14:textId="09708531" w:rsidR="00BE531E" w:rsidRPr="0024363B" w:rsidRDefault="3FCCF502" w:rsidP="28B3C123">
      <w:pPr>
        <w:tabs>
          <w:tab w:val="clear" w:pos="709"/>
          <w:tab w:val="left" w:pos="993"/>
        </w:tabs>
        <w:spacing w:line="276" w:lineRule="auto"/>
        <w:ind w:firstLine="0"/>
        <w:rPr>
          <w:rFonts w:eastAsiaTheme="majorEastAsia" w:cstheme="majorBidi"/>
          <w:b/>
          <w:bCs/>
          <w:color w:val="000000" w:themeColor="text1"/>
        </w:rPr>
      </w:pPr>
      <w:r w:rsidRPr="0024363B">
        <w:rPr>
          <w:rFonts w:eastAsiaTheme="majorEastAsia" w:cstheme="majorBidi"/>
          <w:b/>
          <w:bCs/>
          <w:color w:val="000000" w:themeColor="text1"/>
        </w:rPr>
        <w:t xml:space="preserve">12.3. </w:t>
      </w:r>
      <w:r w:rsidR="4E6F3F6A" w:rsidRPr="0024363B">
        <w:rPr>
          <w:rFonts w:eastAsiaTheme="majorEastAsia" w:cstheme="majorBidi"/>
          <w:b/>
          <w:bCs/>
          <w:color w:val="000000" w:themeColor="text1"/>
        </w:rPr>
        <w:t>További kötelezően benyújtandó dokumentumok</w:t>
      </w:r>
    </w:p>
    <w:p w14:paraId="78F37BAE" w14:textId="60C87BA0" w:rsidR="00BE531E" w:rsidRPr="0024363B" w:rsidRDefault="4E6F3F6A" w:rsidP="28B3C123">
      <w:pPr>
        <w:pStyle w:val="Listaszerbekezds"/>
        <w:numPr>
          <w:ilvl w:val="0"/>
          <w:numId w:val="3"/>
        </w:numPr>
        <w:tabs>
          <w:tab w:val="clear" w:pos="709"/>
          <w:tab w:val="left" w:pos="993"/>
        </w:tabs>
        <w:spacing w:line="276" w:lineRule="auto"/>
        <w:ind w:left="0" w:firstLine="0"/>
        <w:rPr>
          <w:rFonts w:eastAsia="Garamond" w:cs="Garamond"/>
          <w:color w:val="000000" w:themeColor="text1"/>
        </w:rPr>
      </w:pPr>
      <w:r w:rsidRPr="0024363B">
        <w:rPr>
          <w:rFonts w:eastAsia="Garamond" w:cs="Garamond"/>
          <w:color w:val="000000" w:themeColor="text1"/>
        </w:rPr>
        <w:t xml:space="preserve">igazolás a tanulmányi eredményről (NEPTUN vagy ETR hallgatói tanulmányi rendszerből kinyomtatott, a </w:t>
      </w:r>
      <w:hyperlink r:id="rId15">
        <w:r w:rsidR="6B5FF2B8" w:rsidRPr="0024363B">
          <w:rPr>
            <w:rFonts w:eastAsia="Garamond" w:cs="Garamond"/>
            <w:color w:val="000000" w:themeColor="text1"/>
          </w:rPr>
          <w:t>Tanulmányi Ügyek Osztálya</w:t>
        </w:r>
      </w:hyperlink>
      <w:r w:rsidRPr="0024363B">
        <w:rPr>
          <w:rFonts w:eastAsia="Garamond" w:cs="Garamond"/>
          <w:color w:val="000000" w:themeColor="text1"/>
        </w:rPr>
        <w:t xml:space="preserve"> által hitelesített súlyozott tanulmányi átlaga) a tanulmányi eredményről, hiánytalanul, magyar nyelven kitöltve,</w:t>
      </w:r>
    </w:p>
    <w:p w14:paraId="04BBD1B1" w14:textId="59CA236D" w:rsidR="00BE531E" w:rsidRPr="0024363B" w:rsidRDefault="19BE8962" w:rsidP="28B3C123">
      <w:pPr>
        <w:pStyle w:val="Listaszerbekezds"/>
        <w:numPr>
          <w:ilvl w:val="0"/>
          <w:numId w:val="3"/>
        </w:numPr>
        <w:tabs>
          <w:tab w:val="clear" w:pos="709"/>
          <w:tab w:val="left" w:pos="993"/>
        </w:tabs>
        <w:spacing w:line="276" w:lineRule="auto"/>
        <w:ind w:left="0" w:firstLine="0"/>
        <w:rPr>
          <w:rFonts w:eastAsia="Garamond" w:cs="Garamond"/>
          <w:color w:val="000000" w:themeColor="text1"/>
        </w:rPr>
      </w:pPr>
      <w:r w:rsidRPr="0024363B">
        <w:rPr>
          <w:rFonts w:eastAsia="Garamond" w:cs="Garamond"/>
          <w:color w:val="000000" w:themeColor="text1"/>
        </w:rPr>
        <w:t>d</w:t>
      </w:r>
      <w:r w:rsidR="0DF99B89" w:rsidRPr="0024363B">
        <w:rPr>
          <w:rFonts w:eastAsia="Garamond" w:cs="Garamond"/>
          <w:color w:val="000000" w:themeColor="text1"/>
        </w:rPr>
        <w:t xml:space="preserve">oktori képzés II. </w:t>
      </w:r>
      <w:r w:rsidR="2FF66AFA" w:rsidRPr="0024363B">
        <w:rPr>
          <w:rFonts w:eastAsia="Garamond" w:cs="Garamond"/>
          <w:color w:val="000000" w:themeColor="text1"/>
        </w:rPr>
        <w:t>k</w:t>
      </w:r>
      <w:r w:rsidR="0DF99B89" w:rsidRPr="0024363B">
        <w:rPr>
          <w:rFonts w:eastAsia="Garamond" w:cs="Garamond"/>
          <w:color w:val="000000" w:themeColor="text1"/>
        </w:rPr>
        <w:t>ategóriában pályázók esetén igazolás a komplex vizsga sikeres teljesítéséről</w:t>
      </w:r>
      <w:r w:rsidR="2D05D607" w:rsidRPr="0024363B">
        <w:rPr>
          <w:rFonts w:eastAsia="Garamond" w:cs="Garamond"/>
          <w:color w:val="000000" w:themeColor="text1"/>
        </w:rPr>
        <w:t>,</w:t>
      </w:r>
    </w:p>
    <w:p w14:paraId="5E1C60FD" w14:textId="40B3EC96" w:rsidR="00BE531E" w:rsidRPr="0024363B" w:rsidRDefault="4E6F3F6A" w:rsidP="28B3C123">
      <w:pPr>
        <w:pStyle w:val="Listaszerbekezds"/>
        <w:numPr>
          <w:ilvl w:val="0"/>
          <w:numId w:val="3"/>
        </w:numPr>
        <w:tabs>
          <w:tab w:val="clear" w:pos="709"/>
          <w:tab w:val="left" w:pos="993"/>
        </w:tabs>
        <w:spacing w:line="276" w:lineRule="auto"/>
        <w:ind w:left="0" w:firstLine="0"/>
        <w:rPr>
          <w:rFonts w:eastAsia="Garamond" w:cs="Garamond"/>
          <w:color w:val="000000" w:themeColor="text1"/>
        </w:rPr>
      </w:pPr>
      <w:r w:rsidRPr="0024363B">
        <w:rPr>
          <w:rFonts w:eastAsia="Garamond" w:cs="Garamond"/>
          <w:color w:val="000000" w:themeColor="text1"/>
        </w:rPr>
        <w:t>doktorvárományosi pályázat esetén az abszolutórium megszerzését igazoló dokumentum,</w:t>
      </w:r>
    </w:p>
    <w:p w14:paraId="008EA162" w14:textId="149D4B3B" w:rsidR="58752D31" w:rsidRPr="0024363B" w:rsidRDefault="58752D31" w:rsidP="1387500E">
      <w:pPr>
        <w:pStyle w:val="Listaszerbekezds"/>
        <w:numPr>
          <w:ilvl w:val="0"/>
          <w:numId w:val="3"/>
        </w:numPr>
        <w:tabs>
          <w:tab w:val="clear" w:pos="709"/>
          <w:tab w:val="left" w:pos="993"/>
        </w:tabs>
        <w:spacing w:line="276" w:lineRule="auto"/>
        <w:ind w:left="0" w:firstLine="0"/>
        <w:rPr>
          <w:rFonts w:eastAsiaTheme="minorEastAsia"/>
          <w:color w:val="000000" w:themeColor="text1"/>
          <w:szCs w:val="24"/>
        </w:rPr>
      </w:pPr>
      <w:r w:rsidRPr="0024363B">
        <w:rPr>
          <w:rFonts w:eastAsiaTheme="minorEastAsia"/>
          <w:color w:val="000000" w:themeColor="text1"/>
          <w:szCs w:val="24"/>
        </w:rPr>
        <w:t>d</w:t>
      </w:r>
      <w:r w:rsidR="22A20A9E" w:rsidRPr="0024363B">
        <w:rPr>
          <w:rFonts w:eastAsiaTheme="minorEastAsia"/>
          <w:color w:val="000000" w:themeColor="text1"/>
          <w:szCs w:val="24"/>
        </w:rPr>
        <w:t>oktori és doktorvárományosi pályázat</w:t>
      </w:r>
      <w:r w:rsidR="47DBBB76" w:rsidRPr="0024363B">
        <w:rPr>
          <w:rFonts w:eastAsiaTheme="minorEastAsia"/>
          <w:color w:val="000000" w:themeColor="text1"/>
          <w:szCs w:val="24"/>
        </w:rPr>
        <w:t xml:space="preserve"> esetében</w:t>
      </w:r>
      <w:r w:rsidR="22A20A9E" w:rsidRPr="0024363B">
        <w:rPr>
          <w:rFonts w:eastAsiaTheme="minorEastAsia"/>
          <w:color w:val="000000" w:themeColor="text1"/>
          <w:szCs w:val="24"/>
        </w:rPr>
        <w:t xml:space="preserve"> az utolsó lezárt félév</w:t>
      </w:r>
      <w:r w:rsidR="3A2AE781" w:rsidRPr="0024363B">
        <w:rPr>
          <w:rFonts w:eastAsiaTheme="minorEastAsia"/>
          <w:color w:val="000000" w:themeColor="text1"/>
          <w:szCs w:val="24"/>
        </w:rPr>
        <w:t>ig</w:t>
      </w:r>
      <w:r w:rsidR="22A20A9E" w:rsidRPr="0024363B">
        <w:rPr>
          <w:rFonts w:eastAsiaTheme="minorEastAsia"/>
          <w:color w:val="000000" w:themeColor="text1"/>
          <w:szCs w:val="24"/>
        </w:rPr>
        <w:t xml:space="preserve"> </w:t>
      </w:r>
      <w:r w:rsidR="54F7FAB1" w:rsidRPr="0024363B">
        <w:rPr>
          <w:rFonts w:eastAsiaTheme="minorEastAsia"/>
          <w:color w:val="000000" w:themeColor="text1"/>
          <w:szCs w:val="24"/>
        </w:rPr>
        <w:t>megszerzett</w:t>
      </w:r>
      <w:r w:rsidR="22A20A9E" w:rsidRPr="0024363B">
        <w:rPr>
          <w:rFonts w:eastAsiaTheme="minorEastAsia"/>
          <w:color w:val="000000" w:themeColor="text1"/>
          <w:szCs w:val="24"/>
        </w:rPr>
        <w:t xml:space="preserve"> összes kreditet igazoló dokumentum,</w:t>
      </w:r>
    </w:p>
    <w:p w14:paraId="086ED6B9" w14:textId="37430328" w:rsidR="00BE531E" w:rsidRPr="0024363B" w:rsidRDefault="3DAB3AD5" w:rsidP="28B3C123">
      <w:pPr>
        <w:pStyle w:val="Listaszerbekezds"/>
        <w:numPr>
          <w:ilvl w:val="0"/>
          <w:numId w:val="3"/>
        </w:numPr>
        <w:tabs>
          <w:tab w:val="clear" w:pos="709"/>
          <w:tab w:val="left" w:pos="993"/>
        </w:tabs>
        <w:spacing w:line="276" w:lineRule="auto"/>
        <w:ind w:left="0" w:firstLine="0"/>
        <w:rPr>
          <w:rFonts w:eastAsia="Garamond" w:cs="Garamond"/>
          <w:color w:val="000000" w:themeColor="text1"/>
        </w:rPr>
      </w:pPr>
      <w:r w:rsidRPr="0024363B">
        <w:rPr>
          <w:rFonts w:eastAsia="Garamond" w:cs="Garamond"/>
          <w:color w:val="000000" w:themeColor="text1"/>
        </w:rPr>
        <w:t>posztdoktori pályázat esetén a PhD-fokozat megszerzését igazoló dokumentum</w:t>
      </w:r>
      <w:r w:rsidR="1B0A2E03" w:rsidRPr="0024363B">
        <w:rPr>
          <w:rFonts w:eastAsia="Garamond" w:cs="Garamond"/>
          <w:color w:val="000000" w:themeColor="text1"/>
        </w:rPr>
        <w:t xml:space="preserve"> (amennyiben a pályázat benyújtásakor a fokozatot megszerezte)</w:t>
      </w:r>
      <w:r w:rsidRPr="0024363B">
        <w:rPr>
          <w:rFonts w:eastAsia="Garamond" w:cs="Garamond"/>
          <w:color w:val="000000" w:themeColor="text1"/>
        </w:rPr>
        <w:t xml:space="preserve">, </w:t>
      </w:r>
    </w:p>
    <w:p w14:paraId="3471066E" w14:textId="601E8807" w:rsidR="195F0276" w:rsidRPr="0024363B" w:rsidRDefault="3E842731" w:rsidP="1387500E">
      <w:pPr>
        <w:pStyle w:val="Listaszerbekezds"/>
        <w:numPr>
          <w:ilvl w:val="0"/>
          <w:numId w:val="3"/>
        </w:numPr>
        <w:tabs>
          <w:tab w:val="clear" w:pos="709"/>
          <w:tab w:val="left" w:pos="993"/>
        </w:tabs>
        <w:spacing w:line="276" w:lineRule="auto"/>
        <w:ind w:left="0" w:firstLine="0"/>
        <w:rPr>
          <w:rFonts w:eastAsiaTheme="minorEastAsia"/>
          <w:color w:val="000000" w:themeColor="text1"/>
          <w:szCs w:val="24"/>
        </w:rPr>
      </w:pPr>
      <w:r w:rsidRPr="0024363B">
        <w:rPr>
          <w:rFonts w:eastAsia="Garamond" w:cs="Garamond"/>
          <w:color w:val="000000" w:themeColor="text1"/>
        </w:rPr>
        <w:t xml:space="preserve">fiatal oktató, kutatói kategóriában pályázók esetében </w:t>
      </w:r>
      <w:r w:rsidR="195F0276" w:rsidRPr="0024363B">
        <w:rPr>
          <w:rFonts w:eastAsiaTheme="minorEastAsia"/>
          <w:color w:val="000000" w:themeColor="text1"/>
          <w:szCs w:val="24"/>
        </w:rPr>
        <w:t xml:space="preserve">Tud-O-Méter </w:t>
      </w:r>
      <w:r w:rsidR="1DEE94A7" w:rsidRPr="0024363B">
        <w:rPr>
          <w:rFonts w:eastAsiaTheme="minorEastAsia"/>
          <w:color w:val="000000" w:themeColor="text1"/>
          <w:szCs w:val="24"/>
        </w:rPr>
        <w:t>adatlap</w:t>
      </w:r>
      <w:r w:rsidR="195F0276" w:rsidRPr="0024363B">
        <w:rPr>
          <w:rFonts w:eastAsiaTheme="minorEastAsia"/>
          <w:color w:val="000000" w:themeColor="text1"/>
          <w:szCs w:val="24"/>
        </w:rPr>
        <w:t xml:space="preserve"> </w:t>
      </w:r>
      <w:r w:rsidR="17F61233" w:rsidRPr="0024363B">
        <w:rPr>
          <w:rFonts w:eastAsiaTheme="minorEastAsia"/>
          <w:color w:val="000000" w:themeColor="text1"/>
          <w:szCs w:val="24"/>
        </w:rPr>
        <w:t>(</w:t>
      </w:r>
      <w:hyperlink r:id="rId16">
        <w:r w:rsidR="195F0276" w:rsidRPr="0024363B">
          <w:rPr>
            <w:rStyle w:val="Hiperhivatkozs"/>
            <w:rFonts w:eastAsiaTheme="minorEastAsia"/>
            <w:color w:val="000000" w:themeColor="text1"/>
            <w:szCs w:val="24"/>
          </w:rPr>
          <w:t>h</w:t>
        </w:r>
        <w:r w:rsidR="195F0276" w:rsidRPr="0024363B">
          <w:rPr>
            <w:rStyle w:val="Hiperhivatkozs"/>
            <w:rFonts w:eastAsia="Garamond" w:cs="Garamond"/>
            <w:color w:val="000000" w:themeColor="text1"/>
          </w:rPr>
          <w:t>ttps://www.hit.bme.hu/~ghorvath/tudometer/</w:t>
        </w:r>
        <w:r w:rsidR="071B37A3" w:rsidRPr="0024363B">
          <w:rPr>
            <w:rStyle w:val="Hiperhivatkozs"/>
            <w:rFonts w:eastAsia="Garamond" w:cs="Garamond"/>
            <w:color w:val="000000" w:themeColor="text1"/>
          </w:rPr>
          <w:t>)</w:t>
        </w:r>
      </w:hyperlink>
      <w:r w:rsidR="1C070707" w:rsidRPr="0024363B">
        <w:rPr>
          <w:rFonts w:eastAsia="Garamond" w:cs="Garamond"/>
          <w:color w:val="000000" w:themeColor="text1"/>
          <w:szCs w:val="24"/>
        </w:rPr>
        <w:t xml:space="preserve"> </w:t>
      </w:r>
      <w:r w:rsidR="1C070707" w:rsidRPr="0024363B">
        <w:rPr>
          <w:rFonts w:eastAsiaTheme="minorEastAsia"/>
          <w:color w:val="000000" w:themeColor="text1"/>
          <w:szCs w:val="24"/>
        </w:rPr>
        <w:t xml:space="preserve">saját </w:t>
      </w:r>
      <w:r w:rsidR="3384C93B" w:rsidRPr="0024363B">
        <w:rPr>
          <w:rFonts w:eastAsiaTheme="minorEastAsia"/>
          <w:color w:val="000000" w:themeColor="text1"/>
          <w:szCs w:val="24"/>
        </w:rPr>
        <w:t>pontozás</w:t>
      </w:r>
      <w:r w:rsidR="1C070707" w:rsidRPr="0024363B">
        <w:rPr>
          <w:rFonts w:eastAsiaTheme="minorEastAsia"/>
          <w:color w:val="000000" w:themeColor="text1"/>
          <w:szCs w:val="24"/>
        </w:rPr>
        <w:t xml:space="preserve"> MTMT-ben szereplő adatok alapján</w:t>
      </w:r>
      <w:r w:rsidR="3E901C32" w:rsidRPr="0024363B">
        <w:rPr>
          <w:rFonts w:eastAsiaTheme="minorEastAsia"/>
          <w:color w:val="000000" w:themeColor="text1"/>
          <w:szCs w:val="24"/>
        </w:rPr>
        <w:t xml:space="preserve"> </w:t>
      </w:r>
      <w:r w:rsidR="625C035A" w:rsidRPr="0024363B">
        <w:rPr>
          <w:rFonts w:eastAsiaTheme="minorEastAsia"/>
          <w:color w:val="000000" w:themeColor="text1"/>
          <w:szCs w:val="24"/>
        </w:rPr>
        <w:t>(képernyőfotó vagy színes háttérgrafikás fekvő tájolású pdf</w:t>
      </w:r>
      <w:r w:rsidR="19E0DADC" w:rsidRPr="0024363B">
        <w:rPr>
          <w:rFonts w:eastAsiaTheme="minorEastAsia"/>
          <w:color w:val="000000" w:themeColor="text1"/>
          <w:szCs w:val="24"/>
        </w:rPr>
        <w:t xml:space="preserve"> formátumban</w:t>
      </w:r>
      <w:r w:rsidR="625C035A" w:rsidRPr="0024363B">
        <w:rPr>
          <w:rFonts w:eastAsiaTheme="minorEastAsia"/>
          <w:color w:val="000000" w:themeColor="text1"/>
          <w:szCs w:val="24"/>
        </w:rPr>
        <w:t xml:space="preserve"> nyomtatva)</w:t>
      </w:r>
      <w:r w:rsidR="1C070707" w:rsidRPr="0024363B">
        <w:rPr>
          <w:rFonts w:eastAsiaTheme="minorEastAsia"/>
          <w:color w:val="000000" w:themeColor="text1"/>
          <w:szCs w:val="24"/>
        </w:rPr>
        <w:t>,</w:t>
      </w:r>
    </w:p>
    <w:p w14:paraId="32B70ADF" w14:textId="702C6C14" w:rsidR="68E2059B" w:rsidRPr="0024363B" w:rsidRDefault="4133126E" w:rsidP="3DE13401">
      <w:pPr>
        <w:pStyle w:val="Listaszerbekezds"/>
        <w:numPr>
          <w:ilvl w:val="0"/>
          <w:numId w:val="3"/>
        </w:numPr>
        <w:tabs>
          <w:tab w:val="clear" w:pos="709"/>
          <w:tab w:val="left" w:pos="993"/>
        </w:tabs>
        <w:spacing w:line="276" w:lineRule="auto"/>
        <w:ind w:left="0" w:firstLine="0"/>
        <w:rPr>
          <w:rFonts w:eastAsia="Garamond" w:cs="Garamond"/>
          <w:color w:val="000000" w:themeColor="text1"/>
          <w:szCs w:val="24"/>
        </w:rPr>
      </w:pPr>
      <w:r w:rsidRPr="0024363B">
        <w:rPr>
          <w:rFonts w:eastAsia="Garamond" w:cs="Garamond"/>
          <w:color w:val="000000" w:themeColor="text1"/>
        </w:rPr>
        <w:lastRenderedPageBreak/>
        <w:t>fiatal oktató, kutatói kategóriában pályázók esetében</w:t>
      </w:r>
      <w:r w:rsidR="0DBB1D89" w:rsidRPr="0024363B">
        <w:rPr>
          <w:rFonts w:eastAsia="Garamond" w:cs="Garamond"/>
          <w:color w:val="000000" w:themeColor="text1"/>
        </w:rPr>
        <w:t xml:space="preserve"> </w:t>
      </w:r>
      <w:proofErr w:type="spellStart"/>
      <w:r w:rsidR="68E2059B" w:rsidRPr="0024363B">
        <w:rPr>
          <w:rFonts w:eastAsiaTheme="minorEastAsia"/>
          <w:color w:val="000000" w:themeColor="text1"/>
          <w:szCs w:val="24"/>
        </w:rPr>
        <w:t>Scientometrics</w:t>
      </w:r>
      <w:proofErr w:type="spellEnd"/>
      <w:r w:rsidR="32585126" w:rsidRPr="0024363B">
        <w:rPr>
          <w:rFonts w:eastAsiaTheme="minorEastAsia"/>
          <w:color w:val="000000" w:themeColor="text1"/>
          <w:szCs w:val="24"/>
        </w:rPr>
        <w:t xml:space="preserve"> </w:t>
      </w:r>
      <w:r w:rsidR="2B14F7B2" w:rsidRPr="0024363B">
        <w:rPr>
          <w:rFonts w:eastAsiaTheme="minorEastAsia"/>
          <w:color w:val="000000" w:themeColor="text1"/>
          <w:szCs w:val="24"/>
        </w:rPr>
        <w:t xml:space="preserve">adatlap </w:t>
      </w:r>
      <w:r w:rsidR="005702EF" w:rsidRPr="0024363B">
        <w:rPr>
          <w:rFonts w:eastAsiaTheme="minorEastAsia"/>
          <w:color w:val="000000" w:themeColor="text1"/>
          <w:szCs w:val="24"/>
        </w:rPr>
        <w:t>(</w:t>
      </w:r>
      <w:hyperlink r:id="rId17">
        <w:r w:rsidR="32585126" w:rsidRPr="0024363B">
          <w:rPr>
            <w:rStyle w:val="Hiperhivatkozs"/>
            <w:rFonts w:eastAsiaTheme="minorEastAsia"/>
            <w:color w:val="000000" w:themeColor="text1"/>
            <w:szCs w:val="24"/>
          </w:rPr>
          <w:t>https://scientometrics.org/mtmt/</w:t>
        </w:r>
        <w:r w:rsidR="4734C381" w:rsidRPr="0024363B">
          <w:rPr>
            <w:rStyle w:val="Hiperhivatkozs"/>
            <w:rFonts w:eastAsiaTheme="minorEastAsia"/>
            <w:color w:val="000000" w:themeColor="text1"/>
            <w:szCs w:val="24"/>
          </w:rPr>
          <w:t>)</w:t>
        </w:r>
      </w:hyperlink>
      <w:r w:rsidR="3E90EAF0" w:rsidRPr="0024363B">
        <w:rPr>
          <w:rFonts w:eastAsiaTheme="minorEastAsia"/>
          <w:color w:val="000000" w:themeColor="text1"/>
          <w:szCs w:val="24"/>
        </w:rPr>
        <w:t xml:space="preserve"> saját tudományterületű besorolás az MTMT-ben szereplő adatok alapján</w:t>
      </w:r>
      <w:r w:rsidR="2EC7BA6A" w:rsidRPr="0024363B">
        <w:rPr>
          <w:rFonts w:eastAsiaTheme="minorEastAsia"/>
          <w:color w:val="000000" w:themeColor="text1"/>
          <w:szCs w:val="24"/>
        </w:rPr>
        <w:t xml:space="preserve"> (képernyőfotó vagy színes háttérgrafikás </w:t>
      </w:r>
      <w:r w:rsidR="2D4ED95C" w:rsidRPr="0024363B">
        <w:rPr>
          <w:rFonts w:eastAsiaTheme="minorEastAsia"/>
          <w:color w:val="000000" w:themeColor="text1"/>
          <w:szCs w:val="24"/>
        </w:rPr>
        <w:t xml:space="preserve">fekvő tájolású </w:t>
      </w:r>
      <w:r w:rsidR="2EC7BA6A" w:rsidRPr="0024363B">
        <w:rPr>
          <w:rFonts w:eastAsiaTheme="minorEastAsia"/>
          <w:color w:val="000000" w:themeColor="text1"/>
          <w:szCs w:val="24"/>
        </w:rPr>
        <w:t>pdf</w:t>
      </w:r>
      <w:r w:rsidR="7E777D8D" w:rsidRPr="0024363B">
        <w:rPr>
          <w:rFonts w:eastAsiaTheme="minorEastAsia"/>
          <w:color w:val="000000" w:themeColor="text1"/>
          <w:szCs w:val="24"/>
        </w:rPr>
        <w:t xml:space="preserve"> formátumban</w:t>
      </w:r>
      <w:r w:rsidR="2EC7BA6A" w:rsidRPr="0024363B">
        <w:rPr>
          <w:rFonts w:eastAsiaTheme="minorEastAsia"/>
          <w:color w:val="000000" w:themeColor="text1"/>
          <w:szCs w:val="24"/>
        </w:rPr>
        <w:t xml:space="preserve"> nyomt</w:t>
      </w:r>
      <w:r w:rsidR="54331C43" w:rsidRPr="0024363B">
        <w:rPr>
          <w:rFonts w:eastAsiaTheme="minorEastAsia"/>
          <w:color w:val="000000" w:themeColor="text1"/>
          <w:szCs w:val="24"/>
        </w:rPr>
        <w:t>atva</w:t>
      </w:r>
      <w:r w:rsidR="2EC7BA6A" w:rsidRPr="0024363B">
        <w:rPr>
          <w:rFonts w:eastAsiaTheme="minorEastAsia"/>
          <w:color w:val="000000" w:themeColor="text1"/>
          <w:szCs w:val="24"/>
        </w:rPr>
        <w:t>)</w:t>
      </w:r>
      <w:r w:rsidR="0DBD4595" w:rsidRPr="0024363B">
        <w:rPr>
          <w:rFonts w:eastAsiaTheme="minorEastAsia"/>
          <w:color w:val="000000" w:themeColor="text1"/>
          <w:szCs w:val="24"/>
        </w:rPr>
        <w:t>,</w:t>
      </w:r>
    </w:p>
    <w:p w14:paraId="7E1AF2F4" w14:textId="5499D8BD" w:rsidR="00BE531E" w:rsidRPr="0024363B" w:rsidRDefault="4E6F3F6A" w:rsidP="28B3C123">
      <w:pPr>
        <w:pStyle w:val="Listaszerbekezds"/>
        <w:numPr>
          <w:ilvl w:val="0"/>
          <w:numId w:val="3"/>
        </w:numPr>
        <w:tabs>
          <w:tab w:val="clear" w:pos="709"/>
          <w:tab w:val="left" w:pos="993"/>
        </w:tabs>
        <w:spacing w:line="276" w:lineRule="auto"/>
        <w:ind w:left="0" w:firstLine="0"/>
        <w:rPr>
          <w:rFonts w:eastAsia="Garamond" w:cs="Garamond"/>
          <w:color w:val="000000" w:themeColor="text1"/>
        </w:rPr>
      </w:pPr>
      <w:r w:rsidRPr="0024363B">
        <w:rPr>
          <w:rFonts w:eastAsia="Garamond" w:cs="Garamond"/>
          <w:color w:val="000000" w:themeColor="text1"/>
        </w:rPr>
        <w:t>nyelvtudást igazoló dokumentáció</w:t>
      </w:r>
      <w:r w:rsidR="541F871E" w:rsidRPr="0024363B">
        <w:rPr>
          <w:rFonts w:eastAsia="Garamond" w:cs="Garamond"/>
          <w:color w:val="000000" w:themeColor="text1"/>
        </w:rPr>
        <w:t>,</w:t>
      </w:r>
    </w:p>
    <w:p w14:paraId="10AE5D49" w14:textId="743FF220" w:rsidR="00BE531E" w:rsidRPr="0024363B" w:rsidRDefault="541F871E" w:rsidP="28B3C123">
      <w:pPr>
        <w:pStyle w:val="Listaszerbekezds"/>
        <w:numPr>
          <w:ilvl w:val="0"/>
          <w:numId w:val="3"/>
        </w:numPr>
        <w:tabs>
          <w:tab w:val="clear" w:pos="709"/>
          <w:tab w:val="left" w:pos="993"/>
        </w:tabs>
        <w:spacing w:line="276" w:lineRule="auto"/>
        <w:ind w:left="0" w:firstLine="0"/>
        <w:rPr>
          <w:rFonts w:eastAsia="Garamond" w:cs="Garamond"/>
          <w:color w:val="000000" w:themeColor="text1"/>
        </w:rPr>
      </w:pPr>
      <w:r w:rsidRPr="0024363B">
        <w:rPr>
          <w:rFonts w:eastAsia="Garamond" w:cs="Garamond"/>
          <w:color w:val="000000" w:themeColor="text1"/>
        </w:rPr>
        <w:t>i</w:t>
      </w:r>
      <w:r w:rsidR="449C984E" w:rsidRPr="0024363B">
        <w:rPr>
          <w:rFonts w:eastAsia="Garamond" w:cs="Garamond"/>
          <w:color w:val="000000" w:themeColor="text1"/>
        </w:rPr>
        <w:t>gazolás a pályázat kutatócsoportban történő megvalósításáról, amennyiben releváns.</w:t>
      </w:r>
    </w:p>
    <w:p w14:paraId="164C03C7" w14:textId="19727418" w:rsidR="00BE531E" w:rsidRPr="0024363B" w:rsidRDefault="00BE531E" w:rsidP="28B3C123">
      <w:pPr>
        <w:tabs>
          <w:tab w:val="clear" w:pos="709"/>
          <w:tab w:val="left" w:pos="993"/>
        </w:tabs>
        <w:spacing w:line="276" w:lineRule="auto"/>
        <w:ind w:firstLine="0"/>
        <w:rPr>
          <w:rFonts w:eastAsia="Garamond" w:cs="Garamond"/>
          <w:color w:val="000000" w:themeColor="text1"/>
        </w:rPr>
      </w:pPr>
    </w:p>
    <w:p w14:paraId="16625088" w14:textId="1405D4D4" w:rsidR="00BE531E" w:rsidRPr="0024363B" w:rsidRDefault="54FDF796" w:rsidP="28B3C123">
      <w:pPr>
        <w:tabs>
          <w:tab w:val="clear" w:pos="709"/>
          <w:tab w:val="left" w:pos="993"/>
        </w:tabs>
        <w:spacing w:line="276" w:lineRule="auto"/>
        <w:ind w:firstLine="0"/>
        <w:rPr>
          <w:rFonts w:eastAsia="Garamond" w:cs="Garamond"/>
          <w:b/>
          <w:bCs/>
          <w:color w:val="000000" w:themeColor="text1"/>
          <w:spacing w:val="1"/>
        </w:rPr>
      </w:pPr>
      <w:r w:rsidRPr="0024363B">
        <w:rPr>
          <w:rFonts w:eastAsiaTheme="majorEastAsia" w:cstheme="majorBidi"/>
          <w:b/>
          <w:bCs/>
          <w:color w:val="000000" w:themeColor="text1"/>
        </w:rPr>
        <w:t xml:space="preserve">12.4. </w:t>
      </w:r>
      <w:r w:rsidR="744568A7" w:rsidRPr="0024363B">
        <w:rPr>
          <w:rFonts w:eastAsiaTheme="majorEastAsia" w:cstheme="majorBidi"/>
          <w:b/>
          <w:bCs/>
          <w:color w:val="000000" w:themeColor="text1"/>
        </w:rPr>
        <w:t>A pályázó teljesítményét alátámasztó dokumentumok</w:t>
      </w:r>
    </w:p>
    <w:p w14:paraId="0A8BE7B5" w14:textId="3F46E15C" w:rsidR="11E98FEA" w:rsidRPr="0024363B" w:rsidRDefault="0B56EE59" w:rsidP="28B3C123">
      <w:pPr>
        <w:pStyle w:val="Listaszerbekezds"/>
        <w:numPr>
          <w:ilvl w:val="0"/>
          <w:numId w:val="2"/>
        </w:numPr>
        <w:spacing w:line="276" w:lineRule="auto"/>
        <w:ind w:left="0" w:firstLine="0"/>
        <w:rPr>
          <w:rFonts w:eastAsia="Garamond" w:cs="Garamond"/>
          <w:color w:val="000000" w:themeColor="text1"/>
        </w:rPr>
      </w:pPr>
      <w:r w:rsidRPr="0024363B">
        <w:rPr>
          <w:rFonts w:eastAsia="Garamond" w:cs="Garamond"/>
          <w:color w:val="000000" w:themeColor="text1"/>
        </w:rPr>
        <w:t xml:space="preserve">TDK, OTDK részvétel, OTDK minősített helyezé, Pro </w:t>
      </w:r>
      <w:proofErr w:type="spellStart"/>
      <w:r w:rsidRPr="0024363B">
        <w:rPr>
          <w:rFonts w:eastAsia="Garamond" w:cs="Garamond"/>
          <w:color w:val="000000" w:themeColor="text1"/>
        </w:rPr>
        <w:t>Scientia</w:t>
      </w:r>
      <w:proofErr w:type="spellEnd"/>
      <w:r w:rsidRPr="0024363B">
        <w:rPr>
          <w:rFonts w:eastAsia="Garamond" w:cs="Garamond"/>
          <w:color w:val="000000" w:themeColor="text1"/>
        </w:rPr>
        <w:t xml:space="preserve">/Pro </w:t>
      </w:r>
      <w:proofErr w:type="spellStart"/>
      <w:r w:rsidRPr="0024363B">
        <w:rPr>
          <w:rFonts w:eastAsia="Garamond" w:cs="Garamond"/>
          <w:color w:val="000000" w:themeColor="text1"/>
        </w:rPr>
        <w:t>Arte</w:t>
      </w:r>
      <w:proofErr w:type="spellEnd"/>
      <w:r w:rsidRPr="0024363B">
        <w:rPr>
          <w:rFonts w:eastAsia="Garamond" w:cs="Garamond"/>
          <w:color w:val="000000" w:themeColor="text1"/>
        </w:rPr>
        <w:t xml:space="preserve"> Aranyér</w:t>
      </w:r>
      <w:r w:rsidR="24480843" w:rsidRPr="0024363B">
        <w:rPr>
          <w:rFonts w:eastAsia="Garamond" w:cs="Garamond"/>
          <w:color w:val="000000" w:themeColor="text1"/>
        </w:rPr>
        <w:t>em igazoló dokumentuma</w:t>
      </w:r>
      <w:r w:rsidR="55B13066" w:rsidRPr="0024363B">
        <w:rPr>
          <w:rFonts w:eastAsia="Garamond" w:cs="Garamond"/>
          <w:color w:val="000000" w:themeColor="text1"/>
        </w:rPr>
        <w:t>,</w:t>
      </w:r>
    </w:p>
    <w:p w14:paraId="1B9A3F81" w14:textId="24A88B01" w:rsidR="11E98FEA" w:rsidRPr="0024363B" w:rsidRDefault="0B56EE59" w:rsidP="28B3C123">
      <w:pPr>
        <w:pStyle w:val="Listaszerbekezds"/>
        <w:numPr>
          <w:ilvl w:val="0"/>
          <w:numId w:val="2"/>
        </w:numPr>
        <w:spacing w:line="276" w:lineRule="auto"/>
        <w:ind w:left="0" w:firstLine="0"/>
        <w:rPr>
          <w:rFonts w:eastAsia="Garamond" w:cs="Garamond"/>
          <w:color w:val="000000" w:themeColor="text1"/>
        </w:rPr>
      </w:pPr>
      <w:r w:rsidRPr="0024363B">
        <w:rPr>
          <w:rFonts w:eastAsia="Garamond" w:cs="Garamond"/>
          <w:color w:val="000000" w:themeColor="text1"/>
        </w:rPr>
        <w:t>szakkollégiumi tevékenység</w:t>
      </w:r>
      <w:r w:rsidR="3FAEA4AD" w:rsidRPr="0024363B">
        <w:rPr>
          <w:rFonts w:eastAsia="Garamond" w:cs="Garamond"/>
          <w:color w:val="000000" w:themeColor="text1"/>
        </w:rPr>
        <w:t xml:space="preserve"> igazolás</w:t>
      </w:r>
      <w:r w:rsidR="34B08E3F" w:rsidRPr="0024363B">
        <w:rPr>
          <w:rFonts w:eastAsia="Garamond" w:cs="Garamond"/>
          <w:color w:val="000000" w:themeColor="text1"/>
        </w:rPr>
        <w:t>,</w:t>
      </w:r>
    </w:p>
    <w:p w14:paraId="4E2AE35D" w14:textId="320B3F74" w:rsidR="11E98FEA" w:rsidRPr="0024363B" w:rsidRDefault="0B56EE59" w:rsidP="28B3C123">
      <w:pPr>
        <w:pStyle w:val="Listaszerbekezds"/>
        <w:numPr>
          <w:ilvl w:val="0"/>
          <w:numId w:val="2"/>
        </w:numPr>
        <w:spacing w:line="276" w:lineRule="auto"/>
        <w:ind w:left="0" w:firstLine="0"/>
        <w:rPr>
          <w:rFonts w:eastAsia="Garamond" w:cs="Garamond"/>
          <w:color w:val="000000" w:themeColor="text1"/>
        </w:rPr>
      </w:pPr>
      <w:r w:rsidRPr="0024363B">
        <w:rPr>
          <w:rFonts w:eastAsia="Garamond" w:cs="Garamond"/>
          <w:color w:val="000000" w:themeColor="text1"/>
        </w:rPr>
        <w:t>tudományos/művészeti díj, ösztöndíj</w:t>
      </w:r>
      <w:r w:rsidR="6DBBC39B" w:rsidRPr="0024363B">
        <w:rPr>
          <w:rFonts w:eastAsia="Garamond" w:cs="Garamond"/>
          <w:color w:val="000000" w:themeColor="text1"/>
        </w:rPr>
        <w:t xml:space="preserve"> igazolás</w:t>
      </w:r>
      <w:r w:rsidR="2EBA59FE" w:rsidRPr="0024363B">
        <w:rPr>
          <w:rFonts w:eastAsia="Garamond" w:cs="Garamond"/>
          <w:color w:val="000000" w:themeColor="text1"/>
        </w:rPr>
        <w:t>,</w:t>
      </w:r>
    </w:p>
    <w:p w14:paraId="1FCDDCD4" w14:textId="461852AE" w:rsidR="2EF1BA61" w:rsidRPr="0024363B" w:rsidRDefault="5F02AACC" w:rsidP="28B3C123">
      <w:pPr>
        <w:pStyle w:val="Listaszerbekezds"/>
        <w:numPr>
          <w:ilvl w:val="0"/>
          <w:numId w:val="2"/>
        </w:numPr>
        <w:spacing w:line="276" w:lineRule="auto"/>
        <w:ind w:left="0" w:firstLine="0"/>
        <w:rPr>
          <w:rFonts w:eastAsia="Garamond" w:cs="Garamond"/>
          <w:color w:val="000000" w:themeColor="text1"/>
        </w:rPr>
      </w:pPr>
      <w:r w:rsidRPr="0024363B">
        <w:rPr>
          <w:rFonts w:eastAsia="Garamond" w:cs="Garamond"/>
          <w:color w:val="000000" w:themeColor="text1"/>
        </w:rPr>
        <w:t>szakmai-közösségi tevékenység, kutatásokban, kutatási terepmunkában való részvétel igazolása</w:t>
      </w:r>
      <w:r w:rsidR="4DC49F38" w:rsidRPr="0024363B">
        <w:rPr>
          <w:rFonts w:eastAsia="Garamond" w:cs="Garamond"/>
          <w:color w:val="000000" w:themeColor="text1"/>
        </w:rPr>
        <w:t>,</w:t>
      </w:r>
    </w:p>
    <w:p w14:paraId="6C1BE693" w14:textId="33C0DED3" w:rsidR="11E98FEA" w:rsidRPr="0024363B" w:rsidRDefault="0B56EE59" w:rsidP="28B3C123">
      <w:pPr>
        <w:pStyle w:val="Listaszerbekezds"/>
        <w:numPr>
          <w:ilvl w:val="0"/>
          <w:numId w:val="2"/>
        </w:numPr>
        <w:spacing w:line="276" w:lineRule="auto"/>
        <w:ind w:left="0" w:firstLine="0"/>
        <w:rPr>
          <w:rFonts w:eastAsia="Garamond" w:cs="Garamond"/>
          <w:color w:val="000000" w:themeColor="text1"/>
        </w:rPr>
      </w:pPr>
      <w:r w:rsidRPr="0024363B">
        <w:rPr>
          <w:rFonts w:eastAsia="Garamond" w:cs="Garamond"/>
          <w:color w:val="000000" w:themeColor="text1"/>
        </w:rPr>
        <w:t>tudományos ismeretterjesztő/tudomány népszerűsítő tevékenységet, tudományos művészeti teljesítményt, nemzetközi megmérettetést</w:t>
      </w:r>
      <w:r w:rsidR="1E76FCE4" w:rsidRPr="0024363B">
        <w:rPr>
          <w:rFonts w:eastAsia="Garamond" w:cs="Garamond"/>
          <w:color w:val="000000" w:themeColor="text1"/>
        </w:rPr>
        <w:t xml:space="preserve"> dokumentációja</w:t>
      </w:r>
      <w:r w:rsidR="709CABBD" w:rsidRPr="0024363B">
        <w:rPr>
          <w:rFonts w:eastAsia="Garamond" w:cs="Garamond"/>
          <w:color w:val="000000" w:themeColor="text1"/>
        </w:rPr>
        <w:t>,</w:t>
      </w:r>
      <w:r w:rsidRPr="0024363B">
        <w:rPr>
          <w:rFonts w:eastAsia="Garamond" w:cs="Garamond"/>
          <w:color w:val="000000" w:themeColor="text1"/>
        </w:rPr>
        <w:t xml:space="preserve"> </w:t>
      </w:r>
    </w:p>
    <w:p w14:paraId="5248B88A" w14:textId="2B15FE48" w:rsidR="0E7BF383" w:rsidRPr="0024363B" w:rsidRDefault="3761BC69" w:rsidP="28B3C123">
      <w:pPr>
        <w:pStyle w:val="Listaszerbekezds"/>
        <w:numPr>
          <w:ilvl w:val="0"/>
          <w:numId w:val="2"/>
        </w:numPr>
        <w:spacing w:line="276" w:lineRule="auto"/>
        <w:ind w:left="0" w:firstLine="0"/>
        <w:rPr>
          <w:rFonts w:eastAsia="Garamond" w:cs="Garamond"/>
          <w:color w:val="000000" w:themeColor="text1"/>
        </w:rPr>
      </w:pPr>
      <w:r w:rsidRPr="0024363B">
        <w:rPr>
          <w:rFonts w:eastAsia="Garamond" w:cs="Garamond"/>
          <w:color w:val="000000" w:themeColor="text1"/>
        </w:rPr>
        <w:t>publikációs lista – amennyiben a pályázó az MTMT-ben rögzíti és karbantartja adatait, úgy elegendő az MTMT azonosító megadása, amennyiben nem használja az MTMT-t, úgy az elektronikusan feltöltött vagy papír alapú publikációk esetén elegendő az MTMT hivatkozás</w:t>
      </w:r>
      <w:r w:rsidR="0D0E7945" w:rsidRPr="0024363B">
        <w:rPr>
          <w:rFonts w:eastAsia="Garamond" w:cs="Garamond"/>
          <w:color w:val="000000" w:themeColor="text1"/>
        </w:rPr>
        <w:t>,</w:t>
      </w:r>
    </w:p>
    <w:p w14:paraId="273F80F6" w14:textId="33709B15" w:rsidR="61658EE9" w:rsidRPr="0024363B" w:rsidRDefault="08F4C893" w:rsidP="28B3C123">
      <w:pPr>
        <w:pStyle w:val="Listaszerbekezds"/>
        <w:numPr>
          <w:ilvl w:val="0"/>
          <w:numId w:val="2"/>
        </w:numPr>
        <w:spacing w:line="276" w:lineRule="auto"/>
        <w:ind w:left="0" w:firstLine="0"/>
        <w:rPr>
          <w:rFonts w:eastAsia="Garamond" w:cs="Garamond"/>
          <w:color w:val="000000" w:themeColor="text1"/>
        </w:rPr>
      </w:pPr>
      <w:r w:rsidRPr="0024363B">
        <w:rPr>
          <w:rFonts w:eastAsia="Garamond" w:cs="Garamond"/>
          <w:color w:val="000000" w:themeColor="text1"/>
        </w:rPr>
        <w:t>konferencia részvételt, kiállítást igazoló dokumentumok</w:t>
      </w:r>
      <w:r w:rsidR="73913485" w:rsidRPr="0024363B">
        <w:rPr>
          <w:rFonts w:eastAsia="Garamond" w:cs="Garamond"/>
          <w:color w:val="000000" w:themeColor="text1"/>
        </w:rPr>
        <w:t>,</w:t>
      </w:r>
    </w:p>
    <w:p w14:paraId="408D3C3A" w14:textId="2F694FCC" w:rsidR="35FFB075" w:rsidRPr="0024363B" w:rsidRDefault="2923B7BA" w:rsidP="28B3C123">
      <w:pPr>
        <w:pStyle w:val="Listaszerbekezds"/>
        <w:numPr>
          <w:ilvl w:val="0"/>
          <w:numId w:val="2"/>
        </w:numPr>
        <w:spacing w:line="276" w:lineRule="auto"/>
        <w:ind w:left="0" w:firstLine="0"/>
        <w:rPr>
          <w:rFonts w:eastAsia="Garamond" w:cs="Garamond"/>
          <w:color w:val="000000" w:themeColor="text1"/>
        </w:rPr>
      </w:pPr>
      <w:r w:rsidRPr="0024363B">
        <w:rPr>
          <w:rFonts w:eastAsia="Garamond" w:cs="Garamond"/>
          <w:color w:val="000000" w:themeColor="text1"/>
        </w:rPr>
        <w:t>további tudományos teljesítmény dokumentációja</w:t>
      </w:r>
      <w:r w:rsidR="0807F30B" w:rsidRPr="0024363B">
        <w:rPr>
          <w:rFonts w:eastAsia="Garamond" w:cs="Garamond"/>
          <w:color w:val="000000" w:themeColor="text1"/>
        </w:rPr>
        <w:t>,</w:t>
      </w:r>
    </w:p>
    <w:p w14:paraId="3E4CF4E6" w14:textId="675CD195" w:rsidR="11E98FEA" w:rsidRPr="0024363B" w:rsidRDefault="0B56EE59" w:rsidP="28B3C123">
      <w:pPr>
        <w:pStyle w:val="Listaszerbekezds"/>
        <w:numPr>
          <w:ilvl w:val="0"/>
          <w:numId w:val="2"/>
        </w:numPr>
        <w:spacing w:line="276" w:lineRule="auto"/>
        <w:ind w:left="0" w:firstLine="0"/>
        <w:rPr>
          <w:rFonts w:eastAsia="Garamond" w:cs="Garamond"/>
          <w:color w:val="000000" w:themeColor="text1"/>
        </w:rPr>
      </w:pPr>
      <w:r w:rsidRPr="0024363B">
        <w:rPr>
          <w:rFonts w:eastAsia="Garamond" w:cs="Garamond"/>
          <w:color w:val="000000" w:themeColor="text1"/>
        </w:rPr>
        <w:t>az Oktatási Hivatal által elismert Országos Középiskolai Tanulmányi Versenyen (OKTV) döntőjében való részvétel, illetve elért eredmény</w:t>
      </w:r>
      <w:r w:rsidR="32DFB4A3" w:rsidRPr="0024363B">
        <w:rPr>
          <w:rFonts w:eastAsia="Garamond" w:cs="Garamond"/>
          <w:color w:val="000000" w:themeColor="text1"/>
        </w:rPr>
        <w:t xml:space="preserve"> igazolása,</w:t>
      </w:r>
    </w:p>
    <w:p w14:paraId="33347080" w14:textId="13A4330F" w:rsidR="7024E16B" w:rsidRPr="0024363B" w:rsidRDefault="3FF28BE6" w:rsidP="28B3C123">
      <w:pPr>
        <w:pStyle w:val="Listaszerbekezds"/>
        <w:numPr>
          <w:ilvl w:val="0"/>
          <w:numId w:val="2"/>
        </w:numPr>
        <w:spacing w:line="276" w:lineRule="auto"/>
        <w:ind w:left="0" w:firstLine="0"/>
        <w:rPr>
          <w:rFonts w:eastAsia="Garamond" w:cs="Garamond"/>
          <w:color w:val="000000" w:themeColor="text1"/>
        </w:rPr>
      </w:pPr>
      <w:r w:rsidRPr="0024363B">
        <w:rPr>
          <w:rFonts w:eastAsia="Garamond" w:cs="Garamond"/>
          <w:color w:val="000000" w:themeColor="text1"/>
        </w:rPr>
        <w:t>valamelyik szaktárca által elfogadott országos tanulmányi verseny döntőjében való részvétel, illetve a döntőjében elért eredmény igazolása,</w:t>
      </w:r>
    </w:p>
    <w:p w14:paraId="51449935" w14:textId="38BD8224" w:rsidR="11E98FEA" w:rsidRPr="0024363B" w:rsidRDefault="0B56EE59" w:rsidP="28B3C123">
      <w:pPr>
        <w:pStyle w:val="Listaszerbekezds"/>
        <w:numPr>
          <w:ilvl w:val="0"/>
          <w:numId w:val="2"/>
        </w:numPr>
        <w:spacing w:line="276" w:lineRule="auto"/>
        <w:ind w:left="0" w:firstLine="0"/>
        <w:rPr>
          <w:rFonts w:eastAsia="Garamond" w:cs="Garamond"/>
          <w:color w:val="000000" w:themeColor="text1"/>
        </w:rPr>
      </w:pPr>
      <w:r w:rsidRPr="0024363B">
        <w:rPr>
          <w:rFonts w:eastAsia="Garamond" w:cs="Garamond"/>
          <w:color w:val="000000" w:themeColor="text1"/>
        </w:rPr>
        <w:t>a kutató diákok országos konferenciáján való részvétel, illetve eredmény</w:t>
      </w:r>
      <w:r w:rsidR="3F73374F" w:rsidRPr="0024363B">
        <w:rPr>
          <w:rFonts w:eastAsia="Garamond" w:cs="Garamond"/>
          <w:color w:val="000000" w:themeColor="text1"/>
        </w:rPr>
        <w:t xml:space="preserve"> igazolása</w:t>
      </w:r>
      <w:r w:rsidRPr="0024363B">
        <w:rPr>
          <w:rFonts w:eastAsia="Garamond" w:cs="Garamond"/>
          <w:color w:val="000000" w:themeColor="text1"/>
        </w:rPr>
        <w:t xml:space="preserve">; </w:t>
      </w:r>
    </w:p>
    <w:p w14:paraId="2873997B" w14:textId="38AC858D" w:rsidR="11E98FEA" w:rsidRPr="0024363B" w:rsidRDefault="0B56EE59" w:rsidP="28B3C123">
      <w:pPr>
        <w:pStyle w:val="Listaszerbekezds"/>
        <w:numPr>
          <w:ilvl w:val="0"/>
          <w:numId w:val="2"/>
        </w:numPr>
        <w:spacing w:line="276" w:lineRule="auto"/>
        <w:ind w:left="0" w:firstLine="0"/>
        <w:rPr>
          <w:rFonts w:eastAsia="Garamond" w:cs="Garamond"/>
          <w:color w:val="000000" w:themeColor="text1"/>
        </w:rPr>
      </w:pPr>
      <w:r w:rsidRPr="0024363B">
        <w:rPr>
          <w:rFonts w:eastAsia="Garamond" w:cs="Garamond"/>
          <w:color w:val="000000" w:themeColor="text1"/>
        </w:rPr>
        <w:t>hivatalosan dokumentált részvétel a Magyar Tudományos Akadémia által különböző tudományterületeken szervezett Nyári Tábor (“Kis Tudós”) munkájában</w:t>
      </w:r>
      <w:r w:rsidR="5EE7DCDA" w:rsidRPr="0024363B">
        <w:rPr>
          <w:rFonts w:eastAsia="Garamond" w:cs="Garamond"/>
          <w:color w:val="000000" w:themeColor="text1"/>
        </w:rPr>
        <w:t>,</w:t>
      </w:r>
    </w:p>
    <w:p w14:paraId="5B1A589B" w14:textId="143983C6" w:rsidR="11E98FEA" w:rsidRPr="0024363B" w:rsidRDefault="0B56EE59" w:rsidP="28B3C123">
      <w:pPr>
        <w:pStyle w:val="Listaszerbekezds"/>
        <w:numPr>
          <w:ilvl w:val="0"/>
          <w:numId w:val="2"/>
        </w:numPr>
        <w:spacing w:line="276" w:lineRule="auto"/>
        <w:ind w:left="0" w:firstLine="0"/>
        <w:rPr>
          <w:rFonts w:eastAsia="Garamond" w:cs="Garamond"/>
          <w:color w:val="000000" w:themeColor="text1"/>
        </w:rPr>
      </w:pPr>
      <w:r w:rsidRPr="0024363B">
        <w:rPr>
          <w:rFonts w:eastAsia="Garamond" w:cs="Garamond"/>
          <w:color w:val="000000" w:themeColor="text1"/>
        </w:rPr>
        <w:t>hivatalosan dokumentált részvétel felsőoktatási intézmények kollégiumai, alapítványai által középiskolások számára szervezett tudományos kutatótábor munkájában</w:t>
      </w:r>
      <w:r w:rsidR="3C2FA438" w:rsidRPr="0024363B">
        <w:rPr>
          <w:rFonts w:eastAsia="Garamond" w:cs="Garamond"/>
          <w:color w:val="000000" w:themeColor="text1"/>
        </w:rPr>
        <w:t>,</w:t>
      </w:r>
    </w:p>
    <w:p w14:paraId="5D8B01E0" w14:textId="0A957F75" w:rsidR="11E98FEA" w:rsidRPr="0024363B" w:rsidRDefault="0B56EE59" w:rsidP="28B3C123">
      <w:pPr>
        <w:pStyle w:val="Listaszerbekezds"/>
        <w:numPr>
          <w:ilvl w:val="0"/>
          <w:numId w:val="2"/>
        </w:numPr>
        <w:spacing w:line="276" w:lineRule="auto"/>
        <w:ind w:left="0" w:firstLine="0"/>
        <w:rPr>
          <w:rFonts w:eastAsia="Garamond" w:cs="Garamond"/>
          <w:color w:val="000000" w:themeColor="text1"/>
        </w:rPr>
      </w:pPr>
      <w:r w:rsidRPr="0024363B">
        <w:rPr>
          <w:rFonts w:eastAsia="Garamond" w:cs="Garamond"/>
          <w:color w:val="000000" w:themeColor="text1"/>
        </w:rPr>
        <w:t>középiskolai egyéni és/vagy csoportos tudományos, művészeti tevékenység során elért értékelhető, dokumentált teljesítményt igazoló dokumentumok</w:t>
      </w:r>
      <w:r w:rsidR="5F11A213" w:rsidRPr="0024363B">
        <w:rPr>
          <w:rFonts w:eastAsia="Garamond" w:cs="Garamond"/>
          <w:color w:val="000000" w:themeColor="text1"/>
        </w:rPr>
        <w:t>,</w:t>
      </w:r>
    </w:p>
    <w:p w14:paraId="6241A4A9" w14:textId="69DF490B" w:rsidR="11E98FEA" w:rsidRPr="0024363B" w:rsidRDefault="0B56EE59" w:rsidP="28B3C123">
      <w:pPr>
        <w:pStyle w:val="Listaszerbekezds"/>
        <w:numPr>
          <w:ilvl w:val="0"/>
          <w:numId w:val="2"/>
        </w:numPr>
        <w:spacing w:line="276" w:lineRule="auto"/>
        <w:ind w:left="0" w:firstLine="0"/>
        <w:rPr>
          <w:rFonts w:eastAsia="Garamond" w:cs="Garamond"/>
          <w:color w:val="000000" w:themeColor="text1"/>
        </w:rPr>
      </w:pPr>
      <w:r w:rsidRPr="0024363B">
        <w:rPr>
          <w:rFonts w:eastAsia="Garamond" w:cs="Garamond"/>
          <w:color w:val="000000" w:themeColor="text1"/>
        </w:rPr>
        <w:t>egyéb szakmai (tudományos és oktatási) tevékenységet bemutató dokumentáció</w:t>
      </w:r>
      <w:r w:rsidR="18F16E14" w:rsidRPr="0024363B">
        <w:rPr>
          <w:rFonts w:eastAsia="Garamond" w:cs="Garamond"/>
          <w:color w:val="000000" w:themeColor="text1"/>
        </w:rPr>
        <w:t>,</w:t>
      </w:r>
      <w:r w:rsidRPr="0024363B">
        <w:rPr>
          <w:rFonts w:eastAsia="Garamond" w:cs="Garamond"/>
          <w:color w:val="000000" w:themeColor="text1"/>
        </w:rPr>
        <w:t xml:space="preserve"> </w:t>
      </w:r>
    </w:p>
    <w:p w14:paraId="4B4463F3" w14:textId="178D9A2A" w:rsidR="11E98FEA" w:rsidRPr="0024363B" w:rsidRDefault="0B56EE59" w:rsidP="28B3C123">
      <w:pPr>
        <w:pStyle w:val="Listaszerbekezds"/>
        <w:numPr>
          <w:ilvl w:val="0"/>
          <w:numId w:val="2"/>
        </w:numPr>
        <w:spacing w:line="276" w:lineRule="auto"/>
        <w:ind w:left="0" w:firstLine="0"/>
        <w:rPr>
          <w:rFonts w:eastAsia="Garamond" w:cs="Garamond"/>
          <w:color w:val="000000" w:themeColor="text1"/>
        </w:rPr>
      </w:pPr>
      <w:r w:rsidRPr="0024363B">
        <w:rPr>
          <w:rFonts w:eastAsia="Garamond" w:cs="Garamond"/>
          <w:color w:val="000000" w:themeColor="text1"/>
        </w:rPr>
        <w:t>nyelvtudást igazoló dokumentum(ok)</w:t>
      </w:r>
      <w:r w:rsidR="78180464" w:rsidRPr="0024363B">
        <w:rPr>
          <w:rFonts w:eastAsia="Garamond" w:cs="Garamond"/>
          <w:color w:val="000000" w:themeColor="text1"/>
        </w:rPr>
        <w:t>.</w:t>
      </w:r>
    </w:p>
    <w:p w14:paraId="2F1FF532" w14:textId="5FEC7F19" w:rsidR="65344433" w:rsidRPr="0024363B" w:rsidRDefault="65344433" w:rsidP="28B3C123">
      <w:pPr>
        <w:tabs>
          <w:tab w:val="clear" w:pos="709"/>
          <w:tab w:val="left" w:pos="993"/>
        </w:tabs>
        <w:spacing w:line="276" w:lineRule="auto"/>
        <w:ind w:firstLine="0"/>
        <w:rPr>
          <w:rFonts w:eastAsia="Garamond" w:cs="Garamond"/>
          <w:b/>
          <w:bCs/>
          <w:color w:val="000000" w:themeColor="text1"/>
        </w:rPr>
      </w:pPr>
    </w:p>
    <w:p w14:paraId="45280C07" w14:textId="3AAAADD9" w:rsidR="6927F294" w:rsidRPr="0024363B" w:rsidRDefault="0445604F" w:rsidP="28B3C123">
      <w:pPr>
        <w:tabs>
          <w:tab w:val="clear" w:pos="709"/>
          <w:tab w:val="left" w:pos="993"/>
        </w:tabs>
        <w:spacing w:line="276" w:lineRule="auto"/>
        <w:ind w:firstLine="0"/>
        <w:rPr>
          <w:rFonts w:eastAsia="Garamond" w:cs="Garamond"/>
          <w:color w:val="000000" w:themeColor="text1"/>
        </w:rPr>
      </w:pPr>
      <w:r w:rsidRPr="0024363B">
        <w:rPr>
          <w:rFonts w:eastAsia="Garamond" w:cs="Garamond"/>
          <w:color w:val="000000" w:themeColor="text1"/>
        </w:rPr>
        <w:t xml:space="preserve">Amely tudományos/művészeti tevékenységet dokumentummal nem lehet igazolni, annak szöveges feltüntetése a Pályázati Adatlap vonatkozó mezőjében szükséges. </w:t>
      </w:r>
    </w:p>
    <w:p w14:paraId="65895D52" w14:textId="2FB82665" w:rsidR="65344433" w:rsidRPr="0024363B" w:rsidRDefault="65344433" w:rsidP="28B3C123">
      <w:pPr>
        <w:tabs>
          <w:tab w:val="clear" w:pos="709"/>
          <w:tab w:val="left" w:pos="993"/>
        </w:tabs>
        <w:spacing w:line="276" w:lineRule="auto"/>
        <w:ind w:firstLine="0"/>
        <w:rPr>
          <w:rFonts w:eastAsia="Garamond" w:cs="Garamond"/>
          <w:color w:val="000000" w:themeColor="text1"/>
        </w:rPr>
      </w:pPr>
    </w:p>
    <w:p w14:paraId="43B08660" w14:textId="0B4FEEC5" w:rsidR="6927F294" w:rsidRPr="0024363B" w:rsidRDefault="0445604F" w:rsidP="28B3C123">
      <w:pPr>
        <w:tabs>
          <w:tab w:val="clear" w:pos="709"/>
          <w:tab w:val="left" w:pos="993"/>
        </w:tabs>
        <w:spacing w:line="276" w:lineRule="auto"/>
        <w:ind w:firstLine="0"/>
        <w:rPr>
          <w:rFonts w:eastAsia="Garamond" w:cs="Garamond"/>
          <w:color w:val="000000" w:themeColor="text1"/>
        </w:rPr>
      </w:pPr>
      <w:r w:rsidRPr="0024363B">
        <w:rPr>
          <w:rFonts w:eastAsia="Garamond" w:cs="Garamond"/>
          <w:color w:val="000000" w:themeColor="text1"/>
        </w:rPr>
        <w:t xml:space="preserve">Idegen nyelvű dokumentum esetén kérjük a hiteles magyar nyelvű fordítást is elektronikusan benyújtani. </w:t>
      </w:r>
    </w:p>
    <w:p w14:paraId="0CA71ED8" w14:textId="30CBF7B6" w:rsidR="65344433" w:rsidRPr="0024363B" w:rsidRDefault="65344433" w:rsidP="28B3C123">
      <w:pPr>
        <w:tabs>
          <w:tab w:val="clear" w:pos="709"/>
          <w:tab w:val="left" w:pos="993"/>
        </w:tabs>
        <w:spacing w:line="276" w:lineRule="auto"/>
        <w:ind w:firstLine="0"/>
        <w:rPr>
          <w:rFonts w:eastAsia="Garamond" w:cs="Garamond"/>
          <w:color w:val="000000" w:themeColor="text1"/>
        </w:rPr>
      </w:pPr>
    </w:p>
    <w:p w14:paraId="5F6A95B3" w14:textId="0AB1D52E" w:rsidR="6927F294" w:rsidRPr="0024363B" w:rsidRDefault="0445604F" w:rsidP="28B3C123">
      <w:pPr>
        <w:tabs>
          <w:tab w:val="clear" w:pos="709"/>
          <w:tab w:val="left" w:pos="993"/>
        </w:tabs>
        <w:spacing w:line="276" w:lineRule="auto"/>
        <w:ind w:firstLine="0"/>
        <w:rPr>
          <w:rFonts w:eastAsia="Garamond" w:cs="Garamond"/>
          <w:color w:val="000000" w:themeColor="text1"/>
        </w:rPr>
      </w:pPr>
      <w:r w:rsidRPr="0024363B">
        <w:rPr>
          <w:rFonts w:eastAsia="Garamond" w:cs="Garamond"/>
          <w:color w:val="000000" w:themeColor="text1"/>
        </w:rPr>
        <w:t>A Miskolci Egyetem az eredeti dokumentumot igazolás céljából szúrópróba</w:t>
      </w:r>
      <w:r w:rsidR="0B168ACC" w:rsidRPr="0024363B">
        <w:rPr>
          <w:rFonts w:eastAsia="Garamond" w:cs="Garamond"/>
          <w:color w:val="000000" w:themeColor="text1"/>
        </w:rPr>
        <w:t xml:space="preserve"> </w:t>
      </w:r>
      <w:proofErr w:type="spellStart"/>
      <w:r w:rsidRPr="0024363B">
        <w:rPr>
          <w:rFonts w:eastAsia="Garamond" w:cs="Garamond"/>
          <w:color w:val="000000" w:themeColor="text1"/>
        </w:rPr>
        <w:t>szerűen</w:t>
      </w:r>
      <w:proofErr w:type="spellEnd"/>
      <w:r w:rsidRPr="0024363B">
        <w:rPr>
          <w:rFonts w:eastAsia="Garamond" w:cs="Garamond"/>
          <w:color w:val="000000" w:themeColor="text1"/>
        </w:rPr>
        <w:t xml:space="preserve"> ellenőrizheti.</w:t>
      </w:r>
    </w:p>
    <w:p w14:paraId="50C4735E" w14:textId="570E5B79" w:rsidR="65344433" w:rsidRPr="0024363B" w:rsidRDefault="65344433" w:rsidP="28B3C123">
      <w:pPr>
        <w:tabs>
          <w:tab w:val="clear" w:pos="709"/>
          <w:tab w:val="left" w:pos="993"/>
        </w:tabs>
        <w:spacing w:line="276" w:lineRule="auto"/>
        <w:ind w:firstLine="0"/>
        <w:rPr>
          <w:rFonts w:eastAsia="Garamond" w:cs="Garamond"/>
          <w:color w:val="000000" w:themeColor="text1"/>
        </w:rPr>
      </w:pPr>
    </w:p>
    <w:p w14:paraId="70CA3CFB" w14:textId="6F4F5A2F" w:rsidR="6927F294" w:rsidRPr="0024363B" w:rsidRDefault="0445604F" w:rsidP="28B3C123">
      <w:pPr>
        <w:tabs>
          <w:tab w:val="clear" w:pos="709"/>
          <w:tab w:val="left" w:pos="993"/>
        </w:tabs>
        <w:spacing w:line="276" w:lineRule="auto"/>
        <w:ind w:firstLine="0"/>
        <w:rPr>
          <w:rFonts w:eastAsia="Garamond" w:cs="Garamond"/>
          <w:color w:val="000000" w:themeColor="text1"/>
        </w:rPr>
      </w:pPr>
      <w:r w:rsidRPr="0024363B">
        <w:rPr>
          <w:rFonts w:eastAsia="Garamond" w:cs="Garamond"/>
          <w:color w:val="000000" w:themeColor="text1"/>
        </w:rPr>
        <w:lastRenderedPageBreak/>
        <w:t xml:space="preserve"> Az elektronikusan benyújtott dokumentumok az alábbi formátumban/kiterjesztésben fogadhatóak el: Word, Excel, </w:t>
      </w:r>
      <w:proofErr w:type="spellStart"/>
      <w:r w:rsidRPr="0024363B">
        <w:rPr>
          <w:rFonts w:eastAsia="Garamond" w:cs="Garamond"/>
          <w:color w:val="000000" w:themeColor="text1"/>
        </w:rPr>
        <w:t>Power</w:t>
      </w:r>
      <w:proofErr w:type="spellEnd"/>
      <w:r w:rsidRPr="0024363B">
        <w:rPr>
          <w:rFonts w:eastAsia="Garamond" w:cs="Garamond"/>
          <w:color w:val="000000" w:themeColor="text1"/>
        </w:rPr>
        <w:t xml:space="preserve"> </w:t>
      </w:r>
      <w:proofErr w:type="spellStart"/>
      <w:r w:rsidRPr="0024363B">
        <w:rPr>
          <w:rFonts w:eastAsia="Garamond" w:cs="Garamond"/>
          <w:color w:val="000000" w:themeColor="text1"/>
        </w:rPr>
        <w:t>Point</w:t>
      </w:r>
      <w:proofErr w:type="spellEnd"/>
      <w:r w:rsidRPr="0024363B">
        <w:rPr>
          <w:rFonts w:eastAsia="Garamond" w:cs="Garamond"/>
          <w:color w:val="000000" w:themeColor="text1"/>
        </w:rPr>
        <w:t>, PDF, JPG.</w:t>
      </w:r>
    </w:p>
    <w:p w14:paraId="319B0F33" w14:textId="4B829C89" w:rsidR="65344433" w:rsidRPr="0024363B" w:rsidRDefault="65344433" w:rsidP="28B3C123">
      <w:pPr>
        <w:tabs>
          <w:tab w:val="clear" w:pos="709"/>
          <w:tab w:val="left" w:pos="993"/>
        </w:tabs>
        <w:spacing w:line="276" w:lineRule="auto"/>
        <w:ind w:firstLine="0"/>
        <w:rPr>
          <w:rFonts w:eastAsia="Garamond" w:cs="Garamond"/>
          <w:color w:val="000000" w:themeColor="text1"/>
        </w:rPr>
      </w:pPr>
    </w:p>
    <w:p w14:paraId="0A33F4AA" w14:textId="3228B9B9" w:rsidR="0A3C3CA8" w:rsidRPr="0024363B" w:rsidRDefault="0F780A88" w:rsidP="28B3C123">
      <w:pPr>
        <w:tabs>
          <w:tab w:val="clear" w:pos="709"/>
          <w:tab w:val="left" w:pos="993"/>
        </w:tabs>
        <w:spacing w:line="276" w:lineRule="auto"/>
        <w:ind w:firstLine="0"/>
        <w:rPr>
          <w:rFonts w:eastAsiaTheme="majorEastAsia" w:cstheme="majorBidi"/>
          <w:b/>
          <w:bCs/>
          <w:color w:val="000000" w:themeColor="text1"/>
        </w:rPr>
      </w:pPr>
      <w:r w:rsidRPr="0024363B">
        <w:rPr>
          <w:rFonts w:eastAsiaTheme="majorEastAsia" w:cstheme="majorBidi"/>
          <w:b/>
          <w:bCs/>
          <w:color w:val="000000" w:themeColor="text1"/>
        </w:rPr>
        <w:t>12.5.</w:t>
      </w:r>
      <w:r w:rsidRPr="0024363B">
        <w:rPr>
          <w:rFonts w:eastAsia="Garamond" w:cs="Garamond"/>
          <w:color w:val="000000" w:themeColor="text1"/>
        </w:rPr>
        <w:t xml:space="preserve"> </w:t>
      </w:r>
      <w:r w:rsidRPr="0024363B">
        <w:rPr>
          <w:rFonts w:eastAsiaTheme="majorEastAsia" w:cstheme="majorBidi"/>
          <w:b/>
          <w:bCs/>
          <w:color w:val="000000" w:themeColor="text1"/>
        </w:rPr>
        <w:t>A korkedvezményre jogosító alátámasztó dokumentumok (amennyiben releváns)</w:t>
      </w:r>
    </w:p>
    <w:p w14:paraId="3551648B" w14:textId="514198E2" w:rsidR="65344433" w:rsidRPr="0024363B" w:rsidRDefault="65344433" w:rsidP="28B3C123">
      <w:pPr>
        <w:tabs>
          <w:tab w:val="clear" w:pos="709"/>
          <w:tab w:val="left" w:pos="993"/>
        </w:tabs>
        <w:spacing w:line="276" w:lineRule="auto"/>
        <w:ind w:firstLine="0"/>
        <w:rPr>
          <w:rFonts w:eastAsiaTheme="majorEastAsia" w:cstheme="majorBidi"/>
          <w:b/>
          <w:bCs/>
          <w:color w:val="000000" w:themeColor="text1"/>
        </w:rPr>
      </w:pPr>
    </w:p>
    <w:p w14:paraId="6B6A50C0" w14:textId="513E7DE5" w:rsidR="2FE8BF4F" w:rsidRPr="0024363B" w:rsidRDefault="6BE929A1" w:rsidP="28B3C123">
      <w:pPr>
        <w:ind w:firstLine="0"/>
        <w:rPr>
          <w:rFonts w:eastAsia="Garamond" w:cs="Garamond"/>
          <w:color w:val="000000" w:themeColor="text1"/>
        </w:rPr>
      </w:pPr>
      <w:r w:rsidRPr="0024363B">
        <w:rPr>
          <w:rFonts w:eastAsia="Garamond" w:cs="Garamond"/>
          <w:color w:val="000000" w:themeColor="text1"/>
        </w:rPr>
        <w:t>A családok támogatásáról szóló 1998. évi LXXXIV. törvény szerinti gyermekgondozási támogatást, vagy gyermek gondozása céljából a kötelező egészségbiztosítás ellátásairól szóló 1997. évi LXXXIII. törvény szerinti egészségbiztosítási pénzbeli ellátást megállapító határozat.</w:t>
      </w:r>
      <w:r w:rsidR="61C6BBB6" w:rsidRPr="0024363B">
        <w:rPr>
          <w:rFonts w:eastAsia="Garamond" w:cs="Garamond"/>
          <w:color w:val="000000" w:themeColor="text1"/>
        </w:rPr>
        <w:t xml:space="preserve"> </w:t>
      </w:r>
    </w:p>
    <w:p w14:paraId="35BC4E84" w14:textId="7C7B62B6" w:rsidR="00162B3A" w:rsidRPr="0024363B" w:rsidRDefault="541E8771" w:rsidP="28B3C123">
      <w:pPr>
        <w:pStyle w:val="Cmsor1"/>
      </w:pPr>
      <w:bookmarkStart w:id="14" w:name="_Toc331021787"/>
      <w:r w:rsidRPr="0024363B">
        <w:t>13</w:t>
      </w:r>
      <w:r w:rsidR="006143BB" w:rsidRPr="0024363B">
        <w:t>. Témavezető feladatai</w:t>
      </w:r>
      <w:bookmarkEnd w:id="14"/>
    </w:p>
    <w:p w14:paraId="08894650" w14:textId="23A75050" w:rsidR="00162B3A" w:rsidRPr="0024363B" w:rsidRDefault="6012C27C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b/>
          <w:bCs/>
          <w:color w:val="000000" w:themeColor="text1"/>
        </w:rPr>
        <w:t>13.1.</w:t>
      </w:r>
      <w:r w:rsidRPr="0024363B">
        <w:rPr>
          <w:color w:val="000000" w:themeColor="text1"/>
        </w:rPr>
        <w:t xml:space="preserve"> </w:t>
      </w:r>
      <w:r w:rsidR="006143BB" w:rsidRPr="0024363B">
        <w:rPr>
          <w:color w:val="000000" w:themeColor="text1"/>
        </w:rPr>
        <w:t>A témavezető feladata az ösztöndíjas időszak alatt az ösztöndíjas kutatási terve megvalósításához kapcsolódó szakmai segítségnyújtás, valamint a kutatási tevékenység ellátása érdekében rendszeres kapcsolattartás az ösztöndíjassal</w:t>
      </w:r>
      <w:r w:rsidR="43DFCC31" w:rsidRPr="0024363B">
        <w:rPr>
          <w:color w:val="000000" w:themeColor="text1"/>
        </w:rPr>
        <w:t>, konzultációs lap készítése</w:t>
      </w:r>
      <w:r w:rsidR="006143BB" w:rsidRPr="0024363B">
        <w:rPr>
          <w:color w:val="000000" w:themeColor="text1"/>
        </w:rPr>
        <w:t>. Továbbá az ösztöndíjas szakmai záró beszámolója részeként témavezetői szakmai értékelés készítése.</w:t>
      </w:r>
    </w:p>
    <w:p w14:paraId="3BC772E5" w14:textId="41287DD8" w:rsidR="00E609C8" w:rsidRPr="0024363B" w:rsidRDefault="6012C27C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b/>
          <w:bCs/>
          <w:color w:val="000000" w:themeColor="text1"/>
        </w:rPr>
        <w:t>13.2.</w:t>
      </w:r>
      <w:r w:rsidRPr="0024363B">
        <w:rPr>
          <w:color w:val="000000" w:themeColor="text1"/>
        </w:rPr>
        <w:t xml:space="preserve"> </w:t>
      </w:r>
      <w:r w:rsidR="006143BB" w:rsidRPr="0024363B">
        <w:rPr>
          <w:color w:val="000000" w:themeColor="text1"/>
        </w:rPr>
        <w:t>A témavezető feladatai keretében legalább havonta egy alkalommal köteles személyes/online konzultációt folytatni az ösztöndíjassal a kutatási tevékenysége szakmai támogatása érdekében, amelynek igazolására az ösztöndíjas által is aláírt konzultációs lapot állít ki, mely az ösztöndíjas szakmai záró beszámolójához kerül csatolásra.</w:t>
      </w:r>
    </w:p>
    <w:p w14:paraId="1242B57D" w14:textId="70DF01B8" w:rsidR="00E609C8" w:rsidRPr="0024363B" w:rsidRDefault="6012C27C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b/>
          <w:bCs/>
          <w:color w:val="000000" w:themeColor="text1"/>
        </w:rPr>
        <w:t>13.3.</w:t>
      </w:r>
      <w:r w:rsidRPr="0024363B">
        <w:rPr>
          <w:color w:val="000000" w:themeColor="text1"/>
        </w:rPr>
        <w:t xml:space="preserve"> </w:t>
      </w:r>
      <w:r w:rsidR="006143BB" w:rsidRPr="0024363B">
        <w:rPr>
          <w:color w:val="000000" w:themeColor="text1"/>
        </w:rPr>
        <w:t>A témavezető az EKÖP keret</w:t>
      </w:r>
      <w:r w:rsidR="73983345" w:rsidRPr="0024363B">
        <w:rPr>
          <w:color w:val="000000" w:themeColor="text1"/>
        </w:rPr>
        <w:t xml:space="preserve"> terhére díjazásra nem jogosult.</w:t>
      </w:r>
      <w:r w:rsidR="554AF857" w:rsidRPr="0024363B">
        <w:rPr>
          <w:color w:val="000000" w:themeColor="text1"/>
        </w:rPr>
        <w:t xml:space="preserve"> </w:t>
      </w:r>
    </w:p>
    <w:p w14:paraId="4DF4FBBA" w14:textId="1630FA7E" w:rsidR="00132C93" w:rsidRPr="0024363B" w:rsidRDefault="541E8771" w:rsidP="28B3C123">
      <w:pPr>
        <w:pStyle w:val="Cmsor1"/>
      </w:pPr>
      <w:bookmarkStart w:id="15" w:name="_Toc177020445"/>
      <w:r w:rsidRPr="0024363B">
        <w:t>14. Az ösztöndíj felhasználása, beszámolási rend</w:t>
      </w:r>
      <w:bookmarkEnd w:id="15"/>
    </w:p>
    <w:p w14:paraId="6F8B1B31" w14:textId="3164F1AA" w:rsidR="008E6A22" w:rsidRPr="0024363B" w:rsidRDefault="3B885842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b/>
          <w:bCs/>
          <w:color w:val="000000" w:themeColor="text1"/>
        </w:rPr>
        <w:t>14.1.</w:t>
      </w:r>
      <w:r w:rsidRPr="0024363B">
        <w:rPr>
          <w:color w:val="000000" w:themeColor="text1"/>
        </w:rPr>
        <w:t xml:space="preserve"> </w:t>
      </w:r>
      <w:r w:rsidR="77B5B230" w:rsidRPr="0024363B">
        <w:rPr>
          <w:color w:val="000000" w:themeColor="text1"/>
        </w:rPr>
        <w:t>Az ösztöndíj teljes összege elszámolási kötelezettség terhe nélkül szabadon felhasználható.</w:t>
      </w:r>
    </w:p>
    <w:p w14:paraId="7EF51E24" w14:textId="3651F4C5" w:rsidR="00CB615E" w:rsidRPr="0024363B" w:rsidRDefault="3B885842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b/>
          <w:bCs/>
          <w:color w:val="000000" w:themeColor="text1"/>
        </w:rPr>
        <w:t xml:space="preserve">14.2. </w:t>
      </w:r>
      <w:r w:rsidRPr="0024363B">
        <w:rPr>
          <w:color w:val="000000" w:themeColor="text1"/>
        </w:rPr>
        <w:t xml:space="preserve">Az ösztöndíjas köteles az ösztöndíjszerződésben rögzített ösztöndíjas időszak utolsó napjától számított </w:t>
      </w:r>
      <w:r w:rsidR="3C0DFBE2" w:rsidRPr="0024363B">
        <w:rPr>
          <w:b/>
          <w:bCs/>
          <w:i/>
          <w:iCs/>
          <w:color w:val="000000" w:themeColor="text1"/>
        </w:rPr>
        <w:t>15 napon</w:t>
      </w:r>
      <w:r w:rsidR="369DE20D" w:rsidRPr="0024363B">
        <w:rPr>
          <w:b/>
          <w:bCs/>
          <w:i/>
          <w:iCs/>
          <w:color w:val="000000" w:themeColor="text1"/>
        </w:rPr>
        <w:t xml:space="preserve"> </w:t>
      </w:r>
      <w:r w:rsidRPr="0024363B">
        <w:rPr>
          <w:color w:val="000000" w:themeColor="text1"/>
        </w:rPr>
        <w:t xml:space="preserve">belül részletes, a Felhívásban közölt kötelező vállalások és a vállalt kutatási tervben rögzített feladatok végrehajtásáról </w:t>
      </w:r>
      <w:r w:rsidRPr="0024363B">
        <w:rPr>
          <w:b/>
          <w:bCs/>
          <w:color w:val="000000" w:themeColor="text1"/>
        </w:rPr>
        <w:t>szakmai záró beszámolót</w:t>
      </w:r>
      <w:r w:rsidRPr="0024363B">
        <w:rPr>
          <w:color w:val="000000" w:themeColor="text1"/>
        </w:rPr>
        <w:t xml:space="preserve"> benyújtani a Támogató részére.</w:t>
      </w:r>
    </w:p>
    <w:p w14:paraId="1C923E18" w14:textId="3A30EDEC" w:rsidR="00CB615E" w:rsidRPr="0024363B" w:rsidRDefault="3B885842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b/>
          <w:bCs/>
          <w:color w:val="000000" w:themeColor="text1"/>
        </w:rPr>
        <w:t>14.3.</w:t>
      </w:r>
      <w:r w:rsidRPr="0024363B">
        <w:rPr>
          <w:color w:val="000000" w:themeColor="text1"/>
        </w:rPr>
        <w:t xml:space="preserve"> A szakmai záró beszámoló minősítését a Támogató legkésőbb </w:t>
      </w:r>
      <w:r w:rsidRPr="0024363B">
        <w:rPr>
          <w:b/>
          <w:bCs/>
          <w:i/>
          <w:iCs/>
          <w:color w:val="000000" w:themeColor="text1"/>
        </w:rPr>
        <w:t>202</w:t>
      </w:r>
      <w:r w:rsidR="554AF857" w:rsidRPr="0024363B">
        <w:rPr>
          <w:b/>
          <w:bCs/>
          <w:i/>
          <w:iCs/>
          <w:color w:val="000000" w:themeColor="text1"/>
        </w:rPr>
        <w:t>6</w:t>
      </w:r>
      <w:r w:rsidRPr="0024363B">
        <w:rPr>
          <w:b/>
          <w:bCs/>
          <w:i/>
          <w:iCs/>
          <w:color w:val="000000" w:themeColor="text1"/>
        </w:rPr>
        <w:t>. október 31. napjáig</w:t>
      </w:r>
      <w:r w:rsidRPr="0024363B">
        <w:rPr>
          <w:color w:val="000000" w:themeColor="text1"/>
        </w:rPr>
        <w:t xml:space="preserve"> végzi.</w:t>
      </w:r>
    </w:p>
    <w:p w14:paraId="0D1F5259" w14:textId="551E97A1" w:rsidR="00CC09D5" w:rsidRPr="0024363B" w:rsidRDefault="7A0B8B3A" w:rsidP="28B3C123">
      <w:pPr>
        <w:pStyle w:val="Cmsor1"/>
      </w:pPr>
      <w:bookmarkStart w:id="16" w:name="_Toc1469185008"/>
      <w:r w:rsidRPr="0024363B">
        <w:t>15. Az ösztöndíj finanszírozásának módja</w:t>
      </w:r>
      <w:bookmarkEnd w:id="16"/>
    </w:p>
    <w:p w14:paraId="7E1E1526" w14:textId="5E82AD42" w:rsidR="00CC09D5" w:rsidRPr="0024363B" w:rsidRDefault="3B885842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b/>
          <w:bCs/>
          <w:color w:val="000000" w:themeColor="text1"/>
        </w:rPr>
        <w:t>15.1.</w:t>
      </w:r>
      <w:r w:rsidRPr="0024363B">
        <w:rPr>
          <w:color w:val="000000" w:themeColor="text1"/>
        </w:rPr>
        <w:t xml:space="preserve"> </w:t>
      </w:r>
      <w:r w:rsidR="126E5CE5" w:rsidRPr="0024363B">
        <w:rPr>
          <w:color w:val="000000" w:themeColor="text1"/>
        </w:rPr>
        <w:t xml:space="preserve">A </w:t>
      </w:r>
      <w:r w:rsidR="425EB364" w:rsidRPr="0024363B">
        <w:rPr>
          <w:color w:val="000000" w:themeColor="text1"/>
        </w:rPr>
        <w:t>Támogató</w:t>
      </w:r>
      <w:r w:rsidR="126E5CE5" w:rsidRPr="0024363B">
        <w:rPr>
          <w:color w:val="000000" w:themeColor="text1"/>
        </w:rPr>
        <w:t xml:space="preserve"> az ösztöndíjasokkal szerződést (a továbbiakban: Ösztöndíjszerződés) köt, melyben rögzíti az ösztöndíj folyósításának feltételeit és szabályait. Az Ösztöndíjszerződések megkötését követően kezdődhet az ösztöndíjak folyósítása az ösztöndíjasok részére. Az Ösztöndíjszerződés megkötésének feltétele, hogy az ösztöndíjas adóazonosító jellel rendelkezzen.</w:t>
      </w:r>
    </w:p>
    <w:p w14:paraId="0C231917" w14:textId="4F130B2F" w:rsidR="00CC09D5" w:rsidRPr="0024363B" w:rsidRDefault="3B885842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bookmarkStart w:id="17" w:name="_Hlk159399642"/>
      <w:r w:rsidRPr="0024363B">
        <w:rPr>
          <w:b/>
          <w:bCs/>
          <w:color w:val="000000" w:themeColor="text1"/>
        </w:rPr>
        <w:t>15.2.</w:t>
      </w:r>
      <w:r w:rsidRPr="0024363B">
        <w:rPr>
          <w:color w:val="000000" w:themeColor="text1"/>
        </w:rPr>
        <w:t xml:space="preserve"> </w:t>
      </w:r>
      <w:r w:rsidR="7A0B8B3A" w:rsidRPr="0024363B">
        <w:rPr>
          <w:color w:val="000000" w:themeColor="text1"/>
        </w:rPr>
        <w:t>Az ösztöndíjas tudomásul veszi, hogy a személyi jövedelemadóról szóló 1995. évi CXVII. törvény 1. számú melléklete 4.12.1. c)</w:t>
      </w:r>
      <w:r w:rsidR="6AE64770" w:rsidRPr="0024363B">
        <w:rPr>
          <w:color w:val="000000" w:themeColor="text1"/>
        </w:rPr>
        <w:t>, 4.12.2., illetve 4.12.3. pontja</w:t>
      </w:r>
      <w:r w:rsidR="7A0B8B3A" w:rsidRPr="0024363B">
        <w:rPr>
          <w:color w:val="000000" w:themeColor="text1"/>
        </w:rPr>
        <w:t xml:space="preserve"> szerint a részére kifizetett ösztöndíj – a magyar jog szerint – </w:t>
      </w:r>
      <w:r w:rsidR="7D50504A" w:rsidRPr="0024363B">
        <w:rPr>
          <w:color w:val="000000" w:themeColor="text1"/>
        </w:rPr>
        <w:t>személyi jövedelem</w:t>
      </w:r>
      <w:r w:rsidR="7A0B8B3A" w:rsidRPr="0024363B">
        <w:rPr>
          <w:color w:val="000000" w:themeColor="text1"/>
        </w:rPr>
        <w:t>adó</w:t>
      </w:r>
      <w:r w:rsidR="7D50504A" w:rsidRPr="0024363B">
        <w:rPr>
          <w:color w:val="000000" w:themeColor="text1"/>
        </w:rPr>
        <w:t>-</w:t>
      </w:r>
      <w:r w:rsidR="7A0B8B3A" w:rsidRPr="0024363B">
        <w:rPr>
          <w:color w:val="000000" w:themeColor="text1"/>
        </w:rPr>
        <w:t>mentes bevétel.</w:t>
      </w:r>
    </w:p>
    <w:bookmarkEnd w:id="17"/>
    <w:p w14:paraId="76B2B6F1" w14:textId="00251EF8" w:rsidR="003933AC" w:rsidRPr="0024363B" w:rsidRDefault="3B885842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b/>
          <w:bCs/>
          <w:color w:val="000000" w:themeColor="text1"/>
        </w:rPr>
        <w:t>15.3.</w:t>
      </w:r>
      <w:r w:rsidRPr="0024363B">
        <w:rPr>
          <w:color w:val="000000" w:themeColor="text1"/>
        </w:rPr>
        <w:t xml:space="preserve"> </w:t>
      </w:r>
      <w:r w:rsidR="126E5CE5" w:rsidRPr="0024363B">
        <w:rPr>
          <w:color w:val="000000" w:themeColor="text1"/>
        </w:rPr>
        <w:t>Az ösztöndíj fogadásához a pályázónak, legkésőbb az Ösztöndíjszerződés megkötésének napjától az ösztöndíjas jogviszony végéig magyarországi pénzintézetnél vezetett bankszámlával kell rendelkeznie.</w:t>
      </w:r>
    </w:p>
    <w:p w14:paraId="1DCCC581" w14:textId="2E9D1094" w:rsidR="009102F8" w:rsidRPr="0024363B" w:rsidRDefault="45DFC039" w:rsidP="28B3C123">
      <w:pPr>
        <w:pStyle w:val="Cmsor1"/>
      </w:pPr>
      <w:bookmarkStart w:id="18" w:name="_Toc158793517"/>
      <w:bookmarkStart w:id="19" w:name="_Toc1923892799"/>
      <w:r w:rsidRPr="0024363B">
        <w:t>16. A pályázat érvényességének formai ellenőrzése, hiánypótlás</w:t>
      </w:r>
      <w:bookmarkEnd w:id="18"/>
      <w:bookmarkEnd w:id="19"/>
    </w:p>
    <w:p w14:paraId="53C19C43" w14:textId="77777777" w:rsidR="009102F8" w:rsidRPr="0024363B" w:rsidRDefault="45DFC039" w:rsidP="28B3C123">
      <w:pPr>
        <w:tabs>
          <w:tab w:val="clear" w:pos="709"/>
        </w:tabs>
        <w:spacing w:after="160" w:line="259" w:lineRule="auto"/>
        <w:ind w:firstLine="0"/>
        <w:jc w:val="left"/>
        <w:rPr>
          <w:b/>
          <w:bCs/>
          <w:color w:val="000000" w:themeColor="text1"/>
        </w:rPr>
      </w:pPr>
      <w:r w:rsidRPr="0024363B">
        <w:rPr>
          <w:b/>
          <w:bCs/>
          <w:color w:val="000000" w:themeColor="text1"/>
        </w:rPr>
        <w:t xml:space="preserve">16.1. </w:t>
      </w:r>
      <w:r w:rsidRPr="0024363B">
        <w:rPr>
          <w:color w:val="000000" w:themeColor="text1"/>
        </w:rPr>
        <w:t>A pályázatok befogadását és formai ellenőrzését a Támogató végzi.</w:t>
      </w:r>
      <w:r w:rsidRPr="0024363B">
        <w:rPr>
          <w:b/>
          <w:bCs/>
          <w:color w:val="000000" w:themeColor="text1"/>
        </w:rPr>
        <w:t xml:space="preserve"> </w:t>
      </w:r>
    </w:p>
    <w:p w14:paraId="45948B3C" w14:textId="148D5911" w:rsidR="009102F8" w:rsidRPr="0024363B" w:rsidRDefault="45DFC039" w:rsidP="28B3C123">
      <w:pPr>
        <w:tabs>
          <w:tab w:val="clear" w:pos="709"/>
        </w:tabs>
        <w:spacing w:after="160" w:line="259" w:lineRule="auto"/>
        <w:ind w:firstLine="0"/>
        <w:rPr>
          <w:b/>
          <w:bCs/>
          <w:color w:val="000000" w:themeColor="text1"/>
        </w:rPr>
      </w:pPr>
      <w:r w:rsidRPr="0024363B">
        <w:rPr>
          <w:b/>
          <w:bCs/>
          <w:color w:val="000000" w:themeColor="text1"/>
        </w:rPr>
        <w:lastRenderedPageBreak/>
        <w:t xml:space="preserve">16.2. </w:t>
      </w:r>
      <w:r w:rsidRPr="0024363B">
        <w:rPr>
          <w:color w:val="000000" w:themeColor="text1"/>
        </w:rPr>
        <w:t xml:space="preserve">A Támogató a pályázat beérkezését követő </w:t>
      </w:r>
      <w:r w:rsidRPr="0024363B">
        <w:rPr>
          <w:b/>
          <w:bCs/>
          <w:i/>
          <w:iCs/>
          <w:color w:val="000000" w:themeColor="text1"/>
        </w:rPr>
        <w:t>hetedik napig</w:t>
      </w:r>
      <w:r w:rsidRPr="0024363B">
        <w:rPr>
          <w:color w:val="000000" w:themeColor="text1"/>
        </w:rPr>
        <w:t xml:space="preserve"> tájékoztatja a pályázót arról, hogy a pályázat befogadásra került és annak érdemi elbírálása megkezdődött, illetve érdemi vizsgálat nélküli elutasítás esetén az elutasítás okáról és a </w:t>
      </w:r>
      <w:r w:rsidRPr="0024363B">
        <w:rPr>
          <w:b/>
          <w:bCs/>
          <w:i/>
          <w:iCs/>
          <w:color w:val="000000" w:themeColor="text1"/>
        </w:rPr>
        <w:t>kifogás benyújtásának módjáról.</w:t>
      </w:r>
    </w:p>
    <w:p w14:paraId="6EAE4EEA" w14:textId="25242111" w:rsidR="009102F8" w:rsidRPr="0024363B" w:rsidRDefault="45DFC039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color w:val="000000" w:themeColor="text1"/>
        </w:rPr>
        <w:t>Érdemi vizsgálat nélkül elutasításra kerül az azonos pályázó által jelen felhívás keretében benyújtott több pályázat közül az, amelyiket a pályázó később nyújtott</w:t>
      </w:r>
      <w:r w:rsidR="16A041DA" w:rsidRPr="0024363B">
        <w:rPr>
          <w:color w:val="000000" w:themeColor="text1"/>
        </w:rPr>
        <w:t>a</w:t>
      </w:r>
      <w:r w:rsidRPr="0024363B">
        <w:rPr>
          <w:color w:val="000000" w:themeColor="text1"/>
        </w:rPr>
        <w:t xml:space="preserve"> be (függetlenül az elsőként benyújtott pályázat eredményétől).</w:t>
      </w:r>
    </w:p>
    <w:p w14:paraId="66F54F30" w14:textId="77777777" w:rsidR="009102F8" w:rsidRPr="0024363B" w:rsidRDefault="45DFC039" w:rsidP="28B3C123">
      <w:pPr>
        <w:tabs>
          <w:tab w:val="clear" w:pos="709"/>
        </w:tabs>
        <w:spacing w:after="160" w:line="259" w:lineRule="auto"/>
        <w:ind w:firstLine="0"/>
        <w:jc w:val="left"/>
        <w:rPr>
          <w:color w:val="000000" w:themeColor="text1"/>
        </w:rPr>
      </w:pPr>
      <w:r w:rsidRPr="0024363B">
        <w:rPr>
          <w:b/>
          <w:bCs/>
          <w:color w:val="000000" w:themeColor="text1"/>
        </w:rPr>
        <w:t xml:space="preserve">16.3. </w:t>
      </w:r>
      <w:r w:rsidRPr="0024363B">
        <w:rPr>
          <w:color w:val="000000" w:themeColor="text1"/>
        </w:rPr>
        <w:t>Az alábbi esetekben hiánypótlásnak nincs helye, a pályázat érdemi vizsgálat nélkül elutasításra kerül:</w:t>
      </w:r>
    </w:p>
    <w:p w14:paraId="6BEBDFC4" w14:textId="0D9E90C2" w:rsidR="009102F8" w:rsidRPr="0024363B" w:rsidRDefault="45DFC039" w:rsidP="28B3C123">
      <w:pPr>
        <w:pStyle w:val="Listaszerbekezds"/>
        <w:numPr>
          <w:ilvl w:val="0"/>
          <w:numId w:val="13"/>
        </w:numPr>
        <w:tabs>
          <w:tab w:val="clear" w:pos="709"/>
        </w:tabs>
        <w:spacing w:after="160" w:line="259" w:lineRule="auto"/>
        <w:ind w:left="0" w:firstLine="0"/>
        <w:rPr>
          <w:color w:val="000000" w:themeColor="text1"/>
        </w:rPr>
      </w:pPr>
      <w:r w:rsidRPr="0024363B">
        <w:rPr>
          <w:color w:val="000000" w:themeColor="text1"/>
        </w:rPr>
        <w:t>a pályázó nem felel meg a</w:t>
      </w:r>
      <w:r w:rsidR="2C46CFC8" w:rsidRPr="0024363B">
        <w:rPr>
          <w:color w:val="000000" w:themeColor="text1"/>
        </w:rPr>
        <w:t>z 5</w:t>
      </w:r>
      <w:r w:rsidRPr="0024363B">
        <w:rPr>
          <w:color w:val="000000" w:themeColor="text1"/>
        </w:rPr>
        <w:t>. pontban meghatározott követelményeknek</w:t>
      </w:r>
      <w:r w:rsidR="757B164E" w:rsidRPr="0024363B">
        <w:rPr>
          <w:color w:val="000000" w:themeColor="text1"/>
        </w:rPr>
        <w:t>,</w:t>
      </w:r>
    </w:p>
    <w:p w14:paraId="52F461A8" w14:textId="17242311" w:rsidR="009102F8" w:rsidRPr="0024363B" w:rsidRDefault="45DFC039" w:rsidP="28B3C123">
      <w:pPr>
        <w:pStyle w:val="Listaszerbekezds"/>
        <w:numPr>
          <w:ilvl w:val="0"/>
          <w:numId w:val="13"/>
        </w:numPr>
        <w:tabs>
          <w:tab w:val="clear" w:pos="709"/>
        </w:tabs>
        <w:spacing w:after="160" w:line="259" w:lineRule="auto"/>
        <w:ind w:left="0" w:firstLine="0"/>
        <w:rPr>
          <w:color w:val="000000" w:themeColor="text1"/>
        </w:rPr>
      </w:pPr>
      <w:r w:rsidRPr="0024363B">
        <w:rPr>
          <w:color w:val="000000" w:themeColor="text1"/>
        </w:rPr>
        <w:t xml:space="preserve">a pályázat olvashatatlan, </w:t>
      </w:r>
      <w:proofErr w:type="gramStart"/>
      <w:r w:rsidRPr="0024363B">
        <w:rPr>
          <w:color w:val="000000" w:themeColor="text1"/>
        </w:rPr>
        <w:t>illetve</w:t>
      </w:r>
      <w:proofErr w:type="gramEnd"/>
      <w:r w:rsidRPr="0024363B">
        <w:rPr>
          <w:color w:val="000000" w:themeColor="text1"/>
        </w:rPr>
        <w:t xml:space="preserve"> ha hamis vagy megtévesztő adatot tartalmaz</w:t>
      </w:r>
      <w:r w:rsidR="757B164E" w:rsidRPr="0024363B">
        <w:rPr>
          <w:color w:val="000000" w:themeColor="text1"/>
        </w:rPr>
        <w:t>,</w:t>
      </w:r>
    </w:p>
    <w:p w14:paraId="328EBD91" w14:textId="77777777" w:rsidR="00BE531E" w:rsidRPr="0024363B" w:rsidRDefault="3C0DFBE2" w:rsidP="28B3C123">
      <w:pPr>
        <w:pStyle w:val="Listaszerbekezds"/>
        <w:numPr>
          <w:ilvl w:val="0"/>
          <w:numId w:val="13"/>
        </w:numPr>
        <w:tabs>
          <w:tab w:val="clear" w:pos="709"/>
        </w:tabs>
        <w:spacing w:after="160" w:line="259" w:lineRule="auto"/>
        <w:ind w:left="0" w:firstLine="0"/>
        <w:rPr>
          <w:b/>
          <w:bCs/>
          <w:i/>
          <w:iCs/>
          <w:color w:val="000000" w:themeColor="text1"/>
        </w:rPr>
      </w:pPr>
      <w:r w:rsidRPr="0024363B">
        <w:rPr>
          <w:b/>
          <w:bCs/>
          <w:i/>
          <w:iCs/>
          <w:color w:val="000000" w:themeColor="text1"/>
        </w:rPr>
        <w:t>a kötelezően benyújtandó, nem hiánypótolható dokumentumok határidőn belüli benyújtásának hiánya esetén</w:t>
      </w:r>
    </w:p>
    <w:p w14:paraId="2AD7AF7F" w14:textId="610E13D8" w:rsidR="009102F8" w:rsidRPr="0024363B" w:rsidRDefault="45DFC039" w:rsidP="28B3C123">
      <w:pPr>
        <w:tabs>
          <w:tab w:val="clear" w:pos="709"/>
        </w:tabs>
        <w:spacing w:after="160" w:line="259" w:lineRule="auto"/>
        <w:ind w:firstLine="0"/>
        <w:rPr>
          <w:color w:val="000000" w:themeColor="text1"/>
        </w:rPr>
      </w:pPr>
      <w:r w:rsidRPr="0024363B">
        <w:rPr>
          <w:b/>
          <w:bCs/>
          <w:color w:val="000000" w:themeColor="text1"/>
        </w:rPr>
        <w:t xml:space="preserve">16.4. </w:t>
      </w:r>
      <w:r w:rsidRPr="0024363B">
        <w:rPr>
          <w:color w:val="000000" w:themeColor="text1"/>
        </w:rPr>
        <w:t>Amennyiben a Támogató a pályázat formai ellenőrzése során megállapítja, hogy a pályázat hiányos, és a hiányosságok olyan jellegűek, hogy azok hiánypótlás során pótolhatók és a pályázat hiánypótlássa</w:t>
      </w:r>
      <w:r w:rsidR="58744773" w:rsidRPr="0024363B">
        <w:rPr>
          <w:color w:val="000000" w:themeColor="text1"/>
        </w:rPr>
        <w:t xml:space="preserve">l </w:t>
      </w:r>
      <w:proofErr w:type="spellStart"/>
      <w:r w:rsidR="58744773" w:rsidRPr="0024363B">
        <w:rPr>
          <w:color w:val="000000" w:themeColor="text1"/>
        </w:rPr>
        <w:t>formailag</w:t>
      </w:r>
      <w:proofErr w:type="spellEnd"/>
      <w:r w:rsidR="58744773" w:rsidRPr="0024363B">
        <w:rPr>
          <w:color w:val="000000" w:themeColor="text1"/>
        </w:rPr>
        <w:t xml:space="preserve"> megfelelővé tehető, </w:t>
      </w:r>
      <w:r w:rsidRPr="0024363B">
        <w:rPr>
          <w:color w:val="000000" w:themeColor="text1"/>
        </w:rPr>
        <w:t xml:space="preserve">úgy a pályázót egy alkalommal a Pályázati Adatlapon megadott e-mail címére megküldésre kerülő elektronikus értesítésben – a hibák, hiányosságok, valamint a hiánypótlás módjának egyidejű megjelölése mellett − hiánypótlásra szólítja fel, legfeljebb az értesítés megküldésétől számított </w:t>
      </w:r>
      <w:r w:rsidRPr="0024363B">
        <w:rPr>
          <w:b/>
          <w:bCs/>
          <w:i/>
          <w:iCs/>
          <w:color w:val="000000" w:themeColor="text1"/>
        </w:rPr>
        <w:t>5 munkanapos</w:t>
      </w:r>
      <w:r w:rsidRPr="0024363B">
        <w:rPr>
          <w:color w:val="000000" w:themeColor="text1"/>
        </w:rPr>
        <w:t xml:space="preserve"> hiánypótlási határidő megjelölésével.</w:t>
      </w:r>
    </w:p>
    <w:p w14:paraId="4F43E5C3" w14:textId="20FF606D" w:rsidR="009102F8" w:rsidRPr="0024363B" w:rsidRDefault="45DFC039" w:rsidP="0024363B">
      <w:pPr>
        <w:spacing w:after="120"/>
        <w:ind w:right="74" w:firstLine="0"/>
        <w:rPr>
          <w:rFonts w:eastAsia="Verdana" w:cs="Verdana"/>
          <w:color w:val="000000" w:themeColor="text1"/>
        </w:rPr>
      </w:pPr>
      <w:r w:rsidRPr="0024363B">
        <w:rPr>
          <w:rFonts w:eastAsia="Verdana" w:cs="Verdana"/>
          <w:b/>
          <w:bCs/>
          <w:color w:val="000000" w:themeColor="text1"/>
        </w:rPr>
        <w:t xml:space="preserve">16.5. </w:t>
      </w:r>
      <w:r w:rsidRPr="0024363B">
        <w:rPr>
          <w:rFonts w:eastAsia="Verdana" w:cs="Verdana"/>
          <w:color w:val="000000" w:themeColor="text1"/>
        </w:rPr>
        <w:t>Érvénytelen a pályázat</w:t>
      </w:r>
      <w:r w:rsidR="58744773" w:rsidRPr="0024363B">
        <w:rPr>
          <w:rFonts w:eastAsia="Verdana" w:cs="Verdana"/>
          <w:color w:val="000000" w:themeColor="text1"/>
        </w:rPr>
        <w:t>,</w:t>
      </w:r>
      <w:r w:rsidRPr="0024363B">
        <w:rPr>
          <w:rFonts w:eastAsia="Verdana" w:cs="Verdana"/>
          <w:color w:val="000000" w:themeColor="text1"/>
        </w:rPr>
        <w:t xml:space="preserve"> ha</w:t>
      </w:r>
      <w:r w:rsidR="00FD3ADF" w:rsidRPr="0024363B">
        <w:rPr>
          <w:rFonts w:eastAsia="Verdana" w:cs="Verdana"/>
          <w:color w:val="000000" w:themeColor="text1"/>
        </w:rPr>
        <w:t xml:space="preserve"> </w:t>
      </w:r>
      <w:r w:rsidRPr="0024363B">
        <w:rPr>
          <w:rFonts w:eastAsia="Verdana" w:cs="Verdana"/>
          <w:color w:val="000000" w:themeColor="text1"/>
        </w:rPr>
        <w:t xml:space="preserve">a pályázó hiánypótlás keretében sem pótolta a hiányosságokat vagy azoknak nem a hiánypótlási felhívásban meghatározott módon, vagy nem a hiánypótlási felhívásban megjelölt határidőre tett eleget. Érvénytelen pályázat esetén a </w:t>
      </w:r>
      <w:r w:rsidR="58744773" w:rsidRPr="0024363B">
        <w:rPr>
          <w:rFonts w:eastAsia="Verdana" w:cs="Verdana"/>
          <w:color w:val="000000" w:themeColor="text1"/>
        </w:rPr>
        <w:t>Támogató</w:t>
      </w:r>
      <w:r w:rsidRPr="0024363B">
        <w:rPr>
          <w:rFonts w:eastAsia="Verdana" w:cs="Verdana"/>
          <w:color w:val="000000" w:themeColor="text1"/>
        </w:rPr>
        <w:t xml:space="preserve"> megállapítja a pályázat érvénytelenségét és az érvénytelenség okának megjelölésével elektronikus úton értesítést küld a pályázónak a pályázat további vizsgálat nélküli elutasításáról</w:t>
      </w:r>
      <w:r w:rsidR="757B164E" w:rsidRPr="0024363B">
        <w:rPr>
          <w:rFonts w:eastAsia="Verdana" w:cs="Verdana"/>
          <w:color w:val="000000" w:themeColor="text1"/>
        </w:rPr>
        <w:t>,</w:t>
      </w:r>
    </w:p>
    <w:p w14:paraId="725B1AC6" w14:textId="022438FA" w:rsidR="009102F8" w:rsidRPr="0024363B" w:rsidRDefault="45DFC039" w:rsidP="28B3C123">
      <w:pPr>
        <w:spacing w:after="160" w:line="276" w:lineRule="auto"/>
        <w:ind w:firstLine="0"/>
        <w:rPr>
          <w:rFonts w:eastAsia="Verdana" w:cs="Verdana"/>
          <w:color w:val="000000" w:themeColor="text1"/>
        </w:rPr>
      </w:pPr>
      <w:r w:rsidRPr="0024363B">
        <w:rPr>
          <w:rFonts w:eastAsia="Verdana" w:cs="Verdana"/>
          <w:b/>
          <w:bCs/>
          <w:color w:val="000000" w:themeColor="text1"/>
          <w:spacing w:val="5"/>
        </w:rPr>
        <w:t>16.6.</w:t>
      </w:r>
      <w:r w:rsidRPr="0024363B">
        <w:rPr>
          <w:rFonts w:eastAsia="Verdana" w:cs="Verdana"/>
          <w:color w:val="000000" w:themeColor="text1"/>
          <w:spacing w:val="5"/>
        </w:rPr>
        <w:t xml:space="preserve"> </w:t>
      </w:r>
      <w:r w:rsidRPr="0024363B">
        <w:rPr>
          <w:color w:val="000000" w:themeColor="text1"/>
        </w:rPr>
        <w:t xml:space="preserve">A pályázat formai ellenőrzésének eredményéről a Támogató legkésőbb </w:t>
      </w:r>
      <w:r w:rsidR="58744773" w:rsidRPr="0024363B">
        <w:rPr>
          <w:b/>
          <w:bCs/>
          <w:i/>
          <w:iCs/>
          <w:color w:val="000000" w:themeColor="text1"/>
        </w:rPr>
        <w:t>202</w:t>
      </w:r>
      <w:r w:rsidR="48987075" w:rsidRPr="0024363B">
        <w:rPr>
          <w:b/>
          <w:bCs/>
          <w:i/>
          <w:iCs/>
          <w:color w:val="000000" w:themeColor="text1"/>
        </w:rPr>
        <w:t>5</w:t>
      </w:r>
      <w:r w:rsidR="2C46CFC8" w:rsidRPr="0024363B">
        <w:rPr>
          <w:b/>
          <w:bCs/>
          <w:i/>
          <w:iCs/>
          <w:color w:val="000000" w:themeColor="text1"/>
        </w:rPr>
        <w:t>. június 30</w:t>
      </w:r>
      <w:r w:rsidRPr="0024363B">
        <w:rPr>
          <w:b/>
          <w:bCs/>
          <w:i/>
          <w:iCs/>
          <w:color w:val="000000" w:themeColor="text1"/>
        </w:rPr>
        <w:t>-ig</w:t>
      </w:r>
      <w:r w:rsidRPr="0024363B">
        <w:rPr>
          <w:color w:val="000000" w:themeColor="text1"/>
        </w:rPr>
        <w:t xml:space="preserve"> értesítést küld a pályázónak. </w:t>
      </w:r>
    </w:p>
    <w:p w14:paraId="3DE871B9" w14:textId="68024BF0" w:rsidR="009102F8" w:rsidRPr="0024363B" w:rsidRDefault="45DFC039" w:rsidP="28B3C123">
      <w:pPr>
        <w:pStyle w:val="Cmsor1"/>
      </w:pPr>
      <w:bookmarkStart w:id="20" w:name="_Toc486390183"/>
      <w:r w:rsidRPr="0024363B">
        <w:t>17. A bírálat folyamata</w:t>
      </w:r>
      <w:bookmarkEnd w:id="20"/>
    </w:p>
    <w:p w14:paraId="7AC4BFDF" w14:textId="5E01EBB4" w:rsidR="00417D13" w:rsidRPr="0024363B" w:rsidRDefault="2C46CFC8" w:rsidP="28B3C123">
      <w:pPr>
        <w:spacing w:after="160" w:line="259" w:lineRule="auto"/>
        <w:ind w:firstLine="0"/>
        <w:rPr>
          <w:rFonts w:eastAsia="Verdana" w:cs="Verdana"/>
          <w:color w:val="000000" w:themeColor="text1"/>
          <w:spacing w:val="2"/>
        </w:rPr>
      </w:pPr>
      <w:r w:rsidRPr="0024363B">
        <w:rPr>
          <w:b/>
          <w:bCs/>
          <w:color w:val="000000" w:themeColor="text1"/>
        </w:rPr>
        <w:t xml:space="preserve">17.1. </w:t>
      </w:r>
      <w:r w:rsidRPr="0024363B">
        <w:rPr>
          <w:rFonts w:eastAsia="Verdana" w:cs="Verdana"/>
          <w:color w:val="000000" w:themeColor="text1"/>
          <w:spacing w:val="2"/>
        </w:rPr>
        <w:t xml:space="preserve">A pályázó kérelmére a </w:t>
      </w:r>
      <w:r w:rsidR="16A041DA" w:rsidRPr="0024363B">
        <w:rPr>
          <w:rFonts w:eastAsia="Verdana" w:cs="Verdana"/>
          <w:color w:val="000000" w:themeColor="text1"/>
          <w:spacing w:val="2"/>
        </w:rPr>
        <w:t>Támogató</w:t>
      </w:r>
      <w:r w:rsidRPr="0024363B">
        <w:rPr>
          <w:rFonts w:eastAsia="Verdana" w:cs="Verdana"/>
          <w:color w:val="000000" w:themeColor="text1"/>
          <w:spacing w:val="2"/>
        </w:rPr>
        <w:t xml:space="preserve"> elektronikus úton lehetőséget biztosít a bírálatokba történő betekintésre, a bírálók anonimitásának megőrzése mellett.</w:t>
      </w:r>
    </w:p>
    <w:p w14:paraId="2650D5EA" w14:textId="77777777" w:rsidR="00BE531E" w:rsidRPr="0024363B" w:rsidRDefault="3C0DFBE2" w:rsidP="28B3C123">
      <w:pPr>
        <w:spacing w:after="160" w:line="276" w:lineRule="auto"/>
        <w:ind w:firstLine="0"/>
        <w:rPr>
          <w:b/>
          <w:bCs/>
          <w:i/>
          <w:iCs/>
          <w:color w:val="000000" w:themeColor="text1"/>
        </w:rPr>
      </w:pPr>
      <w:bookmarkStart w:id="21" w:name="_Hlk159399767"/>
      <w:r w:rsidRPr="0024363B">
        <w:rPr>
          <w:b/>
          <w:bCs/>
          <w:i/>
          <w:iCs/>
          <w:color w:val="000000" w:themeColor="text1"/>
        </w:rPr>
        <w:t xml:space="preserve">A beérkezett és befogadott pályázatok kiadásra kerülnek az érintett karok dékánjai által kijelölt szakértőknek értékelésre. A szakértőknek a benyújtott pályázatok értékelésére 14 naptári nap áll rendelkezésre. </w:t>
      </w:r>
    </w:p>
    <w:p w14:paraId="363F94FF" w14:textId="062B2DE1" w:rsidR="00BE531E" w:rsidRPr="0024363B" w:rsidRDefault="3C0DFBE2" w:rsidP="28B3C123">
      <w:pPr>
        <w:spacing w:after="160" w:line="276" w:lineRule="auto"/>
        <w:ind w:firstLine="0"/>
        <w:rPr>
          <w:b/>
          <w:bCs/>
          <w:i/>
          <w:iCs/>
          <w:color w:val="000000" w:themeColor="text1"/>
        </w:rPr>
      </w:pPr>
      <w:r w:rsidRPr="0024363B">
        <w:rPr>
          <w:b/>
          <w:bCs/>
          <w:i/>
          <w:iCs/>
          <w:color w:val="000000" w:themeColor="text1"/>
        </w:rPr>
        <w:t>Az EKÖP bizottság tagjait a rektor jelöli ki. A szakértői eredmények alapján az EKÖP bizottság elvégzi a pályázatok rangsorolását és dönt a nyertes pályázatokról.</w:t>
      </w:r>
    </w:p>
    <w:p w14:paraId="0DE0352B" w14:textId="2266C420" w:rsidR="006A0769" w:rsidRPr="0024363B" w:rsidRDefault="7DDA802F" w:rsidP="28B3C123">
      <w:pPr>
        <w:pStyle w:val="Cmsor1"/>
      </w:pPr>
      <w:bookmarkStart w:id="22" w:name="_Toc1968590247"/>
      <w:r w:rsidRPr="0024363B">
        <w:t xml:space="preserve">18. </w:t>
      </w:r>
      <w:r w:rsidR="772D2B5A" w:rsidRPr="0024363B">
        <w:t>Az ösztöndíj lemondása, szüneteltetése, az ösztöndíjas jogviszony megszűnése</w:t>
      </w:r>
      <w:r w:rsidR="6584E452" w:rsidRPr="0024363B">
        <w:t>, egyéb rendelkezések</w:t>
      </w:r>
      <w:bookmarkEnd w:id="22"/>
    </w:p>
    <w:p w14:paraId="2454D87B" w14:textId="77777777" w:rsidR="001F575E" w:rsidRPr="0024363B" w:rsidRDefault="4061B984" w:rsidP="28B3C123">
      <w:pPr>
        <w:spacing w:after="160" w:line="259" w:lineRule="auto"/>
        <w:ind w:firstLine="0"/>
        <w:rPr>
          <w:rFonts w:eastAsia="Verdana" w:cs="Verdana"/>
          <w:color w:val="000000" w:themeColor="text1"/>
        </w:rPr>
      </w:pPr>
      <w:r w:rsidRPr="0024363B">
        <w:rPr>
          <w:rFonts w:eastAsia="Verdana" w:cs="Verdana"/>
          <w:b/>
          <w:bCs/>
          <w:color w:val="000000" w:themeColor="text1"/>
        </w:rPr>
        <w:t>18</w:t>
      </w:r>
      <w:r w:rsidR="772D2B5A" w:rsidRPr="0024363B">
        <w:rPr>
          <w:rFonts w:eastAsia="Verdana" w:cs="Verdana"/>
          <w:b/>
          <w:bCs/>
          <w:color w:val="000000" w:themeColor="text1"/>
        </w:rPr>
        <w:t>.1. Lemon</w:t>
      </w:r>
      <w:r w:rsidR="772D2B5A" w:rsidRPr="0024363B">
        <w:rPr>
          <w:rFonts w:eastAsia="Verdana" w:cs="Verdana"/>
          <w:b/>
          <w:bCs/>
          <w:color w:val="000000" w:themeColor="text1"/>
          <w:spacing w:val="2"/>
        </w:rPr>
        <w:t>d</w:t>
      </w:r>
      <w:r w:rsidR="772D2B5A" w:rsidRPr="0024363B">
        <w:rPr>
          <w:rFonts w:eastAsia="Verdana" w:cs="Verdana"/>
          <w:b/>
          <w:bCs/>
          <w:color w:val="000000" w:themeColor="text1"/>
          <w:spacing w:val="1"/>
        </w:rPr>
        <w:t>á</w:t>
      </w:r>
      <w:r w:rsidR="772D2B5A" w:rsidRPr="0024363B">
        <w:rPr>
          <w:rFonts w:eastAsia="Verdana" w:cs="Verdana"/>
          <w:b/>
          <w:bCs/>
          <w:color w:val="000000" w:themeColor="text1"/>
        </w:rPr>
        <w:t>s</w:t>
      </w:r>
    </w:p>
    <w:p w14:paraId="406828E3" w14:textId="78EEFDF9" w:rsidR="00F024D2" w:rsidRPr="0024363B" w:rsidRDefault="772D2B5A" w:rsidP="28B3C123">
      <w:pPr>
        <w:spacing w:after="160" w:line="259" w:lineRule="auto"/>
        <w:ind w:firstLine="0"/>
        <w:rPr>
          <w:rFonts w:eastAsia="Verdana" w:cs="Verdana"/>
          <w:color w:val="000000" w:themeColor="text1"/>
          <w:spacing w:val="6"/>
        </w:rPr>
      </w:pPr>
      <w:r w:rsidRPr="0024363B">
        <w:rPr>
          <w:rFonts w:eastAsia="Verdana" w:cs="Verdana"/>
          <w:color w:val="000000" w:themeColor="text1"/>
        </w:rPr>
        <w:t>A</w:t>
      </w:r>
      <w:r w:rsidRPr="0024363B">
        <w:rPr>
          <w:rFonts w:eastAsia="Verdana" w:cs="Verdana"/>
          <w:color w:val="000000" w:themeColor="text1"/>
          <w:spacing w:val="1"/>
        </w:rPr>
        <w:t>m</w:t>
      </w:r>
      <w:r w:rsidRPr="0024363B">
        <w:rPr>
          <w:rFonts w:eastAsia="Verdana" w:cs="Verdana"/>
          <w:color w:val="000000" w:themeColor="text1"/>
          <w:spacing w:val="-1"/>
        </w:rPr>
        <w:t>e</w:t>
      </w:r>
      <w:r w:rsidRPr="0024363B">
        <w:rPr>
          <w:rFonts w:eastAsia="Verdana" w:cs="Verdana"/>
          <w:color w:val="000000" w:themeColor="text1"/>
          <w:spacing w:val="1"/>
        </w:rPr>
        <w:t>nn</w:t>
      </w:r>
      <w:r w:rsidRPr="0024363B">
        <w:rPr>
          <w:rFonts w:eastAsia="Verdana" w:cs="Verdana"/>
          <w:color w:val="000000" w:themeColor="text1"/>
        </w:rPr>
        <w:t>y</w:t>
      </w:r>
      <w:r w:rsidRPr="0024363B">
        <w:rPr>
          <w:rFonts w:eastAsia="Verdana" w:cs="Verdana"/>
          <w:color w:val="000000" w:themeColor="text1"/>
          <w:spacing w:val="3"/>
        </w:rPr>
        <w:t>i</w:t>
      </w:r>
      <w:r w:rsidRPr="0024363B">
        <w:rPr>
          <w:rFonts w:eastAsia="Verdana" w:cs="Verdana"/>
          <w:color w:val="000000" w:themeColor="text1"/>
          <w:spacing w:val="1"/>
        </w:rPr>
        <w:t>b</w:t>
      </w:r>
      <w:r w:rsidRPr="0024363B">
        <w:rPr>
          <w:rFonts w:eastAsia="Verdana" w:cs="Verdana"/>
          <w:color w:val="000000" w:themeColor="text1"/>
          <w:spacing w:val="-1"/>
        </w:rPr>
        <w:t>e</w:t>
      </w:r>
      <w:r w:rsidRPr="0024363B">
        <w:rPr>
          <w:rFonts w:eastAsia="Verdana" w:cs="Verdana"/>
          <w:color w:val="000000" w:themeColor="text1"/>
        </w:rPr>
        <w:t>n</w:t>
      </w:r>
      <w:r w:rsidRPr="0024363B">
        <w:rPr>
          <w:rFonts w:eastAsia="Verdana" w:cs="Verdana"/>
          <w:color w:val="000000" w:themeColor="text1"/>
          <w:spacing w:val="-8"/>
        </w:rPr>
        <w:t xml:space="preserve"> </w:t>
      </w:r>
      <w:r w:rsidRPr="0024363B">
        <w:rPr>
          <w:rFonts w:eastAsia="Verdana" w:cs="Verdana"/>
          <w:color w:val="000000" w:themeColor="text1"/>
        </w:rPr>
        <w:t>a</w:t>
      </w:r>
      <w:r w:rsidRPr="0024363B">
        <w:rPr>
          <w:rFonts w:eastAsia="Verdana" w:cs="Verdana"/>
          <w:color w:val="000000" w:themeColor="text1"/>
          <w:spacing w:val="1"/>
        </w:rPr>
        <w:t xml:space="preserve"> p</w:t>
      </w:r>
      <w:r w:rsidRPr="0024363B">
        <w:rPr>
          <w:rFonts w:eastAsia="Verdana" w:cs="Verdana"/>
          <w:color w:val="000000" w:themeColor="text1"/>
          <w:spacing w:val="-2"/>
        </w:rPr>
        <w:t>á</w:t>
      </w:r>
      <w:r w:rsidRPr="0024363B">
        <w:rPr>
          <w:rFonts w:eastAsia="Verdana" w:cs="Verdana"/>
          <w:color w:val="000000" w:themeColor="text1"/>
          <w:spacing w:val="3"/>
        </w:rPr>
        <w:t>l</w:t>
      </w:r>
      <w:r w:rsidRPr="0024363B">
        <w:rPr>
          <w:rFonts w:eastAsia="Verdana" w:cs="Verdana"/>
          <w:color w:val="000000" w:themeColor="text1"/>
        </w:rPr>
        <w:t>yá</w:t>
      </w:r>
      <w:r w:rsidRPr="0024363B">
        <w:rPr>
          <w:rFonts w:eastAsia="Verdana" w:cs="Verdana"/>
          <w:color w:val="000000" w:themeColor="text1"/>
          <w:spacing w:val="1"/>
        </w:rPr>
        <w:t>z</w:t>
      </w:r>
      <w:r w:rsidRPr="0024363B">
        <w:rPr>
          <w:rFonts w:eastAsia="Verdana" w:cs="Verdana"/>
          <w:color w:val="000000" w:themeColor="text1"/>
        </w:rPr>
        <w:t>ó,</w:t>
      </w:r>
      <w:r w:rsidRPr="0024363B">
        <w:rPr>
          <w:rFonts w:eastAsia="Verdana" w:cs="Verdana"/>
          <w:color w:val="000000" w:themeColor="text1"/>
          <w:spacing w:val="-7"/>
        </w:rPr>
        <w:t xml:space="preserve"> </w:t>
      </w:r>
      <w:r w:rsidRPr="0024363B">
        <w:rPr>
          <w:rFonts w:eastAsia="Verdana" w:cs="Verdana"/>
          <w:color w:val="000000" w:themeColor="text1"/>
        </w:rPr>
        <w:t>il</w:t>
      </w:r>
      <w:r w:rsidRPr="0024363B">
        <w:rPr>
          <w:rFonts w:eastAsia="Verdana" w:cs="Verdana"/>
          <w:color w:val="000000" w:themeColor="text1"/>
          <w:spacing w:val="3"/>
        </w:rPr>
        <w:t>l</w:t>
      </w:r>
      <w:r w:rsidRPr="0024363B">
        <w:rPr>
          <w:rFonts w:eastAsia="Verdana" w:cs="Verdana"/>
          <w:color w:val="000000" w:themeColor="text1"/>
          <w:spacing w:val="-1"/>
        </w:rPr>
        <w:t>e</w:t>
      </w:r>
      <w:r w:rsidRPr="0024363B">
        <w:rPr>
          <w:rFonts w:eastAsia="Verdana" w:cs="Verdana"/>
          <w:color w:val="000000" w:themeColor="text1"/>
          <w:spacing w:val="1"/>
        </w:rPr>
        <w:t>t</w:t>
      </w:r>
      <w:r w:rsidRPr="0024363B">
        <w:rPr>
          <w:rFonts w:eastAsia="Verdana" w:cs="Verdana"/>
          <w:color w:val="000000" w:themeColor="text1"/>
        </w:rPr>
        <w:t>ve</w:t>
      </w:r>
      <w:r w:rsidRPr="0024363B">
        <w:rPr>
          <w:rFonts w:eastAsia="Verdana" w:cs="Verdana"/>
          <w:color w:val="000000" w:themeColor="text1"/>
          <w:spacing w:val="-6"/>
        </w:rPr>
        <w:t xml:space="preserve"> </w:t>
      </w:r>
      <w:r w:rsidRPr="0024363B">
        <w:rPr>
          <w:rFonts w:eastAsia="Verdana" w:cs="Verdana"/>
          <w:color w:val="000000" w:themeColor="text1"/>
        </w:rPr>
        <w:t>az</w:t>
      </w:r>
      <w:r w:rsidRPr="0024363B">
        <w:rPr>
          <w:rFonts w:eastAsia="Verdana" w:cs="Verdana"/>
          <w:color w:val="000000" w:themeColor="text1"/>
          <w:spacing w:val="3"/>
        </w:rPr>
        <w:t xml:space="preserve"> </w:t>
      </w:r>
      <w:r w:rsidRPr="0024363B">
        <w:rPr>
          <w:rFonts w:eastAsia="Verdana" w:cs="Verdana"/>
          <w:color w:val="000000" w:themeColor="text1"/>
          <w:spacing w:val="-1"/>
        </w:rPr>
        <w:t>ö</w:t>
      </w:r>
      <w:r w:rsidRPr="0024363B">
        <w:rPr>
          <w:rFonts w:eastAsia="Verdana" w:cs="Verdana"/>
          <w:color w:val="000000" w:themeColor="text1"/>
        </w:rPr>
        <w:t>sz</w:t>
      </w:r>
      <w:r w:rsidRPr="0024363B">
        <w:rPr>
          <w:rFonts w:eastAsia="Verdana" w:cs="Verdana"/>
          <w:color w:val="000000" w:themeColor="text1"/>
          <w:spacing w:val="1"/>
        </w:rPr>
        <w:t>t</w:t>
      </w:r>
      <w:r w:rsidRPr="0024363B">
        <w:rPr>
          <w:rFonts w:eastAsia="Verdana" w:cs="Verdana"/>
          <w:color w:val="000000" w:themeColor="text1"/>
          <w:spacing w:val="-1"/>
        </w:rPr>
        <w:t>ö</w:t>
      </w:r>
      <w:r w:rsidRPr="0024363B">
        <w:rPr>
          <w:rFonts w:eastAsia="Verdana" w:cs="Verdana"/>
          <w:color w:val="000000" w:themeColor="text1"/>
          <w:spacing w:val="1"/>
        </w:rPr>
        <w:t>nd</w:t>
      </w:r>
      <w:r w:rsidRPr="0024363B">
        <w:rPr>
          <w:rFonts w:eastAsia="Verdana" w:cs="Verdana"/>
          <w:color w:val="000000" w:themeColor="text1"/>
          <w:spacing w:val="3"/>
        </w:rPr>
        <w:t>í</w:t>
      </w:r>
      <w:r w:rsidRPr="0024363B">
        <w:rPr>
          <w:rFonts w:eastAsia="Verdana" w:cs="Verdana"/>
          <w:color w:val="000000" w:themeColor="text1"/>
          <w:spacing w:val="1"/>
        </w:rPr>
        <w:t>j</w:t>
      </w:r>
      <w:r w:rsidRPr="0024363B">
        <w:rPr>
          <w:rFonts w:eastAsia="Verdana" w:cs="Verdana"/>
          <w:color w:val="000000" w:themeColor="text1"/>
        </w:rPr>
        <w:t>as</w:t>
      </w:r>
      <w:r w:rsidRPr="0024363B">
        <w:rPr>
          <w:rFonts w:eastAsia="Verdana" w:cs="Verdana"/>
          <w:color w:val="000000" w:themeColor="text1"/>
          <w:spacing w:val="-12"/>
        </w:rPr>
        <w:t xml:space="preserve"> </w:t>
      </w:r>
      <w:r w:rsidRPr="0024363B">
        <w:rPr>
          <w:rFonts w:eastAsia="Verdana" w:cs="Verdana"/>
          <w:color w:val="000000" w:themeColor="text1"/>
          <w:spacing w:val="3"/>
        </w:rPr>
        <w:t>l</w:t>
      </w:r>
      <w:r w:rsidRPr="0024363B">
        <w:rPr>
          <w:rFonts w:eastAsia="Verdana" w:cs="Verdana"/>
          <w:color w:val="000000" w:themeColor="text1"/>
          <w:spacing w:val="-1"/>
        </w:rPr>
        <w:t>e</w:t>
      </w:r>
      <w:r w:rsidRPr="0024363B">
        <w:rPr>
          <w:rFonts w:eastAsia="Verdana" w:cs="Verdana"/>
          <w:color w:val="000000" w:themeColor="text1"/>
        </w:rPr>
        <w:t>mo</w:t>
      </w:r>
      <w:r w:rsidRPr="0024363B">
        <w:rPr>
          <w:rFonts w:eastAsia="Verdana" w:cs="Verdana"/>
          <w:color w:val="000000" w:themeColor="text1"/>
          <w:spacing w:val="1"/>
        </w:rPr>
        <w:t>n</w:t>
      </w:r>
      <w:r w:rsidRPr="0024363B">
        <w:rPr>
          <w:rFonts w:eastAsia="Verdana" w:cs="Verdana"/>
          <w:color w:val="000000" w:themeColor="text1"/>
        </w:rPr>
        <w:t>d</w:t>
      </w:r>
      <w:r w:rsidRPr="0024363B">
        <w:rPr>
          <w:rFonts w:eastAsia="Verdana" w:cs="Verdana"/>
          <w:color w:val="000000" w:themeColor="text1"/>
          <w:spacing w:val="-3"/>
        </w:rPr>
        <w:t xml:space="preserve"> </w:t>
      </w:r>
      <w:r w:rsidRPr="0024363B">
        <w:rPr>
          <w:rFonts w:eastAsia="Verdana" w:cs="Verdana"/>
          <w:color w:val="000000" w:themeColor="text1"/>
        </w:rPr>
        <w:t>az</w:t>
      </w:r>
      <w:r w:rsidRPr="0024363B">
        <w:rPr>
          <w:rFonts w:eastAsia="Verdana" w:cs="Verdana"/>
          <w:color w:val="000000" w:themeColor="text1"/>
          <w:spacing w:val="1"/>
        </w:rPr>
        <w:t xml:space="preserve"> </w:t>
      </w:r>
      <w:r w:rsidRPr="0024363B">
        <w:rPr>
          <w:rFonts w:eastAsia="Verdana" w:cs="Verdana"/>
          <w:color w:val="000000" w:themeColor="text1"/>
          <w:spacing w:val="-1"/>
        </w:rPr>
        <w:t>ö</w:t>
      </w:r>
      <w:r w:rsidRPr="0024363B">
        <w:rPr>
          <w:rFonts w:eastAsia="Verdana" w:cs="Verdana"/>
          <w:color w:val="000000" w:themeColor="text1"/>
        </w:rPr>
        <w:t>sz</w:t>
      </w:r>
      <w:r w:rsidRPr="0024363B">
        <w:rPr>
          <w:rFonts w:eastAsia="Verdana" w:cs="Verdana"/>
          <w:color w:val="000000" w:themeColor="text1"/>
          <w:spacing w:val="1"/>
        </w:rPr>
        <w:t>t</w:t>
      </w:r>
      <w:r w:rsidRPr="0024363B">
        <w:rPr>
          <w:rFonts w:eastAsia="Verdana" w:cs="Verdana"/>
          <w:color w:val="000000" w:themeColor="text1"/>
          <w:spacing w:val="-1"/>
        </w:rPr>
        <w:t>ö</w:t>
      </w:r>
      <w:r w:rsidRPr="0024363B">
        <w:rPr>
          <w:rFonts w:eastAsia="Verdana" w:cs="Verdana"/>
          <w:color w:val="000000" w:themeColor="text1"/>
          <w:spacing w:val="1"/>
        </w:rPr>
        <w:t>nd</w:t>
      </w:r>
      <w:r w:rsidRPr="0024363B">
        <w:rPr>
          <w:rFonts w:eastAsia="Verdana" w:cs="Verdana"/>
          <w:color w:val="000000" w:themeColor="text1"/>
        </w:rPr>
        <w:t>í</w:t>
      </w:r>
      <w:r w:rsidRPr="0024363B">
        <w:rPr>
          <w:rFonts w:eastAsia="Verdana" w:cs="Verdana"/>
          <w:color w:val="000000" w:themeColor="text1"/>
          <w:spacing w:val="1"/>
        </w:rPr>
        <w:t>j</w:t>
      </w:r>
      <w:r w:rsidRPr="0024363B">
        <w:rPr>
          <w:rFonts w:eastAsia="Verdana" w:cs="Verdana"/>
          <w:color w:val="000000" w:themeColor="text1"/>
        </w:rPr>
        <w:t>á</w:t>
      </w:r>
      <w:r w:rsidRPr="0024363B">
        <w:rPr>
          <w:rFonts w:eastAsia="Verdana" w:cs="Verdana"/>
          <w:color w:val="000000" w:themeColor="text1"/>
          <w:spacing w:val="-1"/>
        </w:rPr>
        <w:t>ró</w:t>
      </w:r>
      <w:r w:rsidRPr="0024363B">
        <w:rPr>
          <w:rFonts w:eastAsia="Verdana" w:cs="Verdana"/>
          <w:color w:val="000000" w:themeColor="text1"/>
          <w:spacing w:val="3"/>
        </w:rPr>
        <w:t>l</w:t>
      </w:r>
      <w:r w:rsidRPr="0024363B">
        <w:rPr>
          <w:rFonts w:eastAsia="Verdana" w:cs="Verdana"/>
          <w:color w:val="000000" w:themeColor="text1"/>
        </w:rPr>
        <w:t xml:space="preserve">, </w:t>
      </w:r>
      <w:r w:rsidRPr="0024363B">
        <w:rPr>
          <w:rFonts w:eastAsia="Verdana" w:cs="Verdana"/>
          <w:color w:val="000000" w:themeColor="text1"/>
          <w:spacing w:val="1"/>
        </w:rPr>
        <w:t>h</w:t>
      </w:r>
      <w:r w:rsidRPr="0024363B">
        <w:rPr>
          <w:rFonts w:eastAsia="Verdana" w:cs="Verdana"/>
          <w:color w:val="000000" w:themeColor="text1"/>
        </w:rPr>
        <w:t>a</w:t>
      </w:r>
      <w:r w:rsidRPr="0024363B">
        <w:rPr>
          <w:rFonts w:eastAsia="Verdana" w:cs="Verdana"/>
          <w:color w:val="000000" w:themeColor="text1"/>
          <w:spacing w:val="3"/>
        </w:rPr>
        <w:t>l</w:t>
      </w:r>
      <w:r w:rsidRPr="0024363B">
        <w:rPr>
          <w:rFonts w:eastAsia="Verdana" w:cs="Verdana"/>
          <w:color w:val="000000" w:themeColor="text1"/>
        </w:rPr>
        <w:t>a</w:t>
      </w:r>
      <w:r w:rsidRPr="0024363B">
        <w:rPr>
          <w:rFonts w:eastAsia="Verdana" w:cs="Verdana"/>
          <w:color w:val="000000" w:themeColor="text1"/>
          <w:spacing w:val="1"/>
        </w:rPr>
        <w:t>d</w:t>
      </w:r>
      <w:r w:rsidRPr="0024363B">
        <w:rPr>
          <w:rFonts w:eastAsia="Verdana" w:cs="Verdana"/>
          <w:color w:val="000000" w:themeColor="text1"/>
          <w:spacing w:val="-1"/>
        </w:rPr>
        <w:t>é</w:t>
      </w:r>
      <w:r w:rsidRPr="0024363B">
        <w:rPr>
          <w:rFonts w:eastAsia="Verdana" w:cs="Verdana"/>
          <w:color w:val="000000" w:themeColor="text1"/>
        </w:rPr>
        <w:t>kt</w:t>
      </w:r>
      <w:r w:rsidRPr="0024363B">
        <w:rPr>
          <w:rFonts w:eastAsia="Verdana" w:cs="Verdana"/>
          <w:color w:val="000000" w:themeColor="text1"/>
          <w:spacing w:val="-2"/>
        </w:rPr>
        <w:t>a</w:t>
      </w:r>
      <w:r w:rsidRPr="0024363B">
        <w:rPr>
          <w:rFonts w:eastAsia="Verdana" w:cs="Verdana"/>
          <w:color w:val="000000" w:themeColor="text1"/>
          <w:spacing w:val="3"/>
        </w:rPr>
        <w:t>l</w:t>
      </w:r>
      <w:r w:rsidRPr="0024363B">
        <w:rPr>
          <w:rFonts w:eastAsia="Verdana" w:cs="Verdana"/>
          <w:color w:val="000000" w:themeColor="text1"/>
        </w:rPr>
        <w:t>a</w:t>
      </w:r>
      <w:r w:rsidRPr="0024363B">
        <w:rPr>
          <w:rFonts w:eastAsia="Verdana" w:cs="Verdana"/>
          <w:color w:val="000000" w:themeColor="text1"/>
          <w:spacing w:val="1"/>
        </w:rPr>
        <w:t>n</w:t>
      </w:r>
      <w:r w:rsidRPr="0024363B">
        <w:rPr>
          <w:rFonts w:eastAsia="Verdana" w:cs="Verdana"/>
          <w:color w:val="000000" w:themeColor="text1"/>
          <w:spacing w:val="-1"/>
        </w:rPr>
        <w:t>u</w:t>
      </w:r>
      <w:r w:rsidRPr="0024363B">
        <w:rPr>
          <w:rFonts w:eastAsia="Verdana" w:cs="Verdana"/>
          <w:color w:val="000000" w:themeColor="text1"/>
        </w:rPr>
        <w:t>l</w:t>
      </w:r>
      <w:r w:rsidRPr="0024363B">
        <w:rPr>
          <w:rFonts w:eastAsia="Verdana" w:cs="Verdana"/>
          <w:color w:val="000000" w:themeColor="text1"/>
          <w:spacing w:val="66"/>
        </w:rPr>
        <w:t xml:space="preserve"> </w:t>
      </w:r>
      <w:r w:rsidRPr="0024363B">
        <w:rPr>
          <w:rFonts w:eastAsia="Verdana" w:cs="Verdana"/>
          <w:color w:val="000000" w:themeColor="text1"/>
          <w:spacing w:val="3"/>
        </w:rPr>
        <w:t>í</w:t>
      </w:r>
      <w:r w:rsidRPr="0024363B">
        <w:rPr>
          <w:rFonts w:eastAsia="Verdana" w:cs="Verdana"/>
          <w:color w:val="000000" w:themeColor="text1"/>
          <w:spacing w:val="-1"/>
        </w:rPr>
        <w:t>r</w:t>
      </w:r>
      <w:r w:rsidRPr="0024363B">
        <w:rPr>
          <w:rFonts w:eastAsia="Verdana" w:cs="Verdana"/>
          <w:color w:val="000000" w:themeColor="text1"/>
        </w:rPr>
        <w:t>ásban k</w:t>
      </w:r>
      <w:r w:rsidRPr="0024363B">
        <w:rPr>
          <w:rFonts w:eastAsia="Verdana" w:cs="Verdana"/>
          <w:color w:val="000000" w:themeColor="text1"/>
          <w:spacing w:val="-1"/>
        </w:rPr>
        <w:t>e</w:t>
      </w:r>
      <w:r w:rsidRPr="0024363B">
        <w:rPr>
          <w:rFonts w:eastAsia="Verdana" w:cs="Verdana"/>
          <w:color w:val="000000" w:themeColor="text1"/>
        </w:rPr>
        <w:t xml:space="preserve">ll </w:t>
      </w:r>
      <w:r w:rsidRPr="0024363B">
        <w:rPr>
          <w:rFonts w:eastAsia="Verdana" w:cs="Verdana"/>
          <w:color w:val="000000" w:themeColor="text1"/>
          <w:spacing w:val="-1"/>
        </w:rPr>
        <w:t>ér</w:t>
      </w:r>
      <w:r w:rsidRPr="0024363B">
        <w:rPr>
          <w:rFonts w:eastAsia="Verdana" w:cs="Verdana"/>
          <w:color w:val="000000" w:themeColor="text1"/>
          <w:spacing w:val="1"/>
        </w:rPr>
        <w:t>t</w:t>
      </w:r>
      <w:r w:rsidRPr="0024363B">
        <w:rPr>
          <w:rFonts w:eastAsia="Verdana" w:cs="Verdana"/>
          <w:color w:val="000000" w:themeColor="text1"/>
          <w:spacing w:val="-1"/>
        </w:rPr>
        <w:t>e</w:t>
      </w:r>
      <w:r w:rsidRPr="0024363B">
        <w:rPr>
          <w:rFonts w:eastAsia="Verdana" w:cs="Verdana"/>
          <w:color w:val="000000" w:themeColor="text1"/>
        </w:rPr>
        <w:t>s</w:t>
      </w:r>
      <w:r w:rsidRPr="0024363B">
        <w:rPr>
          <w:rFonts w:eastAsia="Verdana" w:cs="Verdana"/>
          <w:color w:val="000000" w:themeColor="text1"/>
          <w:spacing w:val="2"/>
        </w:rPr>
        <w:t>í</w:t>
      </w:r>
      <w:r w:rsidRPr="0024363B">
        <w:rPr>
          <w:rFonts w:eastAsia="Verdana" w:cs="Verdana"/>
          <w:color w:val="000000" w:themeColor="text1"/>
          <w:spacing w:val="1"/>
        </w:rPr>
        <w:t>t</w:t>
      </w:r>
      <w:r w:rsidRPr="0024363B">
        <w:rPr>
          <w:rFonts w:eastAsia="Verdana" w:cs="Verdana"/>
          <w:color w:val="000000" w:themeColor="text1"/>
          <w:spacing w:val="-1"/>
        </w:rPr>
        <w:t>e</w:t>
      </w:r>
      <w:r w:rsidRPr="0024363B">
        <w:rPr>
          <w:rFonts w:eastAsia="Verdana" w:cs="Verdana"/>
          <w:color w:val="000000" w:themeColor="text1"/>
          <w:spacing w:val="1"/>
        </w:rPr>
        <w:t>n</w:t>
      </w:r>
      <w:r w:rsidRPr="0024363B">
        <w:rPr>
          <w:rFonts w:eastAsia="Verdana" w:cs="Verdana"/>
          <w:color w:val="000000" w:themeColor="text1"/>
          <w:spacing w:val="3"/>
        </w:rPr>
        <w:t>i</w:t>
      </w:r>
      <w:r w:rsidRPr="0024363B">
        <w:rPr>
          <w:rFonts w:eastAsia="Verdana" w:cs="Verdana"/>
          <w:color w:val="000000" w:themeColor="text1"/>
        </w:rPr>
        <w:t xml:space="preserve">e a </w:t>
      </w:r>
      <w:r w:rsidR="3F3C7732" w:rsidRPr="0024363B">
        <w:rPr>
          <w:rFonts w:eastAsia="Verdana" w:cs="Verdana"/>
          <w:color w:val="000000" w:themeColor="text1"/>
        </w:rPr>
        <w:t>Támogatót</w:t>
      </w:r>
      <w:r w:rsidRPr="0024363B">
        <w:rPr>
          <w:rFonts w:eastAsia="Verdana" w:cs="Verdana"/>
          <w:color w:val="000000" w:themeColor="text1"/>
        </w:rPr>
        <w:t xml:space="preserve">. A lemondás bejelentése hónapjának első napjától az ösztöndíjas ösztöndíjra nem jogosult, </w:t>
      </w:r>
      <w:r w:rsidRPr="0024363B">
        <w:rPr>
          <w:rFonts w:eastAsia="Verdana" w:cs="Verdana"/>
          <w:color w:val="000000" w:themeColor="text1"/>
          <w:spacing w:val="-1"/>
        </w:rPr>
        <w:t>r</w:t>
      </w:r>
      <w:r w:rsidRPr="0024363B">
        <w:rPr>
          <w:rFonts w:eastAsia="Verdana" w:cs="Verdana"/>
          <w:color w:val="000000" w:themeColor="text1"/>
          <w:spacing w:val="1"/>
        </w:rPr>
        <w:t>é</w:t>
      </w:r>
      <w:r w:rsidRPr="0024363B">
        <w:rPr>
          <w:rFonts w:eastAsia="Verdana" w:cs="Verdana"/>
          <w:color w:val="000000" w:themeColor="text1"/>
        </w:rPr>
        <w:t>sz</w:t>
      </w:r>
      <w:r w:rsidRPr="0024363B">
        <w:rPr>
          <w:rFonts w:eastAsia="Verdana" w:cs="Verdana"/>
          <w:color w:val="000000" w:themeColor="text1"/>
          <w:spacing w:val="2"/>
        </w:rPr>
        <w:t>é</w:t>
      </w:r>
      <w:r w:rsidRPr="0024363B">
        <w:rPr>
          <w:rFonts w:eastAsia="Verdana" w:cs="Verdana"/>
          <w:color w:val="000000" w:themeColor="text1"/>
          <w:spacing w:val="-1"/>
        </w:rPr>
        <w:t>r</w:t>
      </w:r>
      <w:r w:rsidRPr="0024363B">
        <w:rPr>
          <w:rFonts w:eastAsia="Verdana" w:cs="Verdana"/>
          <w:color w:val="000000" w:themeColor="text1"/>
        </w:rPr>
        <w:t>e</w:t>
      </w:r>
      <w:r w:rsidRPr="0024363B">
        <w:rPr>
          <w:rFonts w:eastAsia="Verdana" w:cs="Verdana"/>
          <w:color w:val="000000" w:themeColor="text1"/>
          <w:spacing w:val="7"/>
        </w:rPr>
        <w:t xml:space="preserve"> </w:t>
      </w:r>
      <w:r w:rsidRPr="0024363B">
        <w:rPr>
          <w:rFonts w:eastAsia="Verdana" w:cs="Verdana"/>
          <w:color w:val="000000" w:themeColor="text1"/>
        </w:rPr>
        <w:t>az</w:t>
      </w:r>
      <w:r w:rsidRPr="0024363B">
        <w:rPr>
          <w:rFonts w:eastAsia="Verdana" w:cs="Verdana"/>
          <w:color w:val="000000" w:themeColor="text1"/>
          <w:spacing w:val="13"/>
        </w:rPr>
        <w:t xml:space="preserve"> </w:t>
      </w:r>
      <w:r w:rsidRPr="0024363B">
        <w:rPr>
          <w:rFonts w:eastAsia="Verdana" w:cs="Verdana"/>
          <w:color w:val="000000" w:themeColor="text1"/>
          <w:spacing w:val="1"/>
        </w:rPr>
        <w:t>ö</w:t>
      </w:r>
      <w:r w:rsidRPr="0024363B">
        <w:rPr>
          <w:rFonts w:eastAsia="Verdana" w:cs="Verdana"/>
          <w:color w:val="000000" w:themeColor="text1"/>
        </w:rPr>
        <w:t>sz</w:t>
      </w:r>
      <w:r w:rsidRPr="0024363B">
        <w:rPr>
          <w:rFonts w:eastAsia="Verdana" w:cs="Verdana"/>
          <w:color w:val="000000" w:themeColor="text1"/>
          <w:spacing w:val="1"/>
        </w:rPr>
        <w:t>t</w:t>
      </w:r>
      <w:r w:rsidRPr="0024363B">
        <w:rPr>
          <w:rFonts w:eastAsia="Verdana" w:cs="Verdana"/>
          <w:color w:val="000000" w:themeColor="text1"/>
          <w:spacing w:val="-1"/>
        </w:rPr>
        <w:t>ö</w:t>
      </w:r>
      <w:r w:rsidRPr="0024363B">
        <w:rPr>
          <w:rFonts w:eastAsia="Verdana" w:cs="Verdana"/>
          <w:color w:val="000000" w:themeColor="text1"/>
          <w:spacing w:val="1"/>
        </w:rPr>
        <w:t>nd</w:t>
      </w:r>
      <w:r w:rsidRPr="0024363B">
        <w:rPr>
          <w:rFonts w:eastAsia="Verdana" w:cs="Verdana"/>
          <w:color w:val="000000" w:themeColor="text1"/>
          <w:spacing w:val="3"/>
        </w:rPr>
        <w:t>í</w:t>
      </w:r>
      <w:r w:rsidRPr="0024363B">
        <w:rPr>
          <w:rFonts w:eastAsia="Verdana" w:cs="Verdana"/>
          <w:color w:val="000000" w:themeColor="text1"/>
        </w:rPr>
        <w:t>j</w:t>
      </w:r>
      <w:r w:rsidRPr="0024363B">
        <w:rPr>
          <w:rFonts w:eastAsia="Verdana" w:cs="Verdana"/>
          <w:color w:val="000000" w:themeColor="text1"/>
          <w:spacing w:val="5"/>
        </w:rPr>
        <w:t xml:space="preserve"> </w:t>
      </w:r>
      <w:r w:rsidRPr="0024363B">
        <w:rPr>
          <w:rFonts w:eastAsia="Verdana" w:cs="Verdana"/>
          <w:color w:val="000000" w:themeColor="text1"/>
          <w:spacing w:val="1"/>
        </w:rPr>
        <w:t>n</w:t>
      </w:r>
      <w:r w:rsidRPr="0024363B">
        <w:rPr>
          <w:rFonts w:eastAsia="Verdana" w:cs="Verdana"/>
          <w:color w:val="000000" w:themeColor="text1"/>
          <w:spacing w:val="-1"/>
        </w:rPr>
        <w:t>e</w:t>
      </w:r>
      <w:r w:rsidRPr="0024363B">
        <w:rPr>
          <w:rFonts w:eastAsia="Verdana" w:cs="Verdana"/>
          <w:color w:val="000000" w:themeColor="text1"/>
        </w:rPr>
        <w:t>m</w:t>
      </w:r>
      <w:r w:rsidRPr="0024363B">
        <w:rPr>
          <w:rFonts w:eastAsia="Verdana" w:cs="Verdana"/>
          <w:color w:val="000000" w:themeColor="text1"/>
          <w:spacing w:val="9"/>
        </w:rPr>
        <w:t xml:space="preserve"> </w:t>
      </w:r>
      <w:r w:rsidRPr="0024363B">
        <w:rPr>
          <w:rFonts w:eastAsia="Verdana" w:cs="Verdana"/>
          <w:color w:val="000000" w:themeColor="text1"/>
        </w:rPr>
        <w:t>f</w:t>
      </w:r>
      <w:r w:rsidRPr="0024363B">
        <w:rPr>
          <w:rFonts w:eastAsia="Verdana" w:cs="Verdana"/>
          <w:color w:val="000000" w:themeColor="text1"/>
          <w:spacing w:val="-1"/>
        </w:rPr>
        <w:t>o</w:t>
      </w:r>
      <w:r w:rsidRPr="0024363B">
        <w:rPr>
          <w:rFonts w:eastAsia="Verdana" w:cs="Verdana"/>
          <w:color w:val="000000" w:themeColor="text1"/>
          <w:spacing w:val="3"/>
        </w:rPr>
        <w:t>l</w:t>
      </w:r>
      <w:r w:rsidRPr="0024363B">
        <w:rPr>
          <w:rFonts w:eastAsia="Verdana" w:cs="Verdana"/>
          <w:color w:val="000000" w:themeColor="text1"/>
        </w:rPr>
        <w:t>y</w:t>
      </w:r>
      <w:r w:rsidRPr="0024363B">
        <w:rPr>
          <w:rFonts w:eastAsia="Verdana" w:cs="Verdana"/>
          <w:color w:val="000000" w:themeColor="text1"/>
          <w:spacing w:val="-1"/>
        </w:rPr>
        <w:t>ó</w:t>
      </w:r>
      <w:r w:rsidRPr="0024363B">
        <w:rPr>
          <w:rFonts w:eastAsia="Verdana" w:cs="Verdana"/>
          <w:color w:val="000000" w:themeColor="text1"/>
        </w:rPr>
        <w:t>s</w:t>
      </w:r>
      <w:r w:rsidRPr="0024363B">
        <w:rPr>
          <w:rFonts w:eastAsia="Verdana" w:cs="Verdana"/>
          <w:color w:val="000000" w:themeColor="text1"/>
          <w:spacing w:val="2"/>
        </w:rPr>
        <w:t>í</w:t>
      </w:r>
      <w:r w:rsidRPr="0024363B">
        <w:rPr>
          <w:rFonts w:eastAsia="Verdana" w:cs="Verdana"/>
          <w:color w:val="000000" w:themeColor="text1"/>
          <w:spacing w:val="1"/>
        </w:rPr>
        <w:t>th</w:t>
      </w:r>
      <w:r w:rsidRPr="0024363B">
        <w:rPr>
          <w:rFonts w:eastAsia="Verdana" w:cs="Verdana"/>
          <w:color w:val="000000" w:themeColor="text1"/>
        </w:rPr>
        <w:t>a</w:t>
      </w:r>
      <w:r w:rsidRPr="0024363B">
        <w:rPr>
          <w:rFonts w:eastAsia="Verdana" w:cs="Verdana"/>
          <w:color w:val="000000" w:themeColor="text1"/>
          <w:spacing w:val="1"/>
        </w:rPr>
        <w:t>t</w:t>
      </w:r>
      <w:r w:rsidRPr="0024363B">
        <w:rPr>
          <w:rFonts w:eastAsia="Verdana" w:cs="Verdana"/>
          <w:color w:val="000000" w:themeColor="text1"/>
          <w:spacing w:val="-1"/>
        </w:rPr>
        <w:t>ó</w:t>
      </w:r>
      <w:r w:rsidRPr="0024363B">
        <w:rPr>
          <w:rFonts w:eastAsia="Verdana" w:cs="Verdana"/>
          <w:color w:val="000000" w:themeColor="text1"/>
        </w:rPr>
        <w:t xml:space="preserve">, </w:t>
      </w:r>
      <w:r w:rsidRPr="0024363B">
        <w:rPr>
          <w:rFonts w:eastAsia="Verdana" w:cs="Verdana"/>
          <w:color w:val="000000" w:themeColor="text1"/>
          <w:spacing w:val="1"/>
        </w:rPr>
        <w:t>h</w:t>
      </w:r>
      <w:r w:rsidRPr="0024363B">
        <w:rPr>
          <w:rFonts w:eastAsia="Verdana" w:cs="Verdana"/>
          <w:color w:val="000000" w:themeColor="text1"/>
        </w:rPr>
        <w:t>a</w:t>
      </w:r>
      <w:r w:rsidRPr="0024363B">
        <w:rPr>
          <w:rFonts w:eastAsia="Verdana" w:cs="Verdana"/>
          <w:color w:val="000000" w:themeColor="text1"/>
          <w:spacing w:val="11"/>
        </w:rPr>
        <w:t xml:space="preserve"> </w:t>
      </w:r>
      <w:r w:rsidRPr="0024363B">
        <w:rPr>
          <w:rFonts w:eastAsia="Verdana" w:cs="Verdana"/>
          <w:color w:val="000000" w:themeColor="text1"/>
        </w:rPr>
        <w:t>mé</w:t>
      </w:r>
      <w:r w:rsidRPr="0024363B">
        <w:rPr>
          <w:rFonts w:eastAsia="Verdana" w:cs="Verdana"/>
          <w:color w:val="000000" w:themeColor="text1"/>
          <w:spacing w:val="2"/>
        </w:rPr>
        <w:t>g</w:t>
      </w:r>
      <w:r w:rsidRPr="0024363B">
        <w:rPr>
          <w:rFonts w:eastAsia="Verdana" w:cs="Verdana"/>
          <w:color w:val="000000" w:themeColor="text1"/>
          <w:spacing w:val="3"/>
        </w:rPr>
        <w:t>i</w:t>
      </w:r>
      <w:r w:rsidRPr="0024363B">
        <w:rPr>
          <w:rFonts w:eastAsia="Verdana" w:cs="Verdana"/>
          <w:color w:val="000000" w:themeColor="text1"/>
        </w:rPr>
        <w:t>s</w:t>
      </w:r>
      <w:r w:rsidRPr="0024363B">
        <w:rPr>
          <w:rFonts w:eastAsia="Verdana" w:cs="Verdana"/>
          <w:color w:val="000000" w:themeColor="text1"/>
          <w:spacing w:val="6"/>
        </w:rPr>
        <w:t xml:space="preserve"> </w:t>
      </w:r>
      <w:r w:rsidRPr="0024363B">
        <w:rPr>
          <w:rFonts w:eastAsia="Verdana" w:cs="Verdana"/>
          <w:color w:val="000000" w:themeColor="text1"/>
        </w:rPr>
        <w:t>meg</w:t>
      </w:r>
      <w:r w:rsidRPr="0024363B">
        <w:rPr>
          <w:rFonts w:eastAsia="Verdana" w:cs="Verdana"/>
          <w:color w:val="000000" w:themeColor="text1"/>
          <w:spacing w:val="1"/>
        </w:rPr>
        <w:t>t</w:t>
      </w:r>
      <w:r w:rsidRPr="0024363B">
        <w:rPr>
          <w:rFonts w:eastAsia="Verdana" w:cs="Verdana"/>
          <w:color w:val="000000" w:themeColor="text1"/>
          <w:spacing w:val="-1"/>
        </w:rPr>
        <w:t>ör</w:t>
      </w:r>
      <w:r w:rsidRPr="0024363B">
        <w:rPr>
          <w:rFonts w:eastAsia="Verdana" w:cs="Verdana"/>
          <w:color w:val="000000" w:themeColor="text1"/>
          <w:spacing w:val="3"/>
        </w:rPr>
        <w:t>t</w:t>
      </w:r>
      <w:r w:rsidRPr="0024363B">
        <w:rPr>
          <w:rFonts w:eastAsia="Verdana" w:cs="Verdana"/>
          <w:color w:val="000000" w:themeColor="text1"/>
          <w:spacing w:val="-1"/>
        </w:rPr>
        <w:t>é</w:t>
      </w:r>
      <w:r w:rsidRPr="0024363B">
        <w:rPr>
          <w:rFonts w:eastAsia="Verdana" w:cs="Verdana"/>
          <w:color w:val="000000" w:themeColor="text1"/>
          <w:spacing w:val="1"/>
        </w:rPr>
        <w:t>n</w:t>
      </w:r>
      <w:r w:rsidRPr="0024363B">
        <w:rPr>
          <w:rFonts w:eastAsia="Verdana" w:cs="Verdana"/>
          <w:color w:val="000000" w:themeColor="text1"/>
        </w:rPr>
        <w:t>t</w:t>
      </w:r>
      <w:r w:rsidRPr="0024363B">
        <w:rPr>
          <w:rFonts w:eastAsia="Verdana" w:cs="Verdana"/>
          <w:color w:val="000000" w:themeColor="text1"/>
          <w:spacing w:val="2"/>
        </w:rPr>
        <w:t xml:space="preserve"> </w:t>
      </w:r>
      <w:r w:rsidRPr="0024363B">
        <w:rPr>
          <w:rFonts w:eastAsia="Verdana" w:cs="Verdana"/>
          <w:color w:val="000000" w:themeColor="text1"/>
        </w:rPr>
        <w:t>a</w:t>
      </w:r>
      <w:r w:rsidRPr="0024363B">
        <w:rPr>
          <w:rFonts w:eastAsia="Verdana" w:cs="Verdana"/>
          <w:color w:val="000000" w:themeColor="text1"/>
          <w:spacing w:val="12"/>
        </w:rPr>
        <w:t xml:space="preserve"> </w:t>
      </w:r>
      <w:r w:rsidRPr="0024363B">
        <w:rPr>
          <w:rFonts w:eastAsia="Verdana" w:cs="Verdana"/>
          <w:color w:val="000000" w:themeColor="text1"/>
        </w:rPr>
        <w:t>k</w:t>
      </w:r>
      <w:r w:rsidRPr="0024363B">
        <w:rPr>
          <w:rFonts w:eastAsia="Verdana" w:cs="Verdana"/>
          <w:color w:val="000000" w:themeColor="text1"/>
          <w:spacing w:val="3"/>
        </w:rPr>
        <w:t>i</w:t>
      </w:r>
      <w:r w:rsidRPr="0024363B">
        <w:rPr>
          <w:rFonts w:eastAsia="Verdana" w:cs="Verdana"/>
          <w:color w:val="000000" w:themeColor="text1"/>
        </w:rPr>
        <w:t>f</w:t>
      </w:r>
      <w:r w:rsidRPr="0024363B">
        <w:rPr>
          <w:rFonts w:eastAsia="Verdana" w:cs="Verdana"/>
          <w:color w:val="000000" w:themeColor="text1"/>
          <w:spacing w:val="2"/>
        </w:rPr>
        <w:t>i</w:t>
      </w:r>
      <w:r w:rsidRPr="0024363B">
        <w:rPr>
          <w:rFonts w:eastAsia="Verdana" w:cs="Verdana"/>
          <w:color w:val="000000" w:themeColor="text1"/>
          <w:spacing w:val="1"/>
        </w:rPr>
        <w:t>z</w:t>
      </w:r>
      <w:r w:rsidRPr="0024363B">
        <w:rPr>
          <w:rFonts w:eastAsia="Verdana" w:cs="Verdana"/>
          <w:color w:val="000000" w:themeColor="text1"/>
          <w:spacing w:val="-1"/>
        </w:rPr>
        <w:t>e</w:t>
      </w:r>
      <w:r w:rsidRPr="0024363B">
        <w:rPr>
          <w:rFonts w:eastAsia="Verdana" w:cs="Verdana"/>
          <w:color w:val="000000" w:themeColor="text1"/>
          <w:spacing w:val="1"/>
        </w:rPr>
        <w:t>t</w:t>
      </w:r>
      <w:r w:rsidRPr="0024363B">
        <w:rPr>
          <w:rFonts w:eastAsia="Verdana" w:cs="Verdana"/>
          <w:color w:val="000000" w:themeColor="text1"/>
          <w:spacing w:val="-1"/>
        </w:rPr>
        <w:t>é</w:t>
      </w:r>
      <w:r w:rsidRPr="0024363B">
        <w:rPr>
          <w:rFonts w:eastAsia="Verdana" w:cs="Verdana"/>
          <w:color w:val="000000" w:themeColor="text1"/>
        </w:rPr>
        <w:t>s</w:t>
      </w:r>
      <w:r w:rsidRPr="0024363B">
        <w:rPr>
          <w:rFonts w:eastAsia="Verdana" w:cs="Verdana"/>
          <w:color w:val="000000" w:themeColor="text1"/>
          <w:spacing w:val="-2"/>
        </w:rPr>
        <w:t>e</w:t>
      </w:r>
      <w:r w:rsidRPr="0024363B">
        <w:rPr>
          <w:rFonts w:eastAsia="Verdana" w:cs="Verdana"/>
          <w:color w:val="000000" w:themeColor="text1"/>
        </w:rPr>
        <w:t>,</w:t>
      </w:r>
      <w:r w:rsidRPr="0024363B">
        <w:rPr>
          <w:rFonts w:eastAsia="Verdana" w:cs="Verdana"/>
          <w:color w:val="000000" w:themeColor="text1"/>
          <w:spacing w:val="4"/>
        </w:rPr>
        <w:t xml:space="preserve"> </w:t>
      </w:r>
      <w:r w:rsidRPr="0024363B">
        <w:rPr>
          <w:rFonts w:eastAsia="Verdana" w:cs="Verdana"/>
          <w:color w:val="000000" w:themeColor="text1"/>
          <w:spacing w:val="1"/>
        </w:rPr>
        <w:t>úg</w:t>
      </w:r>
      <w:r w:rsidRPr="0024363B">
        <w:rPr>
          <w:rFonts w:eastAsia="Verdana" w:cs="Verdana"/>
          <w:color w:val="000000" w:themeColor="text1"/>
        </w:rPr>
        <w:t>y</w:t>
      </w:r>
      <w:r w:rsidRPr="0024363B">
        <w:rPr>
          <w:rFonts w:eastAsia="Verdana" w:cs="Verdana"/>
          <w:color w:val="000000" w:themeColor="text1"/>
          <w:spacing w:val="9"/>
        </w:rPr>
        <w:t xml:space="preserve"> </w:t>
      </w:r>
      <w:r w:rsidRPr="0024363B">
        <w:rPr>
          <w:rFonts w:eastAsia="Verdana" w:cs="Verdana"/>
          <w:color w:val="000000" w:themeColor="text1"/>
          <w:spacing w:val="2"/>
        </w:rPr>
        <w:t>k</w:t>
      </w:r>
      <w:r w:rsidRPr="0024363B">
        <w:rPr>
          <w:rFonts w:eastAsia="Verdana" w:cs="Verdana"/>
          <w:color w:val="000000" w:themeColor="text1"/>
          <w:spacing w:val="-1"/>
        </w:rPr>
        <w:t>ö</w:t>
      </w:r>
      <w:r w:rsidRPr="0024363B">
        <w:rPr>
          <w:rFonts w:eastAsia="Verdana" w:cs="Verdana"/>
          <w:color w:val="000000" w:themeColor="text1"/>
          <w:spacing w:val="1"/>
        </w:rPr>
        <w:t>t</w:t>
      </w:r>
      <w:r w:rsidRPr="0024363B">
        <w:rPr>
          <w:rFonts w:eastAsia="Verdana" w:cs="Verdana"/>
          <w:color w:val="000000" w:themeColor="text1"/>
          <w:spacing w:val="-1"/>
        </w:rPr>
        <w:t>e</w:t>
      </w:r>
      <w:r w:rsidRPr="0024363B">
        <w:rPr>
          <w:rFonts w:eastAsia="Verdana" w:cs="Verdana"/>
          <w:color w:val="000000" w:themeColor="text1"/>
          <w:spacing w:val="3"/>
        </w:rPr>
        <w:t>l</w:t>
      </w:r>
      <w:r w:rsidRPr="0024363B">
        <w:rPr>
          <w:rFonts w:eastAsia="Verdana" w:cs="Verdana"/>
          <w:color w:val="000000" w:themeColor="text1"/>
          <w:spacing w:val="-1"/>
        </w:rPr>
        <w:t>e</w:t>
      </w:r>
      <w:r w:rsidRPr="0024363B">
        <w:rPr>
          <w:rFonts w:eastAsia="Verdana" w:cs="Verdana"/>
          <w:color w:val="000000" w:themeColor="text1"/>
        </w:rPr>
        <w:t>s</w:t>
      </w:r>
      <w:r w:rsidRPr="0024363B">
        <w:rPr>
          <w:rFonts w:eastAsia="Verdana" w:cs="Verdana"/>
          <w:color w:val="000000" w:themeColor="text1"/>
          <w:spacing w:val="5"/>
        </w:rPr>
        <w:t xml:space="preserve"> </w:t>
      </w:r>
      <w:r w:rsidRPr="0024363B">
        <w:rPr>
          <w:rFonts w:eastAsia="Verdana" w:cs="Verdana"/>
          <w:color w:val="000000" w:themeColor="text1"/>
        </w:rPr>
        <w:t xml:space="preserve">az </w:t>
      </w:r>
      <w:r w:rsidRPr="0024363B">
        <w:rPr>
          <w:rFonts w:eastAsia="Verdana" w:cs="Verdana"/>
          <w:color w:val="000000" w:themeColor="text1"/>
          <w:spacing w:val="-1"/>
        </w:rPr>
        <w:t>ö</w:t>
      </w:r>
      <w:r w:rsidRPr="0024363B">
        <w:rPr>
          <w:rFonts w:eastAsia="Verdana" w:cs="Verdana"/>
          <w:color w:val="000000" w:themeColor="text1"/>
        </w:rPr>
        <w:t>sz</w:t>
      </w:r>
      <w:r w:rsidRPr="0024363B">
        <w:rPr>
          <w:rFonts w:eastAsia="Verdana" w:cs="Verdana"/>
          <w:color w:val="000000" w:themeColor="text1"/>
          <w:spacing w:val="1"/>
        </w:rPr>
        <w:t>t</w:t>
      </w:r>
      <w:r w:rsidRPr="0024363B">
        <w:rPr>
          <w:rFonts w:eastAsia="Verdana" w:cs="Verdana"/>
          <w:color w:val="000000" w:themeColor="text1"/>
          <w:spacing w:val="-1"/>
        </w:rPr>
        <w:t>ö</w:t>
      </w:r>
      <w:r w:rsidRPr="0024363B">
        <w:rPr>
          <w:rFonts w:eastAsia="Verdana" w:cs="Verdana"/>
          <w:color w:val="000000" w:themeColor="text1"/>
          <w:spacing w:val="1"/>
        </w:rPr>
        <w:t>nd</w:t>
      </w:r>
      <w:r w:rsidRPr="0024363B">
        <w:rPr>
          <w:rFonts w:eastAsia="Verdana" w:cs="Verdana"/>
          <w:color w:val="000000" w:themeColor="text1"/>
          <w:spacing w:val="3"/>
        </w:rPr>
        <w:t>í</w:t>
      </w:r>
      <w:r w:rsidRPr="0024363B">
        <w:rPr>
          <w:rFonts w:eastAsia="Verdana" w:cs="Verdana"/>
          <w:color w:val="000000" w:themeColor="text1"/>
          <w:spacing w:val="1"/>
        </w:rPr>
        <w:t>j</w:t>
      </w:r>
      <w:r w:rsidRPr="0024363B">
        <w:rPr>
          <w:rFonts w:eastAsia="Verdana" w:cs="Verdana"/>
          <w:color w:val="000000" w:themeColor="text1"/>
        </w:rPr>
        <w:t>as</w:t>
      </w:r>
      <w:r w:rsidRPr="0024363B">
        <w:rPr>
          <w:rFonts w:eastAsia="Verdana" w:cs="Verdana"/>
          <w:color w:val="000000" w:themeColor="text1"/>
          <w:spacing w:val="1"/>
        </w:rPr>
        <w:t xml:space="preserve"> </w:t>
      </w:r>
      <w:r w:rsidRPr="0024363B">
        <w:rPr>
          <w:rFonts w:eastAsia="Verdana" w:cs="Verdana"/>
          <w:color w:val="000000" w:themeColor="text1"/>
        </w:rPr>
        <w:t>a</w:t>
      </w:r>
      <w:r w:rsidRPr="0024363B">
        <w:rPr>
          <w:rFonts w:eastAsia="Verdana" w:cs="Verdana"/>
          <w:color w:val="000000" w:themeColor="text1"/>
          <w:spacing w:val="11"/>
        </w:rPr>
        <w:t xml:space="preserve"> </w:t>
      </w:r>
      <w:r w:rsidRPr="0024363B">
        <w:rPr>
          <w:rFonts w:eastAsia="Verdana" w:cs="Verdana"/>
          <w:color w:val="000000" w:themeColor="text1"/>
          <w:spacing w:val="1"/>
        </w:rPr>
        <w:t>j</w:t>
      </w:r>
      <w:r w:rsidRPr="0024363B">
        <w:rPr>
          <w:rFonts w:eastAsia="Verdana" w:cs="Verdana"/>
          <w:color w:val="000000" w:themeColor="text1"/>
          <w:spacing w:val="-1"/>
        </w:rPr>
        <w:t>o</w:t>
      </w:r>
      <w:r w:rsidRPr="0024363B">
        <w:rPr>
          <w:rFonts w:eastAsia="Verdana" w:cs="Verdana"/>
          <w:color w:val="000000" w:themeColor="text1"/>
          <w:spacing w:val="1"/>
        </w:rPr>
        <w:t>go</w:t>
      </w:r>
      <w:r w:rsidRPr="0024363B">
        <w:rPr>
          <w:rFonts w:eastAsia="Verdana" w:cs="Verdana"/>
          <w:color w:val="000000" w:themeColor="text1"/>
        </w:rPr>
        <w:t>su</w:t>
      </w:r>
      <w:r w:rsidRPr="0024363B">
        <w:rPr>
          <w:rFonts w:eastAsia="Verdana" w:cs="Verdana"/>
          <w:color w:val="000000" w:themeColor="text1"/>
          <w:spacing w:val="3"/>
        </w:rPr>
        <w:t>l</w:t>
      </w:r>
      <w:r w:rsidRPr="0024363B">
        <w:rPr>
          <w:rFonts w:eastAsia="Verdana" w:cs="Verdana"/>
          <w:color w:val="000000" w:themeColor="text1"/>
        </w:rPr>
        <w:t>a</w:t>
      </w:r>
      <w:r w:rsidRPr="0024363B">
        <w:rPr>
          <w:rFonts w:eastAsia="Verdana" w:cs="Verdana"/>
          <w:color w:val="000000" w:themeColor="text1"/>
          <w:spacing w:val="-1"/>
        </w:rPr>
        <w:t>t</w:t>
      </w:r>
      <w:r w:rsidRPr="0024363B">
        <w:rPr>
          <w:rFonts w:eastAsia="Verdana" w:cs="Verdana"/>
          <w:color w:val="000000" w:themeColor="text1"/>
        </w:rPr>
        <w:t>la</w:t>
      </w:r>
      <w:r w:rsidRPr="0024363B">
        <w:rPr>
          <w:rFonts w:eastAsia="Verdana" w:cs="Verdana"/>
          <w:color w:val="000000" w:themeColor="text1"/>
          <w:spacing w:val="1"/>
        </w:rPr>
        <w:t>n</w:t>
      </w:r>
      <w:r w:rsidRPr="0024363B">
        <w:rPr>
          <w:rFonts w:eastAsia="Verdana" w:cs="Verdana"/>
          <w:color w:val="000000" w:themeColor="text1"/>
          <w:spacing w:val="-1"/>
        </w:rPr>
        <w:t>u</w:t>
      </w:r>
      <w:r w:rsidRPr="0024363B">
        <w:rPr>
          <w:rFonts w:eastAsia="Verdana" w:cs="Verdana"/>
          <w:color w:val="000000" w:themeColor="text1"/>
        </w:rPr>
        <w:t xml:space="preserve">l </w:t>
      </w:r>
      <w:r w:rsidRPr="0024363B">
        <w:rPr>
          <w:rFonts w:eastAsia="Verdana" w:cs="Verdana"/>
          <w:color w:val="000000" w:themeColor="text1"/>
          <w:spacing w:val="3"/>
        </w:rPr>
        <w:t>i</w:t>
      </w:r>
      <w:r w:rsidRPr="0024363B">
        <w:rPr>
          <w:rFonts w:eastAsia="Verdana" w:cs="Verdana"/>
          <w:color w:val="000000" w:themeColor="text1"/>
          <w:spacing w:val="1"/>
        </w:rPr>
        <w:t>g</w:t>
      </w:r>
      <w:r w:rsidRPr="0024363B">
        <w:rPr>
          <w:rFonts w:eastAsia="Verdana" w:cs="Verdana"/>
          <w:color w:val="000000" w:themeColor="text1"/>
          <w:spacing w:val="-1"/>
        </w:rPr>
        <w:t>é</w:t>
      </w:r>
      <w:r w:rsidRPr="0024363B">
        <w:rPr>
          <w:rFonts w:eastAsia="Verdana" w:cs="Verdana"/>
          <w:color w:val="000000" w:themeColor="text1"/>
          <w:spacing w:val="1"/>
        </w:rPr>
        <w:t>n</w:t>
      </w:r>
      <w:r w:rsidRPr="0024363B">
        <w:rPr>
          <w:rFonts w:eastAsia="Verdana" w:cs="Verdana"/>
          <w:color w:val="000000" w:themeColor="text1"/>
        </w:rPr>
        <w:t>ybe</w:t>
      </w:r>
      <w:r w:rsidRPr="0024363B">
        <w:rPr>
          <w:rFonts w:eastAsia="Verdana" w:cs="Verdana"/>
          <w:color w:val="000000" w:themeColor="text1"/>
          <w:spacing w:val="3"/>
        </w:rPr>
        <w:t xml:space="preserve"> </w:t>
      </w:r>
      <w:r w:rsidRPr="0024363B">
        <w:rPr>
          <w:rFonts w:eastAsia="Verdana" w:cs="Verdana"/>
          <w:color w:val="000000" w:themeColor="text1"/>
        </w:rPr>
        <w:t>v</w:t>
      </w:r>
      <w:r w:rsidRPr="0024363B">
        <w:rPr>
          <w:rFonts w:eastAsia="Verdana" w:cs="Verdana"/>
          <w:color w:val="000000" w:themeColor="text1"/>
          <w:spacing w:val="-1"/>
        </w:rPr>
        <w:t>e</w:t>
      </w:r>
      <w:r w:rsidRPr="0024363B">
        <w:rPr>
          <w:rFonts w:eastAsia="Verdana" w:cs="Verdana"/>
          <w:color w:val="000000" w:themeColor="text1"/>
          <w:spacing w:val="1"/>
        </w:rPr>
        <w:t>t</w:t>
      </w:r>
      <w:r w:rsidRPr="0024363B">
        <w:rPr>
          <w:rFonts w:eastAsia="Verdana" w:cs="Verdana"/>
          <w:color w:val="000000" w:themeColor="text1"/>
        </w:rPr>
        <w:t>t</w:t>
      </w:r>
      <w:r w:rsidRPr="0024363B">
        <w:rPr>
          <w:rFonts w:eastAsia="Verdana" w:cs="Verdana"/>
          <w:color w:val="000000" w:themeColor="text1"/>
          <w:spacing w:val="11"/>
        </w:rPr>
        <w:t xml:space="preserve"> </w:t>
      </w:r>
      <w:r w:rsidRPr="0024363B">
        <w:rPr>
          <w:rFonts w:eastAsia="Verdana" w:cs="Verdana"/>
          <w:color w:val="000000" w:themeColor="text1"/>
          <w:spacing w:val="-1"/>
        </w:rPr>
        <w:t>ö</w:t>
      </w:r>
      <w:r w:rsidRPr="0024363B">
        <w:rPr>
          <w:rFonts w:eastAsia="Verdana" w:cs="Verdana"/>
          <w:color w:val="000000" w:themeColor="text1"/>
        </w:rPr>
        <w:t>sz</w:t>
      </w:r>
      <w:r w:rsidRPr="0024363B">
        <w:rPr>
          <w:rFonts w:eastAsia="Verdana" w:cs="Verdana"/>
          <w:color w:val="000000" w:themeColor="text1"/>
          <w:spacing w:val="1"/>
        </w:rPr>
        <w:t>tönd</w:t>
      </w:r>
      <w:r w:rsidRPr="0024363B">
        <w:rPr>
          <w:rFonts w:eastAsia="Verdana" w:cs="Verdana"/>
          <w:color w:val="000000" w:themeColor="text1"/>
        </w:rPr>
        <w:t>í</w:t>
      </w:r>
      <w:r w:rsidRPr="0024363B">
        <w:rPr>
          <w:rFonts w:eastAsia="Verdana" w:cs="Verdana"/>
          <w:color w:val="000000" w:themeColor="text1"/>
          <w:spacing w:val="1"/>
        </w:rPr>
        <w:t>j</w:t>
      </w:r>
      <w:r w:rsidRPr="0024363B">
        <w:rPr>
          <w:rFonts w:eastAsia="Verdana" w:cs="Verdana"/>
          <w:color w:val="000000" w:themeColor="text1"/>
        </w:rPr>
        <w:t>at</w:t>
      </w:r>
      <w:r w:rsidRPr="0024363B">
        <w:rPr>
          <w:rFonts w:eastAsia="Verdana" w:cs="Verdana"/>
          <w:color w:val="000000" w:themeColor="text1"/>
          <w:spacing w:val="7"/>
        </w:rPr>
        <w:t xml:space="preserve"> </w:t>
      </w:r>
      <w:r w:rsidRPr="0024363B">
        <w:rPr>
          <w:rFonts w:eastAsia="Verdana" w:cs="Verdana"/>
          <w:color w:val="000000" w:themeColor="text1"/>
        </w:rPr>
        <w:t>k</w:t>
      </w:r>
      <w:r w:rsidRPr="0024363B">
        <w:rPr>
          <w:rFonts w:eastAsia="Verdana" w:cs="Verdana"/>
          <w:color w:val="000000" w:themeColor="text1"/>
          <w:spacing w:val="-2"/>
        </w:rPr>
        <w:t>ü</w:t>
      </w:r>
      <w:r w:rsidRPr="0024363B">
        <w:rPr>
          <w:rFonts w:eastAsia="Verdana" w:cs="Verdana"/>
          <w:color w:val="000000" w:themeColor="text1"/>
          <w:spacing w:val="3"/>
        </w:rPr>
        <w:t>l</w:t>
      </w:r>
      <w:r w:rsidRPr="0024363B">
        <w:rPr>
          <w:rFonts w:eastAsia="Verdana" w:cs="Verdana"/>
          <w:color w:val="000000" w:themeColor="text1"/>
          <w:spacing w:val="-1"/>
        </w:rPr>
        <w:t>ö</w:t>
      </w:r>
      <w:r w:rsidRPr="0024363B">
        <w:rPr>
          <w:rFonts w:eastAsia="Verdana" w:cs="Verdana"/>
          <w:color w:val="000000" w:themeColor="text1"/>
        </w:rPr>
        <w:t>n</w:t>
      </w:r>
      <w:r w:rsidRPr="0024363B">
        <w:rPr>
          <w:rFonts w:eastAsia="Verdana" w:cs="Verdana"/>
          <w:color w:val="000000" w:themeColor="text1"/>
          <w:spacing w:val="8"/>
        </w:rPr>
        <w:t xml:space="preserve"> </w:t>
      </w:r>
      <w:r w:rsidRPr="0024363B">
        <w:rPr>
          <w:rFonts w:eastAsia="Verdana" w:cs="Verdana"/>
          <w:color w:val="000000" w:themeColor="text1"/>
        </w:rPr>
        <w:t>f</w:t>
      </w:r>
      <w:r w:rsidRPr="0024363B">
        <w:rPr>
          <w:rFonts w:eastAsia="Verdana" w:cs="Verdana"/>
          <w:color w:val="000000" w:themeColor="text1"/>
          <w:spacing w:val="-2"/>
        </w:rPr>
        <w:t>e</w:t>
      </w:r>
      <w:r w:rsidRPr="0024363B">
        <w:rPr>
          <w:rFonts w:eastAsia="Verdana" w:cs="Verdana"/>
          <w:color w:val="000000" w:themeColor="text1"/>
          <w:spacing w:val="3"/>
        </w:rPr>
        <w:t>l</w:t>
      </w:r>
      <w:r w:rsidRPr="0024363B">
        <w:rPr>
          <w:rFonts w:eastAsia="Verdana" w:cs="Verdana"/>
          <w:color w:val="000000" w:themeColor="text1"/>
        </w:rPr>
        <w:t>szól</w:t>
      </w:r>
      <w:r w:rsidRPr="0024363B">
        <w:rPr>
          <w:rFonts w:eastAsia="Verdana" w:cs="Verdana"/>
          <w:color w:val="000000" w:themeColor="text1"/>
          <w:spacing w:val="3"/>
        </w:rPr>
        <w:t>í</w:t>
      </w:r>
      <w:r w:rsidRPr="0024363B">
        <w:rPr>
          <w:rFonts w:eastAsia="Verdana" w:cs="Verdana"/>
          <w:color w:val="000000" w:themeColor="text1"/>
          <w:spacing w:val="1"/>
        </w:rPr>
        <w:t>t</w:t>
      </w:r>
      <w:r w:rsidRPr="0024363B">
        <w:rPr>
          <w:rFonts w:eastAsia="Verdana" w:cs="Verdana"/>
          <w:color w:val="000000" w:themeColor="text1"/>
        </w:rPr>
        <w:t>ás</w:t>
      </w:r>
      <w:r w:rsidRPr="0024363B">
        <w:rPr>
          <w:rFonts w:eastAsia="Verdana" w:cs="Verdana"/>
          <w:color w:val="000000" w:themeColor="text1"/>
          <w:spacing w:val="1"/>
        </w:rPr>
        <w:t xml:space="preserve"> n</w:t>
      </w:r>
      <w:r w:rsidRPr="0024363B">
        <w:rPr>
          <w:rFonts w:eastAsia="Verdana" w:cs="Verdana"/>
          <w:color w:val="000000" w:themeColor="text1"/>
        </w:rPr>
        <w:t>é</w:t>
      </w:r>
      <w:r w:rsidRPr="0024363B">
        <w:rPr>
          <w:rFonts w:eastAsia="Verdana" w:cs="Verdana"/>
          <w:color w:val="000000" w:themeColor="text1"/>
          <w:spacing w:val="3"/>
        </w:rPr>
        <w:t>l</w:t>
      </w:r>
      <w:r w:rsidRPr="0024363B">
        <w:rPr>
          <w:rFonts w:eastAsia="Verdana" w:cs="Verdana"/>
          <w:color w:val="000000" w:themeColor="text1"/>
        </w:rPr>
        <w:t>k</w:t>
      </w:r>
      <w:r w:rsidRPr="0024363B">
        <w:rPr>
          <w:rFonts w:eastAsia="Verdana" w:cs="Verdana"/>
          <w:color w:val="000000" w:themeColor="text1"/>
          <w:spacing w:val="-2"/>
        </w:rPr>
        <w:t>ü</w:t>
      </w:r>
      <w:r w:rsidRPr="0024363B">
        <w:rPr>
          <w:rFonts w:eastAsia="Verdana" w:cs="Verdana"/>
          <w:color w:val="000000" w:themeColor="text1"/>
        </w:rPr>
        <w:t>l</w:t>
      </w:r>
      <w:r w:rsidRPr="0024363B">
        <w:rPr>
          <w:rFonts w:eastAsia="Verdana" w:cs="Verdana"/>
          <w:color w:val="000000" w:themeColor="text1"/>
          <w:spacing w:val="8"/>
        </w:rPr>
        <w:t xml:space="preserve"> </w:t>
      </w:r>
      <w:r w:rsidRPr="0024363B">
        <w:rPr>
          <w:rFonts w:eastAsia="Verdana" w:cs="Verdana"/>
          <w:color w:val="000000" w:themeColor="text1"/>
        </w:rPr>
        <w:t>v</w:t>
      </w:r>
      <w:r w:rsidRPr="0024363B">
        <w:rPr>
          <w:rFonts w:eastAsia="Verdana" w:cs="Verdana"/>
          <w:color w:val="000000" w:themeColor="text1"/>
          <w:spacing w:val="3"/>
        </w:rPr>
        <w:t>i</w:t>
      </w:r>
      <w:r w:rsidRPr="0024363B">
        <w:rPr>
          <w:rFonts w:eastAsia="Verdana" w:cs="Verdana"/>
          <w:color w:val="000000" w:themeColor="text1"/>
        </w:rPr>
        <w:t>s</w:t>
      </w:r>
      <w:r w:rsidRPr="0024363B">
        <w:rPr>
          <w:rFonts w:eastAsia="Verdana" w:cs="Verdana"/>
          <w:color w:val="000000" w:themeColor="text1"/>
          <w:spacing w:val="-1"/>
        </w:rPr>
        <w:t>s</w:t>
      </w:r>
      <w:r w:rsidRPr="0024363B">
        <w:rPr>
          <w:rFonts w:eastAsia="Verdana" w:cs="Verdana"/>
          <w:color w:val="000000" w:themeColor="text1"/>
          <w:spacing w:val="1"/>
        </w:rPr>
        <w:t>z</w:t>
      </w:r>
      <w:r w:rsidRPr="0024363B">
        <w:rPr>
          <w:rFonts w:eastAsia="Verdana" w:cs="Verdana"/>
          <w:color w:val="000000" w:themeColor="text1"/>
        </w:rPr>
        <w:t>a</w:t>
      </w:r>
      <w:r w:rsidRPr="0024363B">
        <w:rPr>
          <w:rFonts w:eastAsia="Verdana" w:cs="Verdana"/>
          <w:color w:val="000000" w:themeColor="text1"/>
          <w:spacing w:val="1"/>
        </w:rPr>
        <w:t>ut</w:t>
      </w:r>
      <w:r w:rsidRPr="0024363B">
        <w:rPr>
          <w:rFonts w:eastAsia="Verdana" w:cs="Verdana"/>
          <w:color w:val="000000" w:themeColor="text1"/>
          <w:spacing w:val="-2"/>
        </w:rPr>
        <w:t>a</w:t>
      </w:r>
      <w:r w:rsidRPr="0024363B">
        <w:rPr>
          <w:rFonts w:eastAsia="Verdana" w:cs="Verdana"/>
          <w:color w:val="000000" w:themeColor="text1"/>
          <w:spacing w:val="3"/>
        </w:rPr>
        <w:t>l</w:t>
      </w:r>
      <w:r w:rsidRPr="0024363B">
        <w:rPr>
          <w:rFonts w:eastAsia="Verdana" w:cs="Verdana"/>
          <w:color w:val="000000" w:themeColor="text1"/>
          <w:spacing w:val="-1"/>
        </w:rPr>
        <w:t>n</w:t>
      </w:r>
      <w:r w:rsidRPr="0024363B">
        <w:rPr>
          <w:rFonts w:eastAsia="Verdana" w:cs="Verdana"/>
          <w:color w:val="000000" w:themeColor="text1"/>
        </w:rPr>
        <w:t>i</w:t>
      </w:r>
      <w:r w:rsidRPr="0024363B">
        <w:rPr>
          <w:rFonts w:eastAsia="Verdana" w:cs="Verdana"/>
          <w:color w:val="000000" w:themeColor="text1"/>
          <w:spacing w:val="2"/>
        </w:rPr>
        <w:t xml:space="preserve"> </w:t>
      </w:r>
      <w:r w:rsidRPr="0024363B">
        <w:rPr>
          <w:rFonts w:eastAsia="Verdana" w:cs="Verdana"/>
          <w:color w:val="000000" w:themeColor="text1"/>
        </w:rPr>
        <w:t xml:space="preserve">a </w:t>
      </w:r>
      <w:r w:rsidR="3F3C7732" w:rsidRPr="0024363B">
        <w:rPr>
          <w:rFonts w:eastAsia="Verdana" w:cs="Verdana"/>
          <w:color w:val="000000" w:themeColor="text1"/>
        </w:rPr>
        <w:t>Támogatónak</w:t>
      </w:r>
      <w:r w:rsidR="3F3C7732" w:rsidRPr="0024363B">
        <w:rPr>
          <w:rFonts w:eastAsia="Verdana" w:cs="Verdana"/>
          <w:color w:val="000000" w:themeColor="text1"/>
          <w:spacing w:val="67"/>
        </w:rPr>
        <w:t xml:space="preserve"> </w:t>
      </w:r>
      <w:r w:rsidRPr="0024363B">
        <w:rPr>
          <w:rFonts w:eastAsia="Verdana" w:cs="Verdana"/>
          <w:color w:val="000000" w:themeColor="text1"/>
        </w:rPr>
        <w:t xml:space="preserve">a </w:t>
      </w:r>
      <w:r w:rsidRPr="0024363B">
        <w:rPr>
          <w:rFonts w:eastAsia="Verdana" w:cs="Verdana"/>
          <w:color w:val="000000" w:themeColor="text1"/>
          <w:spacing w:val="3"/>
        </w:rPr>
        <w:t>l</w:t>
      </w:r>
      <w:r w:rsidRPr="0024363B">
        <w:rPr>
          <w:rFonts w:eastAsia="Verdana" w:cs="Verdana"/>
          <w:color w:val="000000" w:themeColor="text1"/>
          <w:spacing w:val="-1"/>
        </w:rPr>
        <w:t>e</w:t>
      </w:r>
      <w:r w:rsidRPr="0024363B">
        <w:rPr>
          <w:rFonts w:eastAsia="Verdana" w:cs="Verdana"/>
          <w:color w:val="000000" w:themeColor="text1"/>
        </w:rPr>
        <w:t>mo</w:t>
      </w:r>
      <w:r w:rsidRPr="0024363B">
        <w:rPr>
          <w:rFonts w:eastAsia="Verdana" w:cs="Verdana"/>
          <w:color w:val="000000" w:themeColor="text1"/>
          <w:spacing w:val="1"/>
        </w:rPr>
        <w:t>nd</w:t>
      </w:r>
      <w:r w:rsidRPr="0024363B">
        <w:rPr>
          <w:rFonts w:eastAsia="Verdana" w:cs="Verdana"/>
          <w:color w:val="000000" w:themeColor="text1"/>
        </w:rPr>
        <w:t>ástól</w:t>
      </w:r>
      <w:r w:rsidRPr="0024363B">
        <w:rPr>
          <w:rFonts w:eastAsia="Verdana" w:cs="Verdana"/>
          <w:color w:val="000000" w:themeColor="text1"/>
          <w:spacing w:val="66"/>
        </w:rPr>
        <w:t xml:space="preserve"> </w:t>
      </w:r>
      <w:r w:rsidRPr="0024363B">
        <w:rPr>
          <w:rFonts w:eastAsia="Verdana" w:cs="Verdana"/>
          <w:color w:val="000000" w:themeColor="text1"/>
        </w:rPr>
        <w:t>sz</w:t>
      </w:r>
      <w:r w:rsidRPr="0024363B">
        <w:rPr>
          <w:rFonts w:eastAsia="Verdana" w:cs="Verdana"/>
          <w:color w:val="000000" w:themeColor="text1"/>
          <w:spacing w:val="1"/>
        </w:rPr>
        <w:t>á</w:t>
      </w:r>
      <w:r w:rsidRPr="0024363B">
        <w:rPr>
          <w:rFonts w:eastAsia="Verdana" w:cs="Verdana"/>
          <w:color w:val="000000" w:themeColor="text1"/>
          <w:spacing w:val="-2"/>
        </w:rPr>
        <w:t>m</w:t>
      </w:r>
      <w:r w:rsidRPr="0024363B">
        <w:rPr>
          <w:rFonts w:eastAsia="Verdana" w:cs="Verdana"/>
          <w:color w:val="000000" w:themeColor="text1"/>
          <w:spacing w:val="3"/>
        </w:rPr>
        <w:t>í</w:t>
      </w:r>
      <w:r w:rsidRPr="0024363B">
        <w:rPr>
          <w:rFonts w:eastAsia="Verdana" w:cs="Verdana"/>
          <w:color w:val="000000" w:themeColor="text1"/>
          <w:spacing w:val="1"/>
        </w:rPr>
        <w:t>t</w:t>
      </w:r>
      <w:r w:rsidRPr="0024363B">
        <w:rPr>
          <w:rFonts w:eastAsia="Verdana" w:cs="Verdana"/>
          <w:color w:val="000000" w:themeColor="text1"/>
          <w:spacing w:val="-1"/>
        </w:rPr>
        <w:t>o</w:t>
      </w:r>
      <w:r w:rsidRPr="0024363B">
        <w:rPr>
          <w:rFonts w:eastAsia="Verdana" w:cs="Verdana"/>
          <w:color w:val="000000" w:themeColor="text1"/>
          <w:spacing w:val="1"/>
        </w:rPr>
        <w:t>t</w:t>
      </w:r>
      <w:r w:rsidRPr="0024363B">
        <w:rPr>
          <w:rFonts w:eastAsia="Verdana" w:cs="Verdana"/>
          <w:color w:val="000000" w:themeColor="text1"/>
        </w:rPr>
        <w:t>t</w:t>
      </w:r>
      <w:r w:rsidRPr="0024363B">
        <w:rPr>
          <w:rFonts w:eastAsia="Verdana" w:cs="Verdana"/>
          <w:color w:val="000000" w:themeColor="text1"/>
          <w:spacing w:val="67"/>
        </w:rPr>
        <w:t xml:space="preserve"> </w:t>
      </w:r>
      <w:r w:rsidR="3461C185" w:rsidRPr="0024363B">
        <w:rPr>
          <w:rFonts w:eastAsia="Verdana" w:cs="Verdana"/>
          <w:color w:val="000000" w:themeColor="text1"/>
        </w:rPr>
        <w:t>3</w:t>
      </w:r>
      <w:r w:rsidRPr="0024363B">
        <w:rPr>
          <w:rFonts w:eastAsia="Verdana" w:cs="Verdana"/>
          <w:color w:val="000000" w:themeColor="text1"/>
        </w:rPr>
        <w:t xml:space="preserve">0 </w:t>
      </w:r>
      <w:r w:rsidRPr="0024363B">
        <w:rPr>
          <w:rFonts w:eastAsia="Verdana" w:cs="Verdana"/>
          <w:color w:val="000000" w:themeColor="text1"/>
          <w:spacing w:val="1"/>
        </w:rPr>
        <w:t>n</w:t>
      </w:r>
      <w:r w:rsidRPr="0024363B">
        <w:rPr>
          <w:rFonts w:eastAsia="Verdana" w:cs="Verdana"/>
          <w:color w:val="000000" w:themeColor="text1"/>
        </w:rPr>
        <w:t>a</w:t>
      </w:r>
      <w:r w:rsidRPr="0024363B">
        <w:rPr>
          <w:rFonts w:eastAsia="Verdana" w:cs="Verdana"/>
          <w:color w:val="000000" w:themeColor="text1"/>
          <w:spacing w:val="1"/>
        </w:rPr>
        <w:t>p</w:t>
      </w:r>
      <w:r w:rsidRPr="0024363B">
        <w:rPr>
          <w:rFonts w:eastAsia="Verdana" w:cs="Verdana"/>
          <w:color w:val="000000" w:themeColor="text1"/>
          <w:spacing w:val="-1"/>
        </w:rPr>
        <w:t>o</w:t>
      </w:r>
      <w:r w:rsidRPr="0024363B">
        <w:rPr>
          <w:rFonts w:eastAsia="Verdana" w:cs="Verdana"/>
          <w:color w:val="000000" w:themeColor="text1"/>
        </w:rPr>
        <w:t xml:space="preserve">n </w:t>
      </w:r>
      <w:r w:rsidRPr="0024363B">
        <w:rPr>
          <w:rFonts w:eastAsia="Verdana" w:cs="Verdana"/>
          <w:color w:val="000000" w:themeColor="text1"/>
          <w:spacing w:val="1"/>
        </w:rPr>
        <w:t>b</w:t>
      </w:r>
      <w:r w:rsidRPr="0024363B">
        <w:rPr>
          <w:rFonts w:eastAsia="Verdana" w:cs="Verdana"/>
          <w:color w:val="000000" w:themeColor="text1"/>
          <w:spacing w:val="-4"/>
        </w:rPr>
        <w:t>e</w:t>
      </w:r>
      <w:r w:rsidRPr="0024363B">
        <w:rPr>
          <w:rFonts w:eastAsia="Verdana" w:cs="Verdana"/>
          <w:color w:val="000000" w:themeColor="text1"/>
          <w:spacing w:val="3"/>
        </w:rPr>
        <w:t>l</w:t>
      </w:r>
      <w:r w:rsidRPr="0024363B">
        <w:rPr>
          <w:rFonts w:eastAsia="Verdana" w:cs="Verdana"/>
          <w:color w:val="000000" w:themeColor="text1"/>
          <w:spacing w:val="-1"/>
        </w:rPr>
        <w:t>ü</w:t>
      </w:r>
      <w:r w:rsidRPr="0024363B">
        <w:rPr>
          <w:rFonts w:eastAsia="Verdana" w:cs="Verdana"/>
          <w:color w:val="000000" w:themeColor="text1"/>
          <w:spacing w:val="3"/>
        </w:rPr>
        <w:t>l</w:t>
      </w:r>
      <w:r w:rsidRPr="0024363B">
        <w:rPr>
          <w:rFonts w:eastAsia="Verdana" w:cs="Verdana"/>
          <w:color w:val="000000" w:themeColor="text1"/>
        </w:rPr>
        <w:t>. A</w:t>
      </w:r>
      <w:r w:rsidRPr="0024363B">
        <w:rPr>
          <w:rFonts w:eastAsia="Verdana" w:cs="Verdana"/>
          <w:color w:val="000000" w:themeColor="text1"/>
          <w:spacing w:val="10"/>
        </w:rPr>
        <w:t xml:space="preserve"> </w:t>
      </w:r>
      <w:r w:rsidRPr="0024363B">
        <w:rPr>
          <w:rFonts w:eastAsia="Verdana" w:cs="Verdana"/>
          <w:color w:val="000000" w:themeColor="text1"/>
          <w:spacing w:val="3"/>
        </w:rPr>
        <w:t>l</w:t>
      </w:r>
      <w:r w:rsidRPr="0024363B">
        <w:rPr>
          <w:rFonts w:eastAsia="Verdana" w:cs="Verdana"/>
          <w:color w:val="000000" w:themeColor="text1"/>
          <w:spacing w:val="-1"/>
        </w:rPr>
        <w:t>e</w:t>
      </w:r>
      <w:r w:rsidRPr="0024363B">
        <w:rPr>
          <w:rFonts w:eastAsia="Verdana" w:cs="Verdana"/>
          <w:color w:val="000000" w:themeColor="text1"/>
        </w:rPr>
        <w:t>mo</w:t>
      </w:r>
      <w:r w:rsidRPr="0024363B">
        <w:rPr>
          <w:rFonts w:eastAsia="Verdana" w:cs="Verdana"/>
          <w:color w:val="000000" w:themeColor="text1"/>
          <w:spacing w:val="1"/>
        </w:rPr>
        <w:t>nd</w:t>
      </w:r>
      <w:r w:rsidRPr="0024363B">
        <w:rPr>
          <w:rFonts w:eastAsia="Verdana" w:cs="Verdana"/>
          <w:color w:val="000000" w:themeColor="text1"/>
        </w:rPr>
        <w:t>ás</w:t>
      </w:r>
      <w:r w:rsidRPr="0024363B">
        <w:rPr>
          <w:rFonts w:eastAsia="Verdana" w:cs="Verdana"/>
          <w:color w:val="000000" w:themeColor="text1"/>
          <w:spacing w:val="4"/>
        </w:rPr>
        <w:t xml:space="preserve"> </w:t>
      </w:r>
      <w:r w:rsidRPr="0024363B">
        <w:rPr>
          <w:rFonts w:eastAsia="Verdana" w:cs="Verdana"/>
          <w:color w:val="000000" w:themeColor="text1"/>
          <w:spacing w:val="1"/>
        </w:rPr>
        <w:t>b</w:t>
      </w:r>
      <w:r w:rsidRPr="0024363B">
        <w:rPr>
          <w:rFonts w:eastAsia="Verdana" w:cs="Verdana"/>
          <w:color w:val="000000" w:themeColor="text1"/>
          <w:spacing w:val="-1"/>
        </w:rPr>
        <w:t>e</w:t>
      </w:r>
      <w:r w:rsidRPr="0024363B">
        <w:rPr>
          <w:rFonts w:eastAsia="Verdana" w:cs="Verdana"/>
          <w:color w:val="000000" w:themeColor="text1"/>
          <w:spacing w:val="1"/>
        </w:rPr>
        <w:t>j</w:t>
      </w:r>
      <w:r w:rsidRPr="0024363B">
        <w:rPr>
          <w:rFonts w:eastAsia="Verdana" w:cs="Verdana"/>
          <w:color w:val="000000" w:themeColor="text1"/>
          <w:spacing w:val="-1"/>
        </w:rPr>
        <w:t>e</w:t>
      </w:r>
      <w:r w:rsidRPr="0024363B">
        <w:rPr>
          <w:rFonts w:eastAsia="Verdana" w:cs="Verdana"/>
          <w:color w:val="000000" w:themeColor="text1"/>
          <w:spacing w:val="3"/>
        </w:rPr>
        <w:t>l</w:t>
      </w:r>
      <w:r w:rsidRPr="0024363B">
        <w:rPr>
          <w:rFonts w:eastAsia="Verdana" w:cs="Verdana"/>
          <w:color w:val="000000" w:themeColor="text1"/>
          <w:spacing w:val="-1"/>
        </w:rPr>
        <w:t>e</w:t>
      </w:r>
      <w:r w:rsidRPr="0024363B">
        <w:rPr>
          <w:rFonts w:eastAsia="Verdana" w:cs="Verdana"/>
          <w:color w:val="000000" w:themeColor="text1"/>
          <w:spacing w:val="1"/>
        </w:rPr>
        <w:t>nté</w:t>
      </w:r>
      <w:r w:rsidRPr="0024363B">
        <w:rPr>
          <w:rFonts w:eastAsia="Verdana" w:cs="Verdana"/>
          <w:color w:val="000000" w:themeColor="text1"/>
          <w:spacing w:val="4"/>
        </w:rPr>
        <w:t>s</w:t>
      </w:r>
      <w:r w:rsidRPr="0024363B">
        <w:rPr>
          <w:rFonts w:eastAsia="Verdana" w:cs="Verdana"/>
          <w:color w:val="000000" w:themeColor="text1"/>
        </w:rPr>
        <w:t>e</w:t>
      </w:r>
      <w:r w:rsidRPr="0024363B">
        <w:rPr>
          <w:rFonts w:eastAsia="Verdana" w:cs="Verdana"/>
          <w:color w:val="000000" w:themeColor="text1"/>
          <w:spacing w:val="1"/>
        </w:rPr>
        <w:t xml:space="preserve"> </w:t>
      </w:r>
      <w:r w:rsidRPr="0024363B">
        <w:rPr>
          <w:rFonts w:eastAsia="Verdana" w:cs="Verdana"/>
          <w:color w:val="000000" w:themeColor="text1"/>
          <w:spacing w:val="1"/>
        </w:rPr>
        <w:lastRenderedPageBreak/>
        <w:t>n</w:t>
      </w:r>
      <w:r w:rsidRPr="0024363B">
        <w:rPr>
          <w:rFonts w:eastAsia="Verdana" w:cs="Verdana"/>
          <w:color w:val="000000" w:themeColor="text1"/>
        </w:rPr>
        <w:t>a</w:t>
      </w:r>
      <w:r w:rsidRPr="0024363B">
        <w:rPr>
          <w:rFonts w:eastAsia="Verdana" w:cs="Verdana"/>
          <w:color w:val="000000" w:themeColor="text1"/>
          <w:spacing w:val="1"/>
        </w:rPr>
        <w:t>pj</w:t>
      </w:r>
      <w:r w:rsidRPr="0024363B">
        <w:rPr>
          <w:rFonts w:eastAsia="Verdana" w:cs="Verdana"/>
          <w:color w:val="000000" w:themeColor="text1"/>
        </w:rPr>
        <w:t>á</w:t>
      </w:r>
      <w:r w:rsidRPr="0024363B">
        <w:rPr>
          <w:rFonts w:eastAsia="Verdana" w:cs="Verdana"/>
          <w:color w:val="000000" w:themeColor="text1"/>
          <w:spacing w:val="1"/>
        </w:rPr>
        <w:t>t</w:t>
      </w:r>
      <w:r w:rsidRPr="0024363B">
        <w:rPr>
          <w:rFonts w:eastAsia="Verdana" w:cs="Verdana"/>
          <w:color w:val="000000" w:themeColor="text1"/>
          <w:spacing w:val="-1"/>
        </w:rPr>
        <w:t>ó</w:t>
      </w:r>
      <w:r w:rsidRPr="0024363B">
        <w:rPr>
          <w:rFonts w:eastAsia="Verdana" w:cs="Verdana"/>
          <w:color w:val="000000" w:themeColor="text1"/>
        </w:rPr>
        <w:t>l</w:t>
      </w:r>
      <w:r w:rsidRPr="0024363B">
        <w:rPr>
          <w:rFonts w:eastAsia="Verdana" w:cs="Verdana"/>
          <w:color w:val="000000" w:themeColor="text1"/>
          <w:spacing w:val="10"/>
        </w:rPr>
        <w:t xml:space="preserve"> </w:t>
      </w:r>
      <w:r w:rsidRPr="0024363B">
        <w:rPr>
          <w:rFonts w:eastAsia="Verdana" w:cs="Verdana"/>
          <w:color w:val="000000" w:themeColor="text1"/>
        </w:rPr>
        <w:t>sz</w:t>
      </w:r>
      <w:r w:rsidRPr="0024363B">
        <w:rPr>
          <w:rFonts w:eastAsia="Verdana" w:cs="Verdana"/>
          <w:color w:val="000000" w:themeColor="text1"/>
          <w:spacing w:val="1"/>
        </w:rPr>
        <w:t>á</w:t>
      </w:r>
      <w:r w:rsidRPr="0024363B">
        <w:rPr>
          <w:rFonts w:eastAsia="Verdana" w:cs="Verdana"/>
          <w:color w:val="000000" w:themeColor="text1"/>
        </w:rPr>
        <w:t>m</w:t>
      </w:r>
      <w:r w:rsidRPr="0024363B">
        <w:rPr>
          <w:rFonts w:eastAsia="Verdana" w:cs="Verdana"/>
          <w:color w:val="000000" w:themeColor="text1"/>
          <w:spacing w:val="3"/>
        </w:rPr>
        <w:t>í</w:t>
      </w:r>
      <w:r w:rsidRPr="0024363B">
        <w:rPr>
          <w:rFonts w:eastAsia="Verdana" w:cs="Verdana"/>
          <w:color w:val="000000" w:themeColor="text1"/>
          <w:spacing w:val="1"/>
        </w:rPr>
        <w:t>t</w:t>
      </w:r>
      <w:r w:rsidRPr="0024363B">
        <w:rPr>
          <w:rFonts w:eastAsia="Verdana" w:cs="Verdana"/>
          <w:color w:val="000000" w:themeColor="text1"/>
          <w:spacing w:val="-1"/>
        </w:rPr>
        <w:t>o</w:t>
      </w:r>
      <w:r w:rsidRPr="0024363B">
        <w:rPr>
          <w:rFonts w:eastAsia="Verdana" w:cs="Verdana"/>
          <w:color w:val="000000" w:themeColor="text1"/>
          <w:spacing w:val="1"/>
        </w:rPr>
        <w:t>t</w:t>
      </w:r>
      <w:r w:rsidRPr="0024363B">
        <w:rPr>
          <w:rFonts w:eastAsia="Verdana" w:cs="Verdana"/>
          <w:color w:val="000000" w:themeColor="text1"/>
        </w:rPr>
        <w:t>t</w:t>
      </w:r>
      <w:r w:rsidRPr="0024363B">
        <w:rPr>
          <w:rFonts w:eastAsia="Verdana" w:cs="Verdana"/>
          <w:color w:val="000000" w:themeColor="text1"/>
          <w:spacing w:val="7"/>
        </w:rPr>
        <w:t xml:space="preserve"> </w:t>
      </w:r>
      <w:r w:rsidRPr="0024363B">
        <w:rPr>
          <w:rFonts w:eastAsia="Verdana" w:cs="Verdana"/>
          <w:color w:val="000000" w:themeColor="text1"/>
        </w:rPr>
        <w:t>30</w:t>
      </w:r>
      <w:r w:rsidRPr="0024363B">
        <w:rPr>
          <w:rFonts w:eastAsia="Verdana" w:cs="Verdana"/>
          <w:color w:val="000000" w:themeColor="text1"/>
          <w:spacing w:val="13"/>
        </w:rPr>
        <w:t xml:space="preserve"> </w:t>
      </w:r>
      <w:r w:rsidRPr="0024363B">
        <w:rPr>
          <w:rFonts w:eastAsia="Verdana" w:cs="Verdana"/>
          <w:color w:val="000000" w:themeColor="text1"/>
          <w:spacing w:val="1"/>
        </w:rPr>
        <w:t>n</w:t>
      </w:r>
      <w:r w:rsidRPr="0024363B">
        <w:rPr>
          <w:rFonts w:eastAsia="Verdana" w:cs="Verdana"/>
          <w:color w:val="000000" w:themeColor="text1"/>
        </w:rPr>
        <w:t>a</w:t>
      </w:r>
      <w:r w:rsidRPr="0024363B">
        <w:rPr>
          <w:rFonts w:eastAsia="Verdana" w:cs="Verdana"/>
          <w:color w:val="000000" w:themeColor="text1"/>
          <w:spacing w:val="1"/>
        </w:rPr>
        <w:t>p</w:t>
      </w:r>
      <w:r w:rsidRPr="0024363B">
        <w:rPr>
          <w:rFonts w:eastAsia="Verdana" w:cs="Verdana"/>
          <w:color w:val="000000" w:themeColor="text1"/>
          <w:spacing w:val="-1"/>
        </w:rPr>
        <w:t>o</w:t>
      </w:r>
      <w:r w:rsidRPr="0024363B">
        <w:rPr>
          <w:rFonts w:eastAsia="Verdana" w:cs="Verdana"/>
          <w:color w:val="000000" w:themeColor="text1"/>
        </w:rPr>
        <w:t>n</w:t>
      </w:r>
      <w:r w:rsidRPr="0024363B">
        <w:rPr>
          <w:rFonts w:eastAsia="Verdana" w:cs="Verdana"/>
          <w:color w:val="000000" w:themeColor="text1"/>
          <w:spacing w:val="10"/>
        </w:rPr>
        <w:t xml:space="preserve"> </w:t>
      </w:r>
      <w:r w:rsidRPr="0024363B">
        <w:rPr>
          <w:rFonts w:eastAsia="Verdana" w:cs="Verdana"/>
          <w:color w:val="000000" w:themeColor="text1"/>
          <w:spacing w:val="1"/>
        </w:rPr>
        <w:t>b</w:t>
      </w:r>
      <w:r w:rsidRPr="0024363B">
        <w:rPr>
          <w:rFonts w:eastAsia="Verdana" w:cs="Verdana"/>
          <w:color w:val="000000" w:themeColor="text1"/>
          <w:spacing w:val="-4"/>
        </w:rPr>
        <w:t>e</w:t>
      </w:r>
      <w:r w:rsidRPr="0024363B">
        <w:rPr>
          <w:rFonts w:eastAsia="Verdana" w:cs="Verdana"/>
          <w:color w:val="000000" w:themeColor="text1"/>
        </w:rPr>
        <w:t>l</w:t>
      </w:r>
      <w:r w:rsidRPr="0024363B">
        <w:rPr>
          <w:rFonts w:eastAsia="Verdana" w:cs="Verdana"/>
          <w:color w:val="000000" w:themeColor="text1"/>
          <w:spacing w:val="1"/>
        </w:rPr>
        <w:t>ü</w:t>
      </w:r>
      <w:r w:rsidRPr="0024363B">
        <w:rPr>
          <w:rFonts w:eastAsia="Verdana" w:cs="Verdana"/>
          <w:color w:val="000000" w:themeColor="text1"/>
        </w:rPr>
        <w:t>l</w:t>
      </w:r>
      <w:r w:rsidRPr="0024363B">
        <w:rPr>
          <w:rFonts w:eastAsia="Verdana" w:cs="Verdana"/>
          <w:color w:val="000000" w:themeColor="text1"/>
          <w:spacing w:val="13"/>
        </w:rPr>
        <w:t xml:space="preserve"> </w:t>
      </w:r>
      <w:r w:rsidRPr="0024363B">
        <w:rPr>
          <w:rFonts w:eastAsia="Verdana" w:cs="Verdana"/>
          <w:color w:val="000000" w:themeColor="text1"/>
          <w:spacing w:val="-2"/>
        </w:rPr>
        <w:t>a</w:t>
      </w:r>
      <w:r w:rsidRPr="0024363B">
        <w:rPr>
          <w:rFonts w:eastAsia="Verdana" w:cs="Verdana"/>
          <w:color w:val="000000" w:themeColor="text1"/>
        </w:rPr>
        <w:t>z</w:t>
      </w:r>
      <w:r w:rsidRPr="0024363B">
        <w:rPr>
          <w:rFonts w:eastAsia="Verdana" w:cs="Verdana"/>
          <w:color w:val="000000" w:themeColor="text1"/>
          <w:spacing w:val="17"/>
        </w:rPr>
        <w:t xml:space="preserve"> </w:t>
      </w:r>
      <w:r w:rsidRPr="0024363B">
        <w:rPr>
          <w:rFonts w:eastAsia="Verdana" w:cs="Verdana"/>
          <w:color w:val="000000" w:themeColor="text1"/>
          <w:spacing w:val="-1"/>
        </w:rPr>
        <w:t>ö</w:t>
      </w:r>
      <w:r w:rsidRPr="0024363B">
        <w:rPr>
          <w:rFonts w:eastAsia="Verdana" w:cs="Verdana"/>
          <w:color w:val="000000" w:themeColor="text1"/>
        </w:rPr>
        <w:t>sz</w:t>
      </w:r>
      <w:r w:rsidRPr="0024363B">
        <w:rPr>
          <w:rFonts w:eastAsia="Verdana" w:cs="Verdana"/>
          <w:color w:val="000000" w:themeColor="text1"/>
          <w:spacing w:val="1"/>
        </w:rPr>
        <w:t>t</w:t>
      </w:r>
      <w:r w:rsidRPr="0024363B">
        <w:rPr>
          <w:rFonts w:eastAsia="Verdana" w:cs="Verdana"/>
          <w:color w:val="000000" w:themeColor="text1"/>
          <w:spacing w:val="-1"/>
        </w:rPr>
        <w:t>ö</w:t>
      </w:r>
      <w:r w:rsidRPr="0024363B">
        <w:rPr>
          <w:rFonts w:eastAsia="Verdana" w:cs="Verdana"/>
          <w:color w:val="000000" w:themeColor="text1"/>
          <w:spacing w:val="1"/>
        </w:rPr>
        <w:t>nd</w:t>
      </w:r>
      <w:r w:rsidRPr="0024363B">
        <w:rPr>
          <w:rFonts w:eastAsia="Verdana" w:cs="Verdana"/>
          <w:color w:val="000000" w:themeColor="text1"/>
          <w:spacing w:val="3"/>
        </w:rPr>
        <w:t>í</w:t>
      </w:r>
      <w:r w:rsidRPr="0024363B">
        <w:rPr>
          <w:rFonts w:eastAsia="Verdana" w:cs="Verdana"/>
          <w:color w:val="000000" w:themeColor="text1"/>
          <w:spacing w:val="2"/>
        </w:rPr>
        <w:t>j</w:t>
      </w:r>
      <w:r w:rsidRPr="0024363B">
        <w:rPr>
          <w:rFonts w:eastAsia="Verdana" w:cs="Verdana"/>
          <w:color w:val="000000" w:themeColor="text1"/>
        </w:rPr>
        <w:t>as</w:t>
      </w:r>
      <w:r w:rsidRPr="0024363B">
        <w:rPr>
          <w:rFonts w:eastAsia="Verdana" w:cs="Verdana"/>
          <w:color w:val="000000" w:themeColor="text1"/>
          <w:spacing w:val="1"/>
        </w:rPr>
        <w:t>n</w:t>
      </w:r>
      <w:r w:rsidRPr="0024363B">
        <w:rPr>
          <w:rFonts w:eastAsia="Verdana" w:cs="Verdana"/>
          <w:color w:val="000000" w:themeColor="text1"/>
        </w:rPr>
        <w:t>ak s</w:t>
      </w:r>
      <w:r w:rsidRPr="0024363B">
        <w:rPr>
          <w:rFonts w:eastAsia="Verdana" w:cs="Verdana"/>
          <w:color w:val="000000" w:themeColor="text1"/>
          <w:spacing w:val="-2"/>
        </w:rPr>
        <w:t>z</w:t>
      </w:r>
      <w:r w:rsidRPr="0024363B">
        <w:rPr>
          <w:rFonts w:eastAsia="Verdana" w:cs="Verdana"/>
          <w:color w:val="000000" w:themeColor="text1"/>
        </w:rPr>
        <w:t>akm</w:t>
      </w:r>
      <w:r w:rsidRPr="0024363B">
        <w:rPr>
          <w:rFonts w:eastAsia="Verdana" w:cs="Verdana"/>
          <w:color w:val="000000" w:themeColor="text1"/>
          <w:spacing w:val="1"/>
        </w:rPr>
        <w:t>a</w:t>
      </w:r>
      <w:r w:rsidRPr="0024363B">
        <w:rPr>
          <w:rFonts w:eastAsia="Verdana" w:cs="Verdana"/>
          <w:color w:val="000000" w:themeColor="text1"/>
        </w:rPr>
        <w:t>i</w:t>
      </w:r>
      <w:r w:rsidRPr="0024363B">
        <w:rPr>
          <w:rFonts w:eastAsia="Verdana" w:cs="Verdana"/>
          <w:color w:val="000000" w:themeColor="text1"/>
          <w:spacing w:val="10"/>
        </w:rPr>
        <w:t xml:space="preserve"> </w:t>
      </w:r>
      <w:r w:rsidRPr="0024363B">
        <w:rPr>
          <w:rFonts w:eastAsia="Verdana" w:cs="Verdana"/>
          <w:color w:val="000000" w:themeColor="text1"/>
          <w:spacing w:val="1"/>
        </w:rPr>
        <w:t>z</w:t>
      </w:r>
      <w:r w:rsidRPr="0024363B">
        <w:rPr>
          <w:rFonts w:eastAsia="Verdana" w:cs="Verdana"/>
          <w:color w:val="000000" w:themeColor="text1"/>
        </w:rPr>
        <w:t>á</w:t>
      </w:r>
      <w:r w:rsidRPr="0024363B">
        <w:rPr>
          <w:rFonts w:eastAsia="Verdana" w:cs="Verdana"/>
          <w:color w:val="000000" w:themeColor="text1"/>
          <w:spacing w:val="-1"/>
        </w:rPr>
        <w:t>r</w:t>
      </w:r>
      <w:r w:rsidRPr="0024363B">
        <w:rPr>
          <w:rFonts w:eastAsia="Verdana" w:cs="Verdana"/>
          <w:color w:val="000000" w:themeColor="text1"/>
        </w:rPr>
        <w:t>ó</w:t>
      </w:r>
      <w:r w:rsidRPr="0024363B">
        <w:rPr>
          <w:rFonts w:eastAsia="Verdana" w:cs="Verdana"/>
          <w:color w:val="000000" w:themeColor="text1"/>
          <w:spacing w:val="9"/>
        </w:rPr>
        <w:t xml:space="preserve"> </w:t>
      </w:r>
      <w:r w:rsidRPr="0024363B">
        <w:rPr>
          <w:rFonts w:eastAsia="Verdana" w:cs="Verdana"/>
          <w:color w:val="000000" w:themeColor="text1"/>
          <w:spacing w:val="1"/>
        </w:rPr>
        <w:t>b</w:t>
      </w:r>
      <w:r w:rsidRPr="0024363B">
        <w:rPr>
          <w:rFonts w:eastAsia="Verdana" w:cs="Verdana"/>
          <w:color w:val="000000" w:themeColor="text1"/>
          <w:spacing w:val="-1"/>
        </w:rPr>
        <w:t>e</w:t>
      </w:r>
      <w:r w:rsidRPr="0024363B">
        <w:rPr>
          <w:rFonts w:eastAsia="Verdana" w:cs="Verdana"/>
          <w:color w:val="000000" w:themeColor="text1"/>
        </w:rPr>
        <w:t>sz</w:t>
      </w:r>
      <w:r w:rsidRPr="0024363B">
        <w:rPr>
          <w:rFonts w:eastAsia="Verdana" w:cs="Verdana"/>
          <w:color w:val="000000" w:themeColor="text1"/>
          <w:spacing w:val="1"/>
        </w:rPr>
        <w:t>á</w:t>
      </w:r>
      <w:r w:rsidRPr="0024363B">
        <w:rPr>
          <w:rFonts w:eastAsia="Verdana" w:cs="Verdana"/>
          <w:color w:val="000000" w:themeColor="text1"/>
          <w:spacing w:val="3"/>
        </w:rPr>
        <w:t>m</w:t>
      </w:r>
      <w:r w:rsidRPr="0024363B">
        <w:rPr>
          <w:rFonts w:eastAsia="Verdana" w:cs="Verdana"/>
          <w:color w:val="000000" w:themeColor="text1"/>
          <w:spacing w:val="-1"/>
        </w:rPr>
        <w:t>o</w:t>
      </w:r>
      <w:r w:rsidRPr="0024363B">
        <w:rPr>
          <w:rFonts w:eastAsia="Verdana" w:cs="Verdana"/>
          <w:color w:val="000000" w:themeColor="text1"/>
          <w:spacing w:val="3"/>
        </w:rPr>
        <w:t>l</w:t>
      </w:r>
      <w:r w:rsidRPr="0024363B">
        <w:rPr>
          <w:rFonts w:eastAsia="Verdana" w:cs="Verdana"/>
          <w:color w:val="000000" w:themeColor="text1"/>
          <w:spacing w:val="2"/>
        </w:rPr>
        <w:t>ó</w:t>
      </w:r>
      <w:r w:rsidRPr="0024363B">
        <w:rPr>
          <w:rFonts w:eastAsia="Verdana" w:cs="Verdana"/>
          <w:color w:val="000000" w:themeColor="text1"/>
        </w:rPr>
        <w:t>t</w:t>
      </w:r>
      <w:r w:rsidRPr="0024363B">
        <w:rPr>
          <w:rFonts w:eastAsia="Verdana" w:cs="Verdana"/>
          <w:color w:val="000000" w:themeColor="text1"/>
          <w:spacing w:val="5"/>
        </w:rPr>
        <w:t xml:space="preserve"> </w:t>
      </w:r>
      <w:r w:rsidRPr="0024363B">
        <w:rPr>
          <w:rFonts w:eastAsia="Verdana" w:cs="Verdana"/>
          <w:color w:val="000000" w:themeColor="text1"/>
        </w:rPr>
        <w:t>k</w:t>
      </w:r>
      <w:r w:rsidRPr="0024363B">
        <w:rPr>
          <w:rFonts w:eastAsia="Verdana" w:cs="Verdana"/>
          <w:color w:val="000000" w:themeColor="text1"/>
          <w:spacing w:val="-1"/>
        </w:rPr>
        <w:t>e</w:t>
      </w:r>
      <w:r w:rsidRPr="0024363B">
        <w:rPr>
          <w:rFonts w:eastAsia="Verdana" w:cs="Verdana"/>
          <w:color w:val="000000" w:themeColor="text1"/>
          <w:spacing w:val="3"/>
        </w:rPr>
        <w:t>l</w:t>
      </w:r>
      <w:r w:rsidRPr="0024363B">
        <w:rPr>
          <w:rFonts w:eastAsia="Verdana" w:cs="Verdana"/>
          <w:color w:val="000000" w:themeColor="text1"/>
        </w:rPr>
        <w:t>l</w:t>
      </w:r>
      <w:r w:rsidRPr="0024363B">
        <w:rPr>
          <w:rFonts w:eastAsia="Verdana" w:cs="Verdana"/>
          <w:color w:val="000000" w:themeColor="text1"/>
          <w:spacing w:val="12"/>
        </w:rPr>
        <w:t xml:space="preserve"> </w:t>
      </w:r>
      <w:r w:rsidRPr="0024363B">
        <w:rPr>
          <w:rFonts w:eastAsia="Verdana" w:cs="Verdana"/>
          <w:color w:val="000000" w:themeColor="text1"/>
          <w:spacing w:val="1"/>
        </w:rPr>
        <w:t>b</w:t>
      </w:r>
      <w:r w:rsidRPr="0024363B">
        <w:rPr>
          <w:rFonts w:eastAsia="Verdana" w:cs="Verdana"/>
          <w:color w:val="000000" w:themeColor="text1"/>
          <w:spacing w:val="-1"/>
        </w:rPr>
        <w:t>e</w:t>
      </w:r>
      <w:r w:rsidRPr="0024363B">
        <w:rPr>
          <w:rFonts w:eastAsia="Verdana" w:cs="Verdana"/>
          <w:color w:val="000000" w:themeColor="text1"/>
          <w:spacing w:val="1"/>
        </w:rPr>
        <w:t>n</w:t>
      </w:r>
      <w:r w:rsidRPr="0024363B">
        <w:rPr>
          <w:rFonts w:eastAsia="Verdana" w:cs="Verdana"/>
          <w:color w:val="000000" w:themeColor="text1"/>
        </w:rPr>
        <w:t>y</w:t>
      </w:r>
      <w:r w:rsidRPr="0024363B">
        <w:rPr>
          <w:rFonts w:eastAsia="Verdana" w:cs="Verdana"/>
          <w:color w:val="000000" w:themeColor="text1"/>
          <w:spacing w:val="1"/>
        </w:rPr>
        <w:t>új</w:t>
      </w:r>
      <w:r w:rsidRPr="0024363B">
        <w:rPr>
          <w:rFonts w:eastAsia="Verdana" w:cs="Verdana"/>
          <w:color w:val="000000" w:themeColor="text1"/>
          <w:spacing w:val="2"/>
        </w:rPr>
        <w:t>t</w:t>
      </w:r>
      <w:r w:rsidRPr="0024363B">
        <w:rPr>
          <w:rFonts w:eastAsia="Verdana" w:cs="Verdana"/>
          <w:color w:val="000000" w:themeColor="text1"/>
        </w:rPr>
        <w:t>a</w:t>
      </w:r>
      <w:r w:rsidRPr="0024363B">
        <w:rPr>
          <w:rFonts w:eastAsia="Verdana" w:cs="Verdana"/>
          <w:color w:val="000000" w:themeColor="text1"/>
          <w:spacing w:val="-1"/>
        </w:rPr>
        <w:t>n</w:t>
      </w:r>
      <w:r w:rsidRPr="0024363B">
        <w:rPr>
          <w:rFonts w:eastAsia="Verdana" w:cs="Verdana"/>
          <w:color w:val="000000" w:themeColor="text1"/>
          <w:spacing w:val="3"/>
        </w:rPr>
        <w:t>i</w:t>
      </w:r>
      <w:r w:rsidRPr="0024363B">
        <w:rPr>
          <w:rFonts w:eastAsia="Verdana" w:cs="Verdana"/>
          <w:color w:val="000000" w:themeColor="text1"/>
        </w:rPr>
        <w:t>a</w:t>
      </w:r>
      <w:r w:rsidRPr="0024363B">
        <w:rPr>
          <w:rFonts w:eastAsia="Verdana" w:cs="Verdana"/>
          <w:color w:val="000000" w:themeColor="text1"/>
          <w:spacing w:val="4"/>
        </w:rPr>
        <w:t xml:space="preserve"> </w:t>
      </w:r>
      <w:r w:rsidRPr="0024363B">
        <w:rPr>
          <w:rFonts w:eastAsia="Verdana" w:cs="Verdana"/>
          <w:color w:val="000000" w:themeColor="text1"/>
        </w:rPr>
        <w:t xml:space="preserve">a </w:t>
      </w:r>
      <w:r w:rsidR="3F3C7732" w:rsidRPr="0024363B">
        <w:rPr>
          <w:rFonts w:eastAsia="Verdana" w:cs="Verdana"/>
          <w:color w:val="000000" w:themeColor="text1"/>
          <w:spacing w:val="2"/>
        </w:rPr>
        <w:t>Támogatónak</w:t>
      </w:r>
      <w:r w:rsidRPr="0024363B">
        <w:rPr>
          <w:rFonts w:eastAsia="Verdana" w:cs="Verdana"/>
          <w:color w:val="000000" w:themeColor="text1"/>
        </w:rPr>
        <w:t>,</w:t>
      </w:r>
      <w:r w:rsidRPr="0024363B">
        <w:rPr>
          <w:rFonts w:eastAsia="Verdana" w:cs="Verdana"/>
          <w:color w:val="000000" w:themeColor="text1"/>
          <w:spacing w:val="40"/>
        </w:rPr>
        <w:t xml:space="preserve"> </w:t>
      </w:r>
      <w:r w:rsidRPr="0024363B">
        <w:rPr>
          <w:rFonts w:eastAsia="Verdana" w:cs="Verdana"/>
          <w:color w:val="000000" w:themeColor="text1"/>
        </w:rPr>
        <w:t>me</w:t>
      </w:r>
      <w:r w:rsidRPr="0024363B">
        <w:rPr>
          <w:rFonts w:eastAsia="Verdana" w:cs="Verdana"/>
          <w:color w:val="000000" w:themeColor="text1"/>
          <w:spacing w:val="2"/>
        </w:rPr>
        <w:t>l</w:t>
      </w:r>
      <w:r w:rsidRPr="0024363B">
        <w:rPr>
          <w:rFonts w:eastAsia="Verdana" w:cs="Verdana"/>
          <w:color w:val="000000" w:themeColor="text1"/>
        </w:rPr>
        <w:t>y</w:t>
      </w:r>
      <w:r w:rsidRPr="0024363B">
        <w:rPr>
          <w:rFonts w:eastAsia="Verdana" w:cs="Verdana"/>
          <w:color w:val="000000" w:themeColor="text1"/>
          <w:spacing w:val="-1"/>
        </w:rPr>
        <w:t>e</w:t>
      </w:r>
      <w:r w:rsidRPr="0024363B">
        <w:rPr>
          <w:rFonts w:eastAsia="Verdana" w:cs="Verdana"/>
          <w:color w:val="000000" w:themeColor="text1"/>
        </w:rPr>
        <w:t>t</w:t>
      </w:r>
      <w:r w:rsidRPr="0024363B">
        <w:rPr>
          <w:rFonts w:eastAsia="Verdana" w:cs="Verdana"/>
          <w:color w:val="000000" w:themeColor="text1"/>
          <w:spacing w:val="48"/>
        </w:rPr>
        <w:t xml:space="preserve"> </w:t>
      </w:r>
      <w:r w:rsidRPr="0024363B">
        <w:rPr>
          <w:rFonts w:eastAsia="Verdana" w:cs="Verdana"/>
          <w:color w:val="000000" w:themeColor="text1"/>
        </w:rPr>
        <w:t>a</w:t>
      </w:r>
      <w:r w:rsidRPr="0024363B">
        <w:rPr>
          <w:rFonts w:eastAsia="Verdana" w:cs="Verdana"/>
          <w:color w:val="000000" w:themeColor="text1"/>
          <w:spacing w:val="57"/>
        </w:rPr>
        <w:t xml:space="preserve"> </w:t>
      </w:r>
      <w:r w:rsidR="3F3C7732" w:rsidRPr="0024363B">
        <w:rPr>
          <w:rFonts w:eastAsia="Verdana" w:cs="Verdana"/>
          <w:color w:val="000000" w:themeColor="text1"/>
          <w:spacing w:val="2"/>
        </w:rPr>
        <w:t>Támogató</w:t>
      </w:r>
      <w:r w:rsidRPr="0024363B">
        <w:rPr>
          <w:rFonts w:eastAsia="Verdana" w:cs="Verdana"/>
          <w:color w:val="000000" w:themeColor="text1"/>
          <w:spacing w:val="48"/>
        </w:rPr>
        <w:t xml:space="preserve"> </w:t>
      </w:r>
      <w:r w:rsidRPr="0024363B">
        <w:rPr>
          <w:rFonts w:eastAsia="Verdana" w:cs="Verdana"/>
          <w:color w:val="000000" w:themeColor="text1"/>
        </w:rPr>
        <w:t>sz</w:t>
      </w:r>
      <w:r w:rsidRPr="0024363B">
        <w:rPr>
          <w:rFonts w:eastAsia="Verdana" w:cs="Verdana"/>
          <w:color w:val="000000" w:themeColor="text1"/>
          <w:spacing w:val="1"/>
        </w:rPr>
        <w:t>a</w:t>
      </w:r>
      <w:r w:rsidRPr="0024363B">
        <w:rPr>
          <w:rFonts w:eastAsia="Verdana" w:cs="Verdana"/>
          <w:color w:val="000000" w:themeColor="text1"/>
        </w:rPr>
        <w:t>k</w:t>
      </w:r>
      <w:r w:rsidRPr="0024363B">
        <w:rPr>
          <w:rFonts w:eastAsia="Verdana" w:cs="Verdana"/>
          <w:color w:val="000000" w:themeColor="text1"/>
          <w:spacing w:val="-1"/>
        </w:rPr>
        <w:t>ér</w:t>
      </w:r>
      <w:r w:rsidRPr="0024363B">
        <w:rPr>
          <w:rFonts w:eastAsia="Verdana" w:cs="Verdana"/>
          <w:color w:val="000000" w:themeColor="text1"/>
          <w:spacing w:val="3"/>
        </w:rPr>
        <w:t>t</w:t>
      </w:r>
      <w:r w:rsidRPr="0024363B">
        <w:rPr>
          <w:rFonts w:eastAsia="Verdana" w:cs="Verdana"/>
          <w:color w:val="000000" w:themeColor="text1"/>
        </w:rPr>
        <w:t xml:space="preserve">ők </w:t>
      </w:r>
      <w:r w:rsidRPr="0024363B">
        <w:rPr>
          <w:rFonts w:eastAsia="Verdana" w:cs="Verdana"/>
          <w:color w:val="000000" w:themeColor="text1"/>
          <w:spacing w:val="2"/>
        </w:rPr>
        <w:t>f</w:t>
      </w:r>
      <w:r w:rsidRPr="0024363B">
        <w:rPr>
          <w:rFonts w:eastAsia="Verdana" w:cs="Verdana"/>
          <w:color w:val="000000" w:themeColor="text1"/>
          <w:spacing w:val="-1"/>
        </w:rPr>
        <w:t>e</w:t>
      </w:r>
      <w:r w:rsidRPr="0024363B">
        <w:rPr>
          <w:rFonts w:eastAsia="Verdana" w:cs="Verdana"/>
          <w:color w:val="000000" w:themeColor="text1"/>
          <w:spacing w:val="3"/>
        </w:rPr>
        <w:t>l</w:t>
      </w:r>
      <w:r w:rsidRPr="0024363B">
        <w:rPr>
          <w:rFonts w:eastAsia="Verdana" w:cs="Verdana"/>
          <w:color w:val="000000" w:themeColor="text1"/>
        </w:rPr>
        <w:t>k</w:t>
      </w:r>
      <w:r w:rsidRPr="0024363B">
        <w:rPr>
          <w:rFonts w:eastAsia="Verdana" w:cs="Verdana"/>
          <w:color w:val="000000" w:themeColor="text1"/>
          <w:spacing w:val="-1"/>
        </w:rPr>
        <w:t>é</w:t>
      </w:r>
      <w:r w:rsidRPr="0024363B">
        <w:rPr>
          <w:rFonts w:eastAsia="Verdana" w:cs="Verdana"/>
          <w:color w:val="000000" w:themeColor="text1"/>
          <w:spacing w:val="1"/>
        </w:rPr>
        <w:t>r</w:t>
      </w:r>
      <w:r w:rsidRPr="0024363B">
        <w:rPr>
          <w:rFonts w:eastAsia="Verdana" w:cs="Verdana"/>
          <w:color w:val="000000" w:themeColor="text1"/>
          <w:spacing w:val="-1"/>
        </w:rPr>
        <w:t>é</w:t>
      </w:r>
      <w:r w:rsidRPr="0024363B">
        <w:rPr>
          <w:rFonts w:eastAsia="Verdana" w:cs="Verdana"/>
          <w:color w:val="000000" w:themeColor="text1"/>
          <w:spacing w:val="2"/>
        </w:rPr>
        <w:t>s</w:t>
      </w:r>
      <w:r w:rsidRPr="0024363B">
        <w:rPr>
          <w:rFonts w:eastAsia="Verdana" w:cs="Verdana"/>
          <w:color w:val="000000" w:themeColor="text1"/>
          <w:spacing w:val="-1"/>
        </w:rPr>
        <w:t>é</w:t>
      </w:r>
      <w:r w:rsidRPr="0024363B">
        <w:rPr>
          <w:rFonts w:eastAsia="Verdana" w:cs="Verdana"/>
          <w:color w:val="000000" w:themeColor="text1"/>
          <w:spacing w:val="2"/>
        </w:rPr>
        <w:t>v</w:t>
      </w:r>
      <w:r w:rsidRPr="0024363B">
        <w:rPr>
          <w:rFonts w:eastAsia="Verdana" w:cs="Verdana"/>
          <w:color w:val="000000" w:themeColor="text1"/>
          <w:spacing w:val="-1"/>
        </w:rPr>
        <w:t>e</w:t>
      </w:r>
      <w:r w:rsidRPr="0024363B">
        <w:rPr>
          <w:rFonts w:eastAsia="Verdana" w:cs="Verdana"/>
          <w:color w:val="000000" w:themeColor="text1"/>
        </w:rPr>
        <w:t>l</w:t>
      </w:r>
      <w:r w:rsidRPr="0024363B">
        <w:rPr>
          <w:rFonts w:eastAsia="Verdana" w:cs="Verdana"/>
          <w:color w:val="000000" w:themeColor="text1"/>
          <w:spacing w:val="2"/>
        </w:rPr>
        <w:t xml:space="preserve"> </w:t>
      </w:r>
      <w:r w:rsidRPr="0024363B">
        <w:rPr>
          <w:rFonts w:eastAsia="Verdana" w:cs="Verdana"/>
          <w:color w:val="000000" w:themeColor="text1"/>
          <w:spacing w:val="-1"/>
        </w:rPr>
        <w:t>ér</w:t>
      </w:r>
      <w:r w:rsidRPr="0024363B">
        <w:rPr>
          <w:rFonts w:eastAsia="Verdana" w:cs="Verdana"/>
          <w:color w:val="000000" w:themeColor="text1"/>
          <w:spacing w:val="3"/>
        </w:rPr>
        <w:t>t</w:t>
      </w:r>
      <w:r w:rsidRPr="0024363B">
        <w:rPr>
          <w:rFonts w:eastAsia="Verdana" w:cs="Verdana"/>
          <w:color w:val="000000" w:themeColor="text1"/>
          <w:spacing w:val="-1"/>
        </w:rPr>
        <w:t>é</w:t>
      </w:r>
      <w:r w:rsidRPr="0024363B">
        <w:rPr>
          <w:rFonts w:eastAsia="Verdana" w:cs="Verdana"/>
          <w:color w:val="000000" w:themeColor="text1"/>
        </w:rPr>
        <w:t>k</w:t>
      </w:r>
      <w:r w:rsidRPr="0024363B">
        <w:rPr>
          <w:rFonts w:eastAsia="Verdana" w:cs="Verdana"/>
          <w:color w:val="000000" w:themeColor="text1"/>
          <w:spacing w:val="-1"/>
        </w:rPr>
        <w:t>e</w:t>
      </w:r>
      <w:r w:rsidRPr="0024363B">
        <w:rPr>
          <w:rFonts w:eastAsia="Verdana" w:cs="Verdana"/>
          <w:color w:val="000000" w:themeColor="text1"/>
          <w:spacing w:val="3"/>
        </w:rPr>
        <w:t>l</w:t>
      </w:r>
      <w:r w:rsidRPr="0024363B">
        <w:rPr>
          <w:rFonts w:eastAsia="Verdana" w:cs="Verdana"/>
          <w:color w:val="000000" w:themeColor="text1"/>
        </w:rPr>
        <w:t>.</w:t>
      </w:r>
      <w:r w:rsidRPr="0024363B">
        <w:rPr>
          <w:rFonts w:eastAsia="Verdana" w:cs="Verdana"/>
          <w:color w:val="000000" w:themeColor="text1"/>
          <w:spacing w:val="6"/>
        </w:rPr>
        <w:t xml:space="preserve"> </w:t>
      </w:r>
      <w:r w:rsidR="5D165A91" w:rsidRPr="0024363B">
        <w:rPr>
          <w:rFonts w:eastAsia="Verdana" w:cs="Verdana"/>
          <w:color w:val="000000" w:themeColor="text1"/>
          <w:spacing w:val="6"/>
        </w:rPr>
        <w:t xml:space="preserve">Amennyiben a beszámolót az ösztöndíjas nem nyújtja be vagy a beszámolót és a lemondás okát a </w:t>
      </w:r>
      <w:r w:rsidR="3F3C7732" w:rsidRPr="0024363B">
        <w:rPr>
          <w:rFonts w:eastAsia="Verdana" w:cs="Verdana"/>
          <w:color w:val="000000" w:themeColor="text1"/>
          <w:spacing w:val="6"/>
        </w:rPr>
        <w:t>Támogató</w:t>
      </w:r>
      <w:r w:rsidR="5D165A91" w:rsidRPr="0024363B">
        <w:rPr>
          <w:rFonts w:eastAsia="Verdana" w:cs="Verdana"/>
          <w:color w:val="000000" w:themeColor="text1"/>
          <w:spacing w:val="6"/>
        </w:rPr>
        <w:t xml:space="preserve"> nem fogadja el, javaslatot tehet az ösztöndíjas</w:t>
      </w:r>
      <w:r w:rsidR="3F3C7732" w:rsidRPr="0024363B">
        <w:rPr>
          <w:rFonts w:eastAsia="Verdana" w:cs="Verdana"/>
          <w:color w:val="000000" w:themeColor="text1"/>
          <w:spacing w:val="6"/>
        </w:rPr>
        <w:t xml:space="preserve"> három évre történő </w:t>
      </w:r>
      <w:r w:rsidR="5D165A91" w:rsidRPr="0024363B">
        <w:rPr>
          <w:rFonts w:eastAsia="Verdana" w:cs="Verdana"/>
          <w:color w:val="000000" w:themeColor="text1"/>
          <w:spacing w:val="6"/>
        </w:rPr>
        <w:t xml:space="preserve">kizárására. A </w:t>
      </w:r>
      <w:r w:rsidR="3F3C7732" w:rsidRPr="0024363B">
        <w:rPr>
          <w:rFonts w:eastAsia="Verdana" w:cs="Verdana"/>
          <w:color w:val="000000" w:themeColor="text1"/>
          <w:spacing w:val="6"/>
        </w:rPr>
        <w:t>Támogató</w:t>
      </w:r>
      <w:r w:rsidR="5D165A91" w:rsidRPr="0024363B">
        <w:rPr>
          <w:rFonts w:eastAsia="Verdana" w:cs="Verdana"/>
          <w:color w:val="000000" w:themeColor="text1"/>
          <w:spacing w:val="6"/>
        </w:rPr>
        <w:t xml:space="preserve"> megállapíthat továbbá az ösztöndíj korábbi kifizetései kapcsán jogosulatlanul igénybe</w:t>
      </w:r>
      <w:r w:rsidR="1C13705C" w:rsidRPr="0024363B">
        <w:rPr>
          <w:rFonts w:eastAsia="Verdana" w:cs="Verdana"/>
          <w:color w:val="000000" w:themeColor="text1"/>
          <w:spacing w:val="6"/>
        </w:rPr>
        <w:t xml:space="preserve"> </w:t>
      </w:r>
      <w:r w:rsidR="5D165A91" w:rsidRPr="0024363B">
        <w:rPr>
          <w:rFonts w:eastAsia="Verdana" w:cs="Verdana"/>
          <w:color w:val="000000" w:themeColor="text1"/>
          <w:spacing w:val="6"/>
        </w:rPr>
        <w:t>vett támogatást. Jogosulatlanul igénybe</w:t>
      </w:r>
      <w:r w:rsidR="1C13705C" w:rsidRPr="0024363B">
        <w:rPr>
          <w:rFonts w:eastAsia="Verdana" w:cs="Verdana"/>
          <w:color w:val="000000" w:themeColor="text1"/>
          <w:spacing w:val="6"/>
        </w:rPr>
        <w:t xml:space="preserve"> </w:t>
      </w:r>
      <w:r w:rsidR="5D165A91" w:rsidRPr="0024363B">
        <w:rPr>
          <w:rFonts w:eastAsia="Verdana" w:cs="Verdana"/>
          <w:color w:val="000000" w:themeColor="text1"/>
          <w:spacing w:val="6"/>
        </w:rPr>
        <w:t>vett támogatás esetén a visszafizetési kötelezettség az ösztöndíjas által jogosulatlanul igénybe vett támogatás összegére terjed ki. A jogosulatlanul kifizetésre kerülő ösztöndíjat a</w:t>
      </w:r>
      <w:r w:rsidR="3F3C7732" w:rsidRPr="0024363B">
        <w:rPr>
          <w:rFonts w:eastAsia="Verdana" w:cs="Verdana"/>
          <w:color w:val="000000" w:themeColor="text1"/>
          <w:spacing w:val="6"/>
        </w:rPr>
        <w:t xml:space="preserve"> Támogató</w:t>
      </w:r>
      <w:r w:rsidR="5D165A91" w:rsidRPr="0024363B">
        <w:rPr>
          <w:rFonts w:eastAsia="Verdana" w:cs="Verdana"/>
          <w:color w:val="000000" w:themeColor="text1"/>
          <w:spacing w:val="6"/>
        </w:rPr>
        <w:t xml:space="preserve"> visszakövet</w:t>
      </w:r>
      <w:r w:rsidR="3F3C7732" w:rsidRPr="0024363B">
        <w:rPr>
          <w:rFonts w:eastAsia="Verdana" w:cs="Verdana"/>
          <w:color w:val="000000" w:themeColor="text1"/>
          <w:spacing w:val="6"/>
        </w:rPr>
        <w:t>el</w:t>
      </w:r>
      <w:r w:rsidR="5D165A91" w:rsidRPr="0024363B">
        <w:rPr>
          <w:rFonts w:eastAsia="Verdana" w:cs="Verdana"/>
          <w:color w:val="000000" w:themeColor="text1"/>
          <w:spacing w:val="6"/>
        </w:rPr>
        <w:t>i az ösztöndíjastól.</w:t>
      </w:r>
    </w:p>
    <w:p w14:paraId="6CE16968" w14:textId="77777777" w:rsidR="001F575E" w:rsidRPr="0024363B" w:rsidRDefault="4061B984" w:rsidP="28B3C123">
      <w:pPr>
        <w:spacing w:after="160" w:line="259" w:lineRule="auto"/>
        <w:ind w:firstLine="0"/>
        <w:rPr>
          <w:rFonts w:eastAsia="Verdana" w:cs="Verdana"/>
          <w:b/>
          <w:bCs/>
          <w:color w:val="000000" w:themeColor="text1"/>
        </w:rPr>
      </w:pPr>
      <w:r w:rsidRPr="0024363B">
        <w:rPr>
          <w:rFonts w:eastAsia="Verdana" w:cs="Verdana"/>
          <w:b/>
          <w:bCs/>
          <w:color w:val="000000" w:themeColor="text1"/>
        </w:rPr>
        <w:t>18</w:t>
      </w:r>
      <w:r w:rsidR="772D2B5A" w:rsidRPr="0024363B">
        <w:rPr>
          <w:rFonts w:eastAsia="Verdana" w:cs="Verdana"/>
          <w:b/>
          <w:bCs/>
          <w:color w:val="000000" w:themeColor="text1"/>
        </w:rPr>
        <w:t>.2. Szüneteltetés</w:t>
      </w:r>
    </w:p>
    <w:p w14:paraId="45699291" w14:textId="1DA2219A" w:rsidR="006A0769" w:rsidRPr="0024363B" w:rsidRDefault="772D2B5A" w:rsidP="28B3C123">
      <w:pPr>
        <w:spacing w:after="160" w:line="259" w:lineRule="auto"/>
        <w:ind w:firstLine="0"/>
        <w:rPr>
          <w:rFonts w:eastAsia="Verdana" w:cs="Verdana"/>
          <w:color w:val="000000" w:themeColor="text1"/>
        </w:rPr>
      </w:pPr>
      <w:r w:rsidRPr="0024363B">
        <w:rPr>
          <w:rFonts w:eastAsia="Verdana" w:cs="Verdana"/>
          <w:color w:val="000000" w:themeColor="text1"/>
        </w:rPr>
        <w:t>Amennyiben tartós betegség, várandósság, gyermek születése, hosszabb külföldi tartózkodás, egyéb méltányolható ok a benyújtott pályázat eredeti formában történő végrehajtását akadályozza, vagy az ösztöndíjasnak a hallgatói jogviszonya szünetel (passzív félév), de szándékában áll a kutatást folytatnia, lehetősége van az ösztöndíjas jogviszony alatt</w:t>
      </w:r>
      <w:r w:rsidR="3461C185" w:rsidRPr="0024363B">
        <w:rPr>
          <w:rFonts w:eastAsia="Verdana" w:cs="Verdana"/>
          <w:color w:val="000000" w:themeColor="text1"/>
        </w:rPr>
        <w:t xml:space="preserve"> </w:t>
      </w:r>
      <w:r w:rsidRPr="0024363B">
        <w:rPr>
          <w:rFonts w:eastAsia="Verdana" w:cs="Verdana"/>
          <w:color w:val="000000" w:themeColor="text1"/>
        </w:rPr>
        <w:t>legalább 2 - legfeljebb 5 hónap időtartamra (törthónap nem lehetséges) szüneteltetni az ösztöndíjas jogviszonyát. Az ösztöndíjas jogviszony szüneteltetése iránti kérelmet és annak mellékleteként a módosított kutatási tervet a szüneteltetés okát alátámasztó dokumentumok csatolásával a rektor</w:t>
      </w:r>
      <w:r w:rsidR="3461C185" w:rsidRPr="0024363B">
        <w:rPr>
          <w:rFonts w:eastAsia="Verdana" w:cs="Verdana"/>
          <w:color w:val="000000" w:themeColor="text1"/>
        </w:rPr>
        <w:t>hoz</w:t>
      </w:r>
      <w:r w:rsidRPr="0024363B">
        <w:rPr>
          <w:rFonts w:eastAsia="Verdana" w:cs="Verdana"/>
          <w:color w:val="000000" w:themeColor="text1"/>
        </w:rPr>
        <w:t xml:space="preserve"> kell benyújtani, melyről </w:t>
      </w:r>
      <w:r w:rsidR="3461C185" w:rsidRPr="0024363B">
        <w:rPr>
          <w:rFonts w:eastAsia="Verdana" w:cs="Verdana"/>
          <w:color w:val="000000" w:themeColor="text1"/>
        </w:rPr>
        <w:t>a Támogató</w:t>
      </w:r>
      <w:r w:rsidRPr="0024363B">
        <w:rPr>
          <w:rFonts w:eastAsia="Verdana" w:cs="Verdana"/>
          <w:color w:val="000000" w:themeColor="text1"/>
        </w:rPr>
        <w:t xml:space="preserve"> – szükség esetén szakértők bevonásával – dönt. Amennyiben az ösztöndíjas az ösztöndíjas jogviszonyát szünetelteti, a szüneteltetés idejére ösztöndíjra nem jogosult. Amennyiben a szüneteltetés időtartamára vonatkozóan megtörtént az ösztöndíj kifizetése, úgy köteles az ösztöndíjas azt külön felszólítás nélkül 30 napon belül visszautalni a </w:t>
      </w:r>
      <w:r w:rsidR="5E2E002C" w:rsidRPr="0024363B">
        <w:rPr>
          <w:rFonts w:eastAsia="Verdana" w:cs="Verdana"/>
          <w:color w:val="000000" w:themeColor="text1"/>
        </w:rPr>
        <w:t>Támogatónak</w:t>
      </w:r>
      <w:r w:rsidRPr="0024363B">
        <w:rPr>
          <w:rFonts w:eastAsia="Verdana" w:cs="Verdana"/>
          <w:color w:val="000000" w:themeColor="text1"/>
        </w:rPr>
        <w:t>. Az ösztöndíjas jogviszony szüneteltetésének időtartama nem hosszabbítja meg az ösztöndíjas jogviszony időtartamát.</w:t>
      </w:r>
    </w:p>
    <w:p w14:paraId="7E28A81A" w14:textId="35FDDD63" w:rsidR="006A0769" w:rsidRPr="0024363B" w:rsidRDefault="4061B984" w:rsidP="28B3C123">
      <w:pPr>
        <w:spacing w:after="160" w:line="259" w:lineRule="auto"/>
        <w:ind w:firstLine="0"/>
        <w:rPr>
          <w:rFonts w:eastAsia="Verdana" w:cs="Verdana"/>
          <w:b/>
          <w:bCs/>
          <w:color w:val="000000" w:themeColor="text1"/>
        </w:rPr>
      </w:pPr>
      <w:r w:rsidRPr="0024363B">
        <w:rPr>
          <w:rFonts w:eastAsia="Verdana" w:cs="Verdana"/>
          <w:b/>
          <w:bCs/>
          <w:color w:val="000000" w:themeColor="text1"/>
        </w:rPr>
        <w:t>18</w:t>
      </w:r>
      <w:r w:rsidR="772D2B5A" w:rsidRPr="0024363B">
        <w:rPr>
          <w:rFonts w:eastAsia="Verdana" w:cs="Verdana"/>
          <w:b/>
          <w:bCs/>
          <w:color w:val="000000" w:themeColor="text1"/>
        </w:rPr>
        <w:t>.3. Az ösztöndíjas jogviszony megszűnése</w:t>
      </w:r>
    </w:p>
    <w:p w14:paraId="1975E8C7" w14:textId="77777777" w:rsidR="001F575E" w:rsidRPr="0024363B" w:rsidRDefault="4061B984" w:rsidP="28B3C123">
      <w:pPr>
        <w:spacing w:after="160" w:line="259" w:lineRule="auto"/>
        <w:ind w:firstLine="0"/>
        <w:rPr>
          <w:rFonts w:eastAsia="Verdana" w:cs="Verdana"/>
          <w:b/>
          <w:bCs/>
          <w:color w:val="000000" w:themeColor="text1"/>
        </w:rPr>
      </w:pPr>
      <w:r w:rsidRPr="0024363B">
        <w:rPr>
          <w:rFonts w:eastAsia="Verdana" w:cs="Verdana"/>
          <w:b/>
          <w:bCs/>
          <w:color w:val="000000" w:themeColor="text1"/>
        </w:rPr>
        <w:t>18</w:t>
      </w:r>
      <w:r w:rsidR="772D2B5A" w:rsidRPr="0024363B">
        <w:rPr>
          <w:rFonts w:eastAsia="Verdana" w:cs="Verdana"/>
          <w:b/>
          <w:bCs/>
          <w:color w:val="000000" w:themeColor="text1"/>
        </w:rPr>
        <w:t>.3.1. Nem megfelelő teljesítés</w:t>
      </w:r>
    </w:p>
    <w:p w14:paraId="5C7168AB" w14:textId="0292AFCC" w:rsidR="006A0769" w:rsidRPr="0024363B" w:rsidRDefault="772D2B5A" w:rsidP="28B3C123">
      <w:pPr>
        <w:spacing w:after="160" w:line="259" w:lineRule="auto"/>
        <w:ind w:firstLine="0"/>
        <w:rPr>
          <w:rFonts w:eastAsia="Verdana" w:cs="Verdana"/>
          <w:color w:val="000000" w:themeColor="text1"/>
        </w:rPr>
      </w:pPr>
      <w:r w:rsidRPr="0024363B">
        <w:rPr>
          <w:rFonts w:eastAsia="Verdana" w:cs="Verdana"/>
          <w:color w:val="000000" w:themeColor="text1"/>
        </w:rPr>
        <w:t xml:space="preserve">Amennyiben az ösztöndíjas az </w:t>
      </w:r>
      <w:r w:rsidR="3461C185" w:rsidRPr="0024363B">
        <w:rPr>
          <w:rFonts w:eastAsia="Verdana" w:cs="Verdana"/>
          <w:color w:val="000000" w:themeColor="text1"/>
        </w:rPr>
        <w:t>ö</w:t>
      </w:r>
      <w:r w:rsidRPr="0024363B">
        <w:rPr>
          <w:rFonts w:eastAsia="Verdana" w:cs="Verdana"/>
          <w:color w:val="000000" w:themeColor="text1"/>
        </w:rPr>
        <w:t xml:space="preserve">sztöndíjszerződésben foglaltakat nem, vagy nem megfelelően teljesíti, a </w:t>
      </w:r>
      <w:r w:rsidR="3461C185" w:rsidRPr="0024363B">
        <w:rPr>
          <w:rFonts w:eastAsia="Verdana" w:cs="Verdana"/>
          <w:color w:val="000000" w:themeColor="text1"/>
        </w:rPr>
        <w:t>Támogató</w:t>
      </w:r>
      <w:r w:rsidRPr="0024363B">
        <w:rPr>
          <w:rFonts w:eastAsia="Verdana" w:cs="Verdana"/>
          <w:color w:val="000000" w:themeColor="text1"/>
        </w:rPr>
        <w:t xml:space="preserve"> dönthet a támogatás visszavonásáról, valamint a korábbi kifizetések kapcsán jogosulatlanul igénybe</w:t>
      </w:r>
      <w:r w:rsidR="5F87B50A" w:rsidRPr="0024363B">
        <w:rPr>
          <w:rFonts w:eastAsia="Verdana" w:cs="Verdana"/>
          <w:color w:val="000000" w:themeColor="text1"/>
        </w:rPr>
        <w:t xml:space="preserve"> </w:t>
      </w:r>
      <w:r w:rsidRPr="0024363B">
        <w:rPr>
          <w:rFonts w:eastAsia="Verdana" w:cs="Verdana"/>
          <w:color w:val="000000" w:themeColor="text1"/>
        </w:rPr>
        <w:t>vett támogatást állapíthat meg. Jogosulatlanul igénybe</w:t>
      </w:r>
      <w:r w:rsidR="5F87B50A" w:rsidRPr="0024363B">
        <w:rPr>
          <w:rFonts w:eastAsia="Verdana" w:cs="Verdana"/>
          <w:color w:val="000000" w:themeColor="text1"/>
        </w:rPr>
        <w:t xml:space="preserve"> </w:t>
      </w:r>
      <w:r w:rsidRPr="0024363B">
        <w:rPr>
          <w:rFonts w:eastAsia="Verdana" w:cs="Verdana"/>
          <w:color w:val="000000" w:themeColor="text1"/>
        </w:rPr>
        <w:t xml:space="preserve">vett támogatás esetén </w:t>
      </w:r>
      <w:r w:rsidR="006A0769" w:rsidRPr="0024363B">
        <w:rPr>
          <w:color w:val="000000" w:themeColor="text1"/>
        </w:rPr>
        <w:br/>
      </w:r>
      <w:r w:rsidRPr="0024363B">
        <w:rPr>
          <w:rFonts w:eastAsia="Verdana" w:cs="Verdana"/>
          <w:color w:val="000000" w:themeColor="text1"/>
        </w:rPr>
        <w:t xml:space="preserve">a visszafizetési kötelezettség az ösztöndíjas számára a jogosulatlanul folyósított támogatás összegére terjed ki. </w:t>
      </w:r>
      <w:r w:rsidR="5D165A91" w:rsidRPr="0024363B">
        <w:rPr>
          <w:rFonts w:eastAsia="Verdana" w:cs="Verdana"/>
          <w:color w:val="000000" w:themeColor="text1"/>
        </w:rPr>
        <w:t xml:space="preserve">A jogosulatlanul igénybe vett ösztöndíjat a </w:t>
      </w:r>
      <w:r w:rsidR="3461C185" w:rsidRPr="0024363B">
        <w:rPr>
          <w:rFonts w:eastAsia="Verdana" w:cs="Verdana"/>
          <w:color w:val="000000" w:themeColor="text1"/>
        </w:rPr>
        <w:t>Támogató</w:t>
      </w:r>
      <w:r w:rsidR="5D165A91" w:rsidRPr="0024363B">
        <w:rPr>
          <w:rFonts w:eastAsia="Verdana" w:cs="Verdana"/>
          <w:color w:val="000000" w:themeColor="text1"/>
        </w:rPr>
        <w:t xml:space="preserve"> vissza</w:t>
      </w:r>
      <w:r w:rsidR="3461C185" w:rsidRPr="0024363B">
        <w:rPr>
          <w:rFonts w:eastAsia="Verdana" w:cs="Verdana"/>
          <w:color w:val="000000" w:themeColor="text1"/>
        </w:rPr>
        <w:t>követeli</w:t>
      </w:r>
      <w:r w:rsidR="5D165A91" w:rsidRPr="0024363B">
        <w:rPr>
          <w:rFonts w:eastAsia="Verdana" w:cs="Verdana"/>
          <w:color w:val="000000" w:themeColor="text1"/>
        </w:rPr>
        <w:t xml:space="preserve"> az ösztöndíjastól. A</w:t>
      </w:r>
      <w:r w:rsidRPr="0024363B">
        <w:rPr>
          <w:rFonts w:eastAsia="Verdana" w:cs="Verdana"/>
          <w:color w:val="000000" w:themeColor="text1"/>
        </w:rPr>
        <w:t xml:space="preserve">z ösztöndíjas jogviszony a </w:t>
      </w:r>
      <w:r w:rsidR="3461C185" w:rsidRPr="0024363B">
        <w:rPr>
          <w:rFonts w:eastAsia="Verdana" w:cs="Verdana"/>
          <w:color w:val="000000" w:themeColor="text1"/>
        </w:rPr>
        <w:t>Támogató</w:t>
      </w:r>
      <w:r w:rsidRPr="0024363B">
        <w:rPr>
          <w:rFonts w:eastAsia="Verdana" w:cs="Verdana"/>
          <w:color w:val="000000" w:themeColor="text1"/>
        </w:rPr>
        <w:t xml:space="preserve"> támogatás visszavonásáról szóló döntésének írásbeli értesítése napján szűnik meg, melytől számított 30 napon belül a kutatási tevékenység megvalósításáról szakmai záró beszámolót kell benyújtania a </w:t>
      </w:r>
      <w:r w:rsidR="3461C185" w:rsidRPr="0024363B">
        <w:rPr>
          <w:rFonts w:eastAsia="Verdana" w:cs="Verdana"/>
          <w:color w:val="000000" w:themeColor="text1"/>
        </w:rPr>
        <w:t>rektorhoz</w:t>
      </w:r>
      <w:r w:rsidRPr="0024363B">
        <w:rPr>
          <w:rFonts w:eastAsia="Verdana" w:cs="Verdana"/>
          <w:color w:val="000000" w:themeColor="text1"/>
        </w:rPr>
        <w:t xml:space="preserve">, melyet a </w:t>
      </w:r>
      <w:r w:rsidR="3461C185" w:rsidRPr="0024363B">
        <w:rPr>
          <w:rFonts w:eastAsia="Verdana" w:cs="Verdana"/>
          <w:color w:val="000000" w:themeColor="text1"/>
        </w:rPr>
        <w:t>Támogató</w:t>
      </w:r>
      <w:r w:rsidRPr="0024363B">
        <w:rPr>
          <w:rFonts w:eastAsia="Verdana" w:cs="Verdana"/>
          <w:color w:val="000000" w:themeColor="text1"/>
        </w:rPr>
        <w:t xml:space="preserve"> szakértők felkérésével értékel.</w:t>
      </w:r>
    </w:p>
    <w:p w14:paraId="321F27FA" w14:textId="59C40368" w:rsidR="001F575E" w:rsidRPr="0024363B" w:rsidRDefault="4061B984" w:rsidP="28B3C123">
      <w:pPr>
        <w:spacing w:after="160" w:line="259" w:lineRule="auto"/>
        <w:ind w:firstLine="0"/>
        <w:rPr>
          <w:rFonts w:eastAsia="Verdana" w:cs="Verdana"/>
          <w:b/>
          <w:bCs/>
          <w:color w:val="000000" w:themeColor="text1"/>
        </w:rPr>
      </w:pPr>
      <w:r w:rsidRPr="0024363B">
        <w:rPr>
          <w:rFonts w:eastAsia="Verdana" w:cs="Verdana"/>
          <w:b/>
          <w:bCs/>
          <w:color w:val="000000" w:themeColor="text1"/>
        </w:rPr>
        <w:t>18</w:t>
      </w:r>
      <w:r w:rsidR="772D2B5A" w:rsidRPr="0024363B">
        <w:rPr>
          <w:rFonts w:eastAsia="Verdana" w:cs="Verdana"/>
          <w:b/>
          <w:bCs/>
          <w:color w:val="000000" w:themeColor="text1"/>
        </w:rPr>
        <w:t xml:space="preserve">.3.2. </w:t>
      </w:r>
      <w:r w:rsidR="3461C185" w:rsidRPr="0024363B">
        <w:rPr>
          <w:rFonts w:eastAsia="Verdana" w:cs="Verdana"/>
          <w:b/>
          <w:bCs/>
          <w:color w:val="000000" w:themeColor="text1"/>
        </w:rPr>
        <w:t xml:space="preserve">Jogosultságot megalapozó </w:t>
      </w:r>
      <w:r w:rsidR="772D2B5A" w:rsidRPr="0024363B">
        <w:rPr>
          <w:rFonts w:eastAsia="Verdana" w:cs="Verdana"/>
          <w:b/>
          <w:bCs/>
          <w:color w:val="000000" w:themeColor="text1"/>
        </w:rPr>
        <w:t>jogviszony megszűnése</w:t>
      </w:r>
    </w:p>
    <w:p w14:paraId="16C0375A" w14:textId="66F6416A" w:rsidR="006A0769" w:rsidRPr="0024363B" w:rsidRDefault="772D2B5A" w:rsidP="28B3C123">
      <w:pPr>
        <w:spacing w:after="160" w:line="259" w:lineRule="auto"/>
        <w:ind w:firstLine="0"/>
        <w:rPr>
          <w:rFonts w:eastAsia="Verdana" w:cs="Verdana"/>
          <w:color w:val="000000" w:themeColor="text1"/>
        </w:rPr>
      </w:pPr>
      <w:r w:rsidRPr="0024363B">
        <w:rPr>
          <w:rFonts w:eastAsia="Verdana" w:cs="Verdana"/>
          <w:color w:val="000000" w:themeColor="text1"/>
        </w:rPr>
        <w:t xml:space="preserve">Amennyiben az ösztöndíjasnak az ösztöndíjas időszak alatt megszűnik a </w:t>
      </w:r>
      <w:r w:rsidR="3461C185" w:rsidRPr="0024363B">
        <w:rPr>
          <w:rFonts w:eastAsia="Verdana" w:cs="Verdana"/>
          <w:color w:val="000000" w:themeColor="text1"/>
        </w:rPr>
        <w:t>jogosultságot megalapozó</w:t>
      </w:r>
      <w:r w:rsidRPr="0024363B">
        <w:rPr>
          <w:rFonts w:eastAsia="Verdana" w:cs="Verdana"/>
          <w:color w:val="000000" w:themeColor="text1"/>
        </w:rPr>
        <w:t xml:space="preserve"> jogviszonya, úgy az ösztöndíjas jogviszonya, ebből következően az ösztöndíj folyósítása is megszűnik. A </w:t>
      </w:r>
      <w:r w:rsidR="3461C185" w:rsidRPr="0024363B">
        <w:rPr>
          <w:rFonts w:eastAsia="Verdana" w:cs="Verdana"/>
          <w:color w:val="000000" w:themeColor="text1"/>
        </w:rPr>
        <w:t xml:space="preserve">jogosultságot megalapozó </w:t>
      </w:r>
      <w:r w:rsidRPr="0024363B">
        <w:rPr>
          <w:rFonts w:eastAsia="Verdana" w:cs="Verdana"/>
          <w:color w:val="000000" w:themeColor="text1"/>
        </w:rPr>
        <w:t xml:space="preserve">jogviszony megszűnése hónapjának első napjától az ösztöndíjas ösztöndíjra nem jogosult. A jogosulatlanul kifizetésre kerülő ösztöndíjat az ösztöndíjasnak vissza kell fizetnie a </w:t>
      </w:r>
      <w:r w:rsidR="3461C185" w:rsidRPr="0024363B">
        <w:rPr>
          <w:rFonts w:eastAsia="Verdana" w:cs="Verdana"/>
          <w:color w:val="000000" w:themeColor="text1"/>
        </w:rPr>
        <w:t>Támogató</w:t>
      </w:r>
      <w:r w:rsidRPr="0024363B">
        <w:rPr>
          <w:rFonts w:eastAsia="Verdana" w:cs="Verdana"/>
          <w:color w:val="000000" w:themeColor="text1"/>
        </w:rPr>
        <w:t xml:space="preserve"> számára. A </w:t>
      </w:r>
      <w:r w:rsidR="43989EBE" w:rsidRPr="0024363B">
        <w:rPr>
          <w:rFonts w:eastAsia="Verdana" w:cs="Verdana"/>
          <w:color w:val="000000" w:themeColor="text1"/>
        </w:rPr>
        <w:t xml:space="preserve">jogosultságot megalapozó </w:t>
      </w:r>
      <w:r w:rsidRPr="0024363B">
        <w:rPr>
          <w:rFonts w:eastAsia="Verdana" w:cs="Verdana"/>
          <w:color w:val="000000" w:themeColor="text1"/>
        </w:rPr>
        <w:t>jogviszony megszűnése (egyben az ösztöndíjas jogviszony megszűnése napja) napjától számított 30 napon belül a kutatás megvalósításáról az ösztöndíjas szakmai záró beszámolót nyújt be a</w:t>
      </w:r>
      <w:r w:rsidR="43989EBE" w:rsidRPr="0024363B">
        <w:rPr>
          <w:rFonts w:eastAsia="Verdana" w:cs="Verdana"/>
          <w:color w:val="000000" w:themeColor="text1"/>
        </w:rPr>
        <w:t xml:space="preserve"> </w:t>
      </w:r>
      <w:r w:rsidRPr="0024363B">
        <w:rPr>
          <w:rFonts w:eastAsia="Verdana" w:cs="Verdana"/>
          <w:color w:val="000000" w:themeColor="text1"/>
        </w:rPr>
        <w:t>rektor</w:t>
      </w:r>
      <w:r w:rsidR="43989EBE" w:rsidRPr="0024363B">
        <w:rPr>
          <w:rFonts w:eastAsia="Verdana" w:cs="Verdana"/>
          <w:color w:val="000000" w:themeColor="text1"/>
        </w:rPr>
        <w:t>nak</w:t>
      </w:r>
      <w:r w:rsidRPr="0024363B">
        <w:rPr>
          <w:rFonts w:eastAsia="Verdana" w:cs="Verdana"/>
          <w:color w:val="000000" w:themeColor="text1"/>
        </w:rPr>
        <w:t xml:space="preserve">, melyet a </w:t>
      </w:r>
      <w:r w:rsidR="43989EBE" w:rsidRPr="0024363B">
        <w:rPr>
          <w:rFonts w:eastAsia="Verdana" w:cs="Verdana"/>
          <w:color w:val="000000" w:themeColor="text1"/>
        </w:rPr>
        <w:t>Támogató</w:t>
      </w:r>
      <w:r w:rsidRPr="0024363B">
        <w:rPr>
          <w:rFonts w:eastAsia="Verdana" w:cs="Verdana"/>
          <w:color w:val="000000" w:themeColor="text1"/>
        </w:rPr>
        <w:t xml:space="preserve"> szakértők felkérésével értékel. </w:t>
      </w:r>
    </w:p>
    <w:p w14:paraId="2417D5D9" w14:textId="2639989F" w:rsidR="006A0769" w:rsidRPr="0024363B" w:rsidRDefault="4061B984" w:rsidP="28B3C123">
      <w:pPr>
        <w:spacing w:after="160" w:line="259" w:lineRule="auto"/>
        <w:ind w:firstLine="0"/>
        <w:rPr>
          <w:rFonts w:eastAsia="Verdana" w:cs="Verdana"/>
          <w:b/>
          <w:bCs/>
          <w:color w:val="000000" w:themeColor="text1"/>
        </w:rPr>
      </w:pPr>
      <w:r w:rsidRPr="0024363B">
        <w:rPr>
          <w:rFonts w:eastAsia="Verdana" w:cs="Verdana"/>
          <w:b/>
          <w:bCs/>
          <w:color w:val="000000" w:themeColor="text1"/>
        </w:rPr>
        <w:t>18</w:t>
      </w:r>
      <w:r w:rsidR="772D2B5A" w:rsidRPr="0024363B">
        <w:rPr>
          <w:rFonts w:eastAsia="Verdana" w:cs="Verdana"/>
          <w:b/>
          <w:bCs/>
          <w:color w:val="000000" w:themeColor="text1"/>
        </w:rPr>
        <w:t>.4. Felsőoktatási intézményváltás és/vagy felsőoktatási intézményen belüli kar- vagy szakváltás</w:t>
      </w:r>
    </w:p>
    <w:p w14:paraId="78342960" w14:textId="21B39EDF" w:rsidR="006A0769" w:rsidRPr="0024363B" w:rsidRDefault="772D2B5A" w:rsidP="28B3C123">
      <w:pPr>
        <w:spacing w:after="160" w:line="259" w:lineRule="auto"/>
        <w:ind w:firstLine="0"/>
        <w:rPr>
          <w:rFonts w:eastAsia="Verdana" w:cs="Verdana"/>
          <w:color w:val="000000" w:themeColor="text1"/>
        </w:rPr>
      </w:pPr>
      <w:r w:rsidRPr="0024363B">
        <w:rPr>
          <w:rFonts w:eastAsia="Verdana" w:cs="Verdana"/>
          <w:color w:val="000000" w:themeColor="text1"/>
        </w:rPr>
        <w:lastRenderedPageBreak/>
        <w:t>Felsőoktatási intézményváltásra vagy felsőoktatási intézményen belüli kar-, vagy szakváltásra az ösztöndíjas időszak alatt nincs lehetőség. Amennyiben az ösztöndíjas az ösztöndíjas időszakon belül felsőoktatási intézményt, kart vagy szakot vált, ösztöndíjas jogviszonya megszűnik, az intézmény-, kar-, szakváltásról szóló intézményi döntés jogerőre emelkedésének napjától a számára megítélt ösztöndíjra nem jogosult. Az ösztöndíjas jogviszony megszűnése napjától (az intézményi döntés jogerőre emelkedésének napjától) számított 30 napon belül a kutatás megvalósításáról az ösztöndíjas szakmai záró beszámolót nyújt be a</w:t>
      </w:r>
      <w:r w:rsidR="43989EBE" w:rsidRPr="0024363B">
        <w:rPr>
          <w:rFonts w:eastAsia="Verdana" w:cs="Verdana"/>
          <w:color w:val="000000" w:themeColor="text1"/>
        </w:rPr>
        <w:t xml:space="preserve"> </w:t>
      </w:r>
      <w:r w:rsidRPr="0024363B">
        <w:rPr>
          <w:rFonts w:eastAsia="Verdana" w:cs="Verdana"/>
          <w:color w:val="000000" w:themeColor="text1"/>
        </w:rPr>
        <w:t>rektor</w:t>
      </w:r>
      <w:r w:rsidR="43989EBE" w:rsidRPr="0024363B">
        <w:rPr>
          <w:rFonts w:eastAsia="Verdana" w:cs="Verdana"/>
          <w:color w:val="000000" w:themeColor="text1"/>
        </w:rPr>
        <w:t>nak</w:t>
      </w:r>
      <w:r w:rsidRPr="0024363B">
        <w:rPr>
          <w:rFonts w:eastAsia="Verdana" w:cs="Verdana"/>
          <w:color w:val="000000" w:themeColor="text1"/>
        </w:rPr>
        <w:t xml:space="preserve">, melyet a </w:t>
      </w:r>
      <w:r w:rsidR="43989EBE" w:rsidRPr="0024363B">
        <w:rPr>
          <w:rFonts w:eastAsia="Verdana" w:cs="Verdana"/>
          <w:color w:val="000000" w:themeColor="text1"/>
        </w:rPr>
        <w:t>Támogató</w:t>
      </w:r>
      <w:r w:rsidRPr="0024363B">
        <w:rPr>
          <w:rFonts w:eastAsia="Verdana" w:cs="Verdana"/>
          <w:color w:val="000000" w:themeColor="text1"/>
        </w:rPr>
        <w:t xml:space="preserve"> szakértők felkérésével értékel.</w:t>
      </w:r>
    </w:p>
    <w:p w14:paraId="2EEC61A2" w14:textId="77777777" w:rsidR="00C32A47" w:rsidRPr="0024363B" w:rsidRDefault="2DC181AB" w:rsidP="28B3C123">
      <w:pPr>
        <w:pStyle w:val="Cmsor1"/>
      </w:pPr>
      <w:bookmarkStart w:id="23" w:name="_Toc424320812"/>
      <w:r w:rsidRPr="0024363B">
        <w:t>19. Az intézményi támogatás elszámolása</w:t>
      </w:r>
      <w:bookmarkEnd w:id="23"/>
    </w:p>
    <w:p w14:paraId="3D6A4005" w14:textId="77777777" w:rsidR="00C32A47" w:rsidRPr="0024363B" w:rsidRDefault="2DC181AB" w:rsidP="28B3C123">
      <w:pPr>
        <w:spacing w:after="160" w:line="259" w:lineRule="auto"/>
        <w:ind w:firstLine="0"/>
        <w:rPr>
          <w:rFonts w:eastAsia="Verdana" w:cs="Verdana"/>
          <w:b/>
          <w:bCs/>
          <w:color w:val="000000" w:themeColor="text1"/>
          <w:w w:val="99"/>
        </w:rPr>
      </w:pPr>
      <w:r w:rsidRPr="0024363B">
        <w:rPr>
          <w:rFonts w:eastAsia="Verdana" w:cs="Verdana"/>
          <w:color w:val="000000" w:themeColor="text1"/>
          <w:spacing w:val="1"/>
        </w:rPr>
        <w:t xml:space="preserve">A felsőoktatási intézmény </w:t>
      </w:r>
      <w:r w:rsidRPr="0024363B">
        <w:rPr>
          <w:rFonts w:eastAsia="Verdana" w:cs="Verdana"/>
          <w:color w:val="000000" w:themeColor="text1"/>
          <w:spacing w:val="-1"/>
        </w:rPr>
        <w:t>e</w:t>
      </w:r>
      <w:r w:rsidRPr="0024363B">
        <w:rPr>
          <w:rFonts w:eastAsia="Verdana" w:cs="Verdana"/>
          <w:color w:val="000000" w:themeColor="text1"/>
          <w:spacing w:val="3"/>
        </w:rPr>
        <w:t>l</w:t>
      </w:r>
      <w:r w:rsidRPr="0024363B">
        <w:rPr>
          <w:rFonts w:eastAsia="Verdana" w:cs="Verdana"/>
          <w:color w:val="000000" w:themeColor="text1"/>
        </w:rPr>
        <w:t>sz</w:t>
      </w:r>
      <w:r w:rsidRPr="0024363B">
        <w:rPr>
          <w:rFonts w:eastAsia="Verdana" w:cs="Verdana"/>
          <w:color w:val="000000" w:themeColor="text1"/>
          <w:spacing w:val="1"/>
        </w:rPr>
        <w:t>á</w:t>
      </w:r>
      <w:r w:rsidRPr="0024363B">
        <w:rPr>
          <w:rFonts w:eastAsia="Verdana" w:cs="Verdana"/>
          <w:color w:val="000000" w:themeColor="text1"/>
        </w:rPr>
        <w:t>mo</w:t>
      </w:r>
      <w:r w:rsidRPr="0024363B">
        <w:rPr>
          <w:rFonts w:eastAsia="Verdana" w:cs="Verdana"/>
          <w:color w:val="000000" w:themeColor="text1"/>
          <w:spacing w:val="2"/>
        </w:rPr>
        <w:t>l</w:t>
      </w:r>
      <w:r w:rsidRPr="0024363B">
        <w:rPr>
          <w:rFonts w:eastAsia="Verdana" w:cs="Verdana"/>
          <w:color w:val="000000" w:themeColor="text1"/>
        </w:rPr>
        <w:t>ásá</w:t>
      </w:r>
      <w:r w:rsidRPr="0024363B">
        <w:rPr>
          <w:rFonts w:eastAsia="Verdana" w:cs="Verdana"/>
          <w:color w:val="000000" w:themeColor="text1"/>
          <w:spacing w:val="1"/>
        </w:rPr>
        <w:t>r</w:t>
      </w:r>
      <w:r w:rsidRPr="0024363B">
        <w:rPr>
          <w:rFonts w:eastAsia="Verdana" w:cs="Verdana"/>
          <w:color w:val="000000" w:themeColor="text1"/>
        </w:rPr>
        <w:t>a a</w:t>
      </w:r>
      <w:r w:rsidRPr="0024363B">
        <w:rPr>
          <w:rFonts w:eastAsia="Verdana" w:cs="Verdana"/>
          <w:color w:val="000000" w:themeColor="text1"/>
          <w:spacing w:val="11"/>
        </w:rPr>
        <w:t xml:space="preserve">z NKFI Hivatal </w:t>
      </w:r>
      <w:r w:rsidRPr="0024363B">
        <w:rPr>
          <w:rFonts w:eastAsia="Verdana" w:cs="Verdana"/>
          <w:color w:val="000000" w:themeColor="text1"/>
        </w:rPr>
        <w:t>által</w:t>
      </w:r>
      <w:r w:rsidRPr="0024363B">
        <w:rPr>
          <w:rFonts w:eastAsia="Verdana" w:cs="Verdana"/>
          <w:color w:val="000000" w:themeColor="text1"/>
          <w:spacing w:val="12"/>
        </w:rPr>
        <w:t xml:space="preserve"> </w:t>
      </w:r>
      <w:r w:rsidRPr="0024363B">
        <w:rPr>
          <w:rFonts w:eastAsia="Verdana" w:cs="Verdana"/>
          <w:color w:val="000000" w:themeColor="text1"/>
        </w:rPr>
        <w:t>a</w:t>
      </w:r>
      <w:r w:rsidRPr="0024363B">
        <w:rPr>
          <w:rFonts w:eastAsia="Verdana" w:cs="Verdana"/>
          <w:color w:val="000000" w:themeColor="text1"/>
          <w:spacing w:val="4"/>
        </w:rPr>
        <w:t xml:space="preserve"> </w:t>
      </w:r>
      <w:r w:rsidRPr="0024363B">
        <w:rPr>
          <w:rFonts w:eastAsia="Verdana" w:cs="Verdana"/>
          <w:color w:val="000000" w:themeColor="text1"/>
          <w:spacing w:val="2"/>
        </w:rPr>
        <w:t>f</w:t>
      </w:r>
      <w:r w:rsidRPr="0024363B">
        <w:rPr>
          <w:rFonts w:eastAsia="Verdana" w:cs="Verdana"/>
          <w:color w:val="000000" w:themeColor="text1"/>
          <w:spacing w:val="-1"/>
        </w:rPr>
        <w:t>e</w:t>
      </w:r>
      <w:r w:rsidRPr="0024363B">
        <w:rPr>
          <w:rFonts w:eastAsia="Verdana" w:cs="Verdana"/>
          <w:color w:val="000000" w:themeColor="text1"/>
          <w:spacing w:val="3"/>
        </w:rPr>
        <w:t>l</w:t>
      </w:r>
      <w:r w:rsidRPr="0024363B">
        <w:rPr>
          <w:rFonts w:eastAsia="Verdana" w:cs="Verdana"/>
          <w:color w:val="000000" w:themeColor="text1"/>
        </w:rPr>
        <w:t>s</w:t>
      </w:r>
      <w:r w:rsidRPr="0024363B">
        <w:rPr>
          <w:rFonts w:eastAsia="Verdana" w:cs="Verdana"/>
          <w:color w:val="000000" w:themeColor="text1"/>
          <w:spacing w:val="1"/>
        </w:rPr>
        <w:t>ő</w:t>
      </w:r>
      <w:r w:rsidRPr="0024363B">
        <w:rPr>
          <w:rFonts w:eastAsia="Verdana" w:cs="Verdana"/>
          <w:color w:val="000000" w:themeColor="text1"/>
          <w:spacing w:val="-1"/>
        </w:rPr>
        <w:t>o</w:t>
      </w:r>
      <w:r w:rsidRPr="0024363B">
        <w:rPr>
          <w:rFonts w:eastAsia="Verdana" w:cs="Verdana"/>
          <w:color w:val="000000" w:themeColor="text1"/>
        </w:rPr>
        <w:t>kta</w:t>
      </w:r>
      <w:r w:rsidRPr="0024363B">
        <w:rPr>
          <w:rFonts w:eastAsia="Verdana" w:cs="Verdana"/>
          <w:color w:val="000000" w:themeColor="text1"/>
          <w:spacing w:val="1"/>
        </w:rPr>
        <w:t>t</w:t>
      </w:r>
      <w:r w:rsidRPr="0024363B">
        <w:rPr>
          <w:rFonts w:eastAsia="Verdana" w:cs="Verdana"/>
          <w:color w:val="000000" w:themeColor="text1"/>
        </w:rPr>
        <w:t>ási</w:t>
      </w:r>
      <w:r w:rsidRPr="0024363B">
        <w:rPr>
          <w:rFonts w:eastAsia="Verdana" w:cs="Verdana"/>
          <w:color w:val="000000" w:themeColor="text1"/>
          <w:spacing w:val="4"/>
        </w:rPr>
        <w:t xml:space="preserve"> </w:t>
      </w:r>
      <w:r w:rsidRPr="0024363B">
        <w:rPr>
          <w:rFonts w:eastAsia="Verdana" w:cs="Verdana"/>
          <w:color w:val="000000" w:themeColor="text1"/>
          <w:spacing w:val="3"/>
        </w:rPr>
        <w:t>i</w:t>
      </w:r>
      <w:r w:rsidRPr="0024363B">
        <w:rPr>
          <w:rFonts w:eastAsia="Verdana" w:cs="Verdana"/>
          <w:color w:val="000000" w:themeColor="text1"/>
          <w:spacing w:val="1"/>
        </w:rPr>
        <w:t>nt</w:t>
      </w:r>
      <w:r w:rsidRPr="0024363B">
        <w:rPr>
          <w:rFonts w:eastAsia="Verdana" w:cs="Verdana"/>
          <w:color w:val="000000" w:themeColor="text1"/>
          <w:spacing w:val="-1"/>
        </w:rPr>
        <w:t>é</w:t>
      </w:r>
      <w:r w:rsidRPr="0024363B">
        <w:rPr>
          <w:rFonts w:eastAsia="Verdana" w:cs="Verdana"/>
          <w:color w:val="000000" w:themeColor="text1"/>
          <w:spacing w:val="1"/>
        </w:rPr>
        <w:t>z</w:t>
      </w:r>
      <w:r w:rsidRPr="0024363B">
        <w:rPr>
          <w:rFonts w:eastAsia="Verdana" w:cs="Verdana"/>
          <w:color w:val="000000" w:themeColor="text1"/>
        </w:rPr>
        <w:t>mény részére kibocsátott</w:t>
      </w:r>
      <w:r w:rsidRPr="0024363B">
        <w:rPr>
          <w:rFonts w:eastAsia="Verdana" w:cs="Verdana"/>
          <w:color w:val="000000" w:themeColor="text1"/>
          <w:spacing w:val="-8"/>
        </w:rPr>
        <w:t xml:space="preserve"> </w:t>
      </w:r>
      <w:r w:rsidRPr="0024363B">
        <w:rPr>
          <w:rFonts w:eastAsia="Verdana" w:cs="Verdana"/>
          <w:color w:val="000000" w:themeColor="text1"/>
          <w:spacing w:val="1"/>
        </w:rPr>
        <w:t>t</w:t>
      </w:r>
      <w:r w:rsidRPr="0024363B">
        <w:rPr>
          <w:rFonts w:eastAsia="Verdana" w:cs="Verdana"/>
          <w:color w:val="000000" w:themeColor="text1"/>
        </w:rPr>
        <w:t>á</w:t>
      </w:r>
      <w:r w:rsidRPr="0024363B">
        <w:rPr>
          <w:rFonts w:eastAsia="Verdana" w:cs="Verdana"/>
          <w:color w:val="000000" w:themeColor="text1"/>
          <w:spacing w:val="3"/>
        </w:rPr>
        <w:t>m</w:t>
      </w:r>
      <w:r w:rsidRPr="0024363B">
        <w:rPr>
          <w:rFonts w:eastAsia="Verdana" w:cs="Verdana"/>
          <w:color w:val="000000" w:themeColor="text1"/>
          <w:spacing w:val="-1"/>
        </w:rPr>
        <w:t>o</w:t>
      </w:r>
      <w:r w:rsidRPr="0024363B">
        <w:rPr>
          <w:rFonts w:eastAsia="Verdana" w:cs="Verdana"/>
          <w:color w:val="000000" w:themeColor="text1"/>
          <w:spacing w:val="3"/>
        </w:rPr>
        <w:t>g</w:t>
      </w:r>
      <w:r w:rsidRPr="0024363B">
        <w:rPr>
          <w:rFonts w:eastAsia="Verdana" w:cs="Verdana"/>
          <w:color w:val="000000" w:themeColor="text1"/>
        </w:rPr>
        <w:t>a</w:t>
      </w:r>
      <w:r w:rsidRPr="0024363B">
        <w:rPr>
          <w:rFonts w:eastAsia="Verdana" w:cs="Verdana"/>
          <w:color w:val="000000" w:themeColor="text1"/>
          <w:spacing w:val="1"/>
        </w:rPr>
        <w:t>t</w:t>
      </w:r>
      <w:r w:rsidRPr="0024363B">
        <w:rPr>
          <w:rFonts w:eastAsia="Verdana" w:cs="Verdana"/>
          <w:color w:val="000000" w:themeColor="text1"/>
          <w:spacing w:val="-1"/>
        </w:rPr>
        <w:t>ó</w:t>
      </w:r>
      <w:r w:rsidRPr="0024363B">
        <w:rPr>
          <w:rFonts w:eastAsia="Verdana" w:cs="Verdana"/>
          <w:color w:val="000000" w:themeColor="text1"/>
        </w:rPr>
        <w:t>i</w:t>
      </w:r>
      <w:r w:rsidRPr="0024363B">
        <w:rPr>
          <w:rFonts w:eastAsia="Verdana" w:cs="Verdana"/>
          <w:color w:val="000000" w:themeColor="text1"/>
          <w:spacing w:val="-6"/>
        </w:rPr>
        <w:t xml:space="preserve"> </w:t>
      </w:r>
      <w:r w:rsidRPr="0024363B">
        <w:rPr>
          <w:rFonts w:eastAsia="Verdana" w:cs="Verdana"/>
          <w:color w:val="000000" w:themeColor="text1"/>
          <w:spacing w:val="-1"/>
        </w:rPr>
        <w:t>o</w:t>
      </w:r>
      <w:r w:rsidRPr="0024363B">
        <w:rPr>
          <w:rFonts w:eastAsia="Verdana" w:cs="Verdana"/>
          <w:color w:val="000000" w:themeColor="text1"/>
        </w:rPr>
        <w:t>k</w:t>
      </w:r>
      <w:r w:rsidRPr="0024363B">
        <w:rPr>
          <w:rFonts w:eastAsia="Verdana" w:cs="Verdana"/>
          <w:color w:val="000000" w:themeColor="text1"/>
          <w:spacing w:val="3"/>
        </w:rPr>
        <w:t>i</w:t>
      </w:r>
      <w:r w:rsidRPr="0024363B">
        <w:rPr>
          <w:rFonts w:eastAsia="Verdana" w:cs="Verdana"/>
          <w:color w:val="000000" w:themeColor="text1"/>
          <w:spacing w:val="-1"/>
        </w:rPr>
        <w:t>r</w:t>
      </w:r>
      <w:r w:rsidRPr="0024363B">
        <w:rPr>
          <w:rFonts w:eastAsia="Verdana" w:cs="Verdana"/>
          <w:color w:val="000000" w:themeColor="text1"/>
        </w:rPr>
        <w:t>a</w:t>
      </w:r>
      <w:r w:rsidRPr="0024363B">
        <w:rPr>
          <w:rFonts w:eastAsia="Verdana" w:cs="Verdana"/>
          <w:color w:val="000000" w:themeColor="text1"/>
          <w:spacing w:val="1"/>
        </w:rPr>
        <w:t>t</w:t>
      </w:r>
      <w:r w:rsidRPr="0024363B">
        <w:rPr>
          <w:rFonts w:eastAsia="Verdana" w:cs="Verdana"/>
          <w:color w:val="000000" w:themeColor="text1"/>
          <w:spacing w:val="-7"/>
        </w:rPr>
        <w:t xml:space="preserve"> </w:t>
      </w:r>
      <w:r w:rsidRPr="0024363B">
        <w:rPr>
          <w:rFonts w:eastAsia="Verdana" w:cs="Verdana"/>
          <w:color w:val="000000" w:themeColor="text1"/>
          <w:spacing w:val="1"/>
        </w:rPr>
        <w:t>r</w:t>
      </w:r>
      <w:r w:rsidRPr="0024363B">
        <w:rPr>
          <w:rFonts w:eastAsia="Verdana" w:cs="Verdana"/>
          <w:color w:val="000000" w:themeColor="text1"/>
          <w:spacing w:val="-1"/>
        </w:rPr>
        <w:t>e</w:t>
      </w:r>
      <w:r w:rsidRPr="0024363B">
        <w:rPr>
          <w:rFonts w:eastAsia="Verdana" w:cs="Verdana"/>
          <w:color w:val="000000" w:themeColor="text1"/>
          <w:spacing w:val="1"/>
        </w:rPr>
        <w:t>nd</w:t>
      </w:r>
      <w:r w:rsidRPr="0024363B">
        <w:rPr>
          <w:rFonts w:eastAsia="Verdana" w:cs="Verdana"/>
          <w:color w:val="000000" w:themeColor="text1"/>
          <w:spacing w:val="-1"/>
        </w:rPr>
        <w:t>e</w:t>
      </w:r>
      <w:r w:rsidRPr="0024363B">
        <w:rPr>
          <w:rFonts w:eastAsia="Verdana" w:cs="Verdana"/>
          <w:color w:val="000000" w:themeColor="text1"/>
          <w:spacing w:val="3"/>
        </w:rPr>
        <w:t>l</w:t>
      </w:r>
      <w:r w:rsidRPr="0024363B">
        <w:rPr>
          <w:rFonts w:eastAsia="Verdana" w:cs="Verdana"/>
          <w:color w:val="000000" w:themeColor="text1"/>
        </w:rPr>
        <w:t>k</w:t>
      </w:r>
      <w:r w:rsidRPr="0024363B">
        <w:rPr>
          <w:rFonts w:eastAsia="Verdana" w:cs="Verdana"/>
          <w:color w:val="000000" w:themeColor="text1"/>
          <w:spacing w:val="-1"/>
        </w:rPr>
        <w:t>e</w:t>
      </w:r>
      <w:r w:rsidRPr="0024363B">
        <w:rPr>
          <w:rFonts w:eastAsia="Verdana" w:cs="Verdana"/>
          <w:color w:val="000000" w:themeColor="text1"/>
          <w:spacing w:val="1"/>
        </w:rPr>
        <w:t>zé</w:t>
      </w:r>
      <w:r w:rsidRPr="0024363B">
        <w:rPr>
          <w:rFonts w:eastAsia="Verdana" w:cs="Verdana"/>
          <w:color w:val="000000" w:themeColor="text1"/>
          <w:spacing w:val="2"/>
        </w:rPr>
        <w:t>s</w:t>
      </w:r>
      <w:r w:rsidRPr="0024363B">
        <w:rPr>
          <w:rFonts w:eastAsia="Verdana" w:cs="Verdana"/>
          <w:color w:val="000000" w:themeColor="text1"/>
          <w:spacing w:val="-1"/>
        </w:rPr>
        <w:t>e</w:t>
      </w:r>
      <w:r w:rsidRPr="0024363B">
        <w:rPr>
          <w:rFonts w:eastAsia="Verdana" w:cs="Verdana"/>
          <w:color w:val="000000" w:themeColor="text1"/>
        </w:rPr>
        <w:t>i</w:t>
      </w:r>
      <w:r w:rsidRPr="0024363B">
        <w:rPr>
          <w:rFonts w:eastAsia="Verdana" w:cs="Verdana"/>
          <w:color w:val="000000" w:themeColor="text1"/>
          <w:spacing w:val="-11"/>
        </w:rPr>
        <w:t xml:space="preserve"> </w:t>
      </w:r>
      <w:r w:rsidRPr="0024363B">
        <w:rPr>
          <w:rFonts w:eastAsia="Verdana" w:cs="Verdana"/>
          <w:color w:val="000000" w:themeColor="text1"/>
        </w:rPr>
        <w:t>az</w:t>
      </w:r>
      <w:r w:rsidRPr="0024363B">
        <w:rPr>
          <w:rFonts w:eastAsia="Verdana" w:cs="Verdana"/>
          <w:color w:val="000000" w:themeColor="text1"/>
          <w:spacing w:val="-2"/>
        </w:rPr>
        <w:t xml:space="preserve"> </w:t>
      </w:r>
      <w:r w:rsidRPr="0024363B">
        <w:rPr>
          <w:rFonts w:eastAsia="Verdana" w:cs="Verdana"/>
          <w:color w:val="000000" w:themeColor="text1"/>
          <w:spacing w:val="2"/>
        </w:rPr>
        <w:t>i</w:t>
      </w:r>
      <w:r w:rsidRPr="0024363B">
        <w:rPr>
          <w:rFonts w:eastAsia="Verdana" w:cs="Verdana"/>
          <w:color w:val="000000" w:themeColor="text1"/>
          <w:spacing w:val="-1"/>
        </w:rPr>
        <w:t>r</w:t>
      </w:r>
      <w:r w:rsidRPr="0024363B">
        <w:rPr>
          <w:rFonts w:eastAsia="Verdana" w:cs="Verdana"/>
          <w:color w:val="000000" w:themeColor="text1"/>
        </w:rPr>
        <w:t>á</w:t>
      </w:r>
      <w:r w:rsidRPr="0024363B">
        <w:rPr>
          <w:rFonts w:eastAsia="Verdana" w:cs="Verdana"/>
          <w:color w:val="000000" w:themeColor="text1"/>
          <w:spacing w:val="1"/>
        </w:rPr>
        <w:t>n</w:t>
      </w:r>
      <w:r w:rsidRPr="0024363B">
        <w:rPr>
          <w:rFonts w:eastAsia="Verdana" w:cs="Verdana"/>
          <w:color w:val="000000" w:themeColor="text1"/>
        </w:rPr>
        <w:t>yad</w:t>
      </w:r>
      <w:r w:rsidRPr="0024363B">
        <w:rPr>
          <w:rFonts w:eastAsia="Verdana" w:cs="Verdana"/>
          <w:color w:val="000000" w:themeColor="text1"/>
          <w:spacing w:val="-1"/>
        </w:rPr>
        <w:t>ó</w:t>
      </w:r>
      <w:r w:rsidRPr="0024363B">
        <w:rPr>
          <w:rFonts w:eastAsia="Verdana" w:cs="Verdana"/>
          <w:color w:val="000000" w:themeColor="text1"/>
        </w:rPr>
        <w:t>ak.</w:t>
      </w:r>
    </w:p>
    <w:p w14:paraId="5E821A80" w14:textId="5D068090" w:rsidR="00624BC9" w:rsidRPr="0024363B" w:rsidRDefault="2DC181AB" w:rsidP="28B3C123">
      <w:pPr>
        <w:pStyle w:val="Cmsor1"/>
        <w:rPr>
          <w:rFonts w:eastAsia="Verdana"/>
        </w:rPr>
      </w:pPr>
      <w:bookmarkStart w:id="24" w:name="_Toc1631455478"/>
      <w:r w:rsidRPr="0024363B">
        <w:rPr>
          <w:rFonts w:eastAsia="Verdana"/>
        </w:rPr>
        <w:t>20</w:t>
      </w:r>
      <w:r w:rsidR="6584E452" w:rsidRPr="0024363B">
        <w:rPr>
          <w:rFonts w:eastAsia="Verdana"/>
        </w:rPr>
        <w:t>. Nyilvánosság</w:t>
      </w:r>
      <w:bookmarkEnd w:id="24"/>
    </w:p>
    <w:p w14:paraId="741781CA" w14:textId="4967EACA" w:rsidR="00624BC9" w:rsidRPr="0024363B" w:rsidRDefault="6584E452" w:rsidP="28B3C123">
      <w:pPr>
        <w:spacing w:after="160" w:line="259" w:lineRule="auto"/>
        <w:ind w:firstLine="0"/>
        <w:rPr>
          <w:rFonts w:eastAsia="Verdana" w:cs="Verdana"/>
          <w:color w:val="000000" w:themeColor="text1"/>
        </w:rPr>
      </w:pPr>
      <w:r w:rsidRPr="0024363B">
        <w:rPr>
          <w:rFonts w:eastAsia="Verdana" w:cs="Verdana"/>
          <w:color w:val="000000" w:themeColor="text1"/>
        </w:rPr>
        <w:t xml:space="preserve">Az ösztöndíjasnak kommunikációjában, illetve kiadványaiban meg kell jelölnie az Egyetemi Kutatói Ösztöndíj Program </w:t>
      </w:r>
      <w:r w:rsidR="48987075" w:rsidRPr="0024363B">
        <w:rPr>
          <w:rFonts w:eastAsia="Verdana" w:cs="Verdana"/>
          <w:color w:val="000000" w:themeColor="text1"/>
        </w:rPr>
        <w:t xml:space="preserve">[University Research </w:t>
      </w:r>
      <w:proofErr w:type="spellStart"/>
      <w:r w:rsidR="48987075" w:rsidRPr="0024363B">
        <w:rPr>
          <w:rFonts w:eastAsia="Verdana" w:cs="Verdana"/>
          <w:color w:val="000000" w:themeColor="text1"/>
        </w:rPr>
        <w:t>Scholarship</w:t>
      </w:r>
      <w:proofErr w:type="spellEnd"/>
      <w:r w:rsidR="48987075" w:rsidRPr="0024363B">
        <w:rPr>
          <w:rFonts w:eastAsia="Verdana" w:cs="Verdana"/>
          <w:color w:val="000000" w:themeColor="text1"/>
        </w:rPr>
        <w:t xml:space="preserve"> </w:t>
      </w:r>
      <w:proofErr w:type="spellStart"/>
      <w:r w:rsidR="48987075" w:rsidRPr="0024363B">
        <w:rPr>
          <w:rFonts w:eastAsia="Verdana" w:cs="Verdana"/>
          <w:color w:val="000000" w:themeColor="text1"/>
        </w:rPr>
        <w:t>Programme</w:t>
      </w:r>
      <w:proofErr w:type="spellEnd"/>
      <w:r w:rsidR="48987075" w:rsidRPr="0024363B">
        <w:rPr>
          <w:rFonts w:eastAsia="Verdana" w:cs="Verdana"/>
          <w:color w:val="000000" w:themeColor="text1"/>
        </w:rPr>
        <w:t xml:space="preserve"> (EKÖP)] </w:t>
      </w:r>
      <w:r w:rsidRPr="0024363B">
        <w:rPr>
          <w:rFonts w:eastAsia="Verdana" w:cs="Verdana"/>
          <w:color w:val="000000" w:themeColor="text1"/>
        </w:rPr>
        <w:t xml:space="preserve">megnevezést, a Kulturális és Innovációs Minisztérium </w:t>
      </w:r>
      <w:r w:rsidR="48987075" w:rsidRPr="0024363B">
        <w:rPr>
          <w:rFonts w:eastAsia="Verdana" w:cs="Verdana"/>
          <w:color w:val="000000" w:themeColor="text1"/>
        </w:rPr>
        <w:t>(</w:t>
      </w:r>
      <w:proofErr w:type="spellStart"/>
      <w:r w:rsidR="48987075" w:rsidRPr="0024363B">
        <w:rPr>
          <w:rFonts w:eastAsia="Verdana" w:cs="Verdana"/>
          <w:color w:val="000000" w:themeColor="text1"/>
        </w:rPr>
        <w:t>Ministry</w:t>
      </w:r>
      <w:proofErr w:type="spellEnd"/>
      <w:r w:rsidR="48987075" w:rsidRPr="0024363B">
        <w:rPr>
          <w:rFonts w:eastAsia="Verdana" w:cs="Verdana"/>
          <w:color w:val="000000" w:themeColor="text1"/>
        </w:rPr>
        <w:t xml:space="preserve"> of </w:t>
      </w:r>
      <w:proofErr w:type="spellStart"/>
      <w:r w:rsidR="48987075" w:rsidRPr="0024363B">
        <w:rPr>
          <w:rFonts w:eastAsia="Verdana" w:cs="Verdana"/>
          <w:color w:val="000000" w:themeColor="text1"/>
        </w:rPr>
        <w:t>Culture</w:t>
      </w:r>
      <w:proofErr w:type="spellEnd"/>
      <w:r w:rsidR="48987075" w:rsidRPr="0024363B">
        <w:rPr>
          <w:rFonts w:eastAsia="Verdana" w:cs="Verdana"/>
          <w:color w:val="000000" w:themeColor="text1"/>
        </w:rPr>
        <w:t xml:space="preserve"> and </w:t>
      </w:r>
      <w:proofErr w:type="spellStart"/>
      <w:r w:rsidR="48987075" w:rsidRPr="0024363B">
        <w:rPr>
          <w:rFonts w:eastAsia="Verdana" w:cs="Verdana"/>
          <w:color w:val="000000" w:themeColor="text1"/>
        </w:rPr>
        <w:t>Innovation</w:t>
      </w:r>
      <w:proofErr w:type="spellEnd"/>
      <w:r w:rsidR="48987075" w:rsidRPr="0024363B">
        <w:rPr>
          <w:rFonts w:eastAsia="Verdana" w:cs="Verdana"/>
          <w:color w:val="000000" w:themeColor="text1"/>
        </w:rPr>
        <w:t xml:space="preserve">) </w:t>
      </w:r>
      <w:r w:rsidRPr="0024363B">
        <w:rPr>
          <w:rFonts w:eastAsia="Verdana" w:cs="Verdana"/>
          <w:color w:val="000000" w:themeColor="text1"/>
        </w:rPr>
        <w:t xml:space="preserve">nevét, valamint a Nemzeti Kutatási, Fejlesztési és Innovációs Alap </w:t>
      </w:r>
      <w:r w:rsidR="48987075" w:rsidRPr="0024363B">
        <w:rPr>
          <w:rFonts w:eastAsia="Verdana" w:cs="Verdana"/>
          <w:color w:val="000000" w:themeColor="text1"/>
        </w:rPr>
        <w:t xml:space="preserve">(National Research, </w:t>
      </w:r>
      <w:proofErr w:type="spellStart"/>
      <w:r w:rsidR="48987075" w:rsidRPr="0024363B">
        <w:rPr>
          <w:rFonts w:eastAsia="Verdana" w:cs="Verdana"/>
          <w:color w:val="000000" w:themeColor="text1"/>
        </w:rPr>
        <w:t>Development</w:t>
      </w:r>
      <w:proofErr w:type="spellEnd"/>
      <w:r w:rsidR="48987075" w:rsidRPr="0024363B">
        <w:rPr>
          <w:rFonts w:eastAsia="Verdana" w:cs="Verdana"/>
          <w:color w:val="000000" w:themeColor="text1"/>
        </w:rPr>
        <w:t xml:space="preserve"> and </w:t>
      </w:r>
      <w:proofErr w:type="spellStart"/>
      <w:r w:rsidR="48987075" w:rsidRPr="0024363B">
        <w:rPr>
          <w:rFonts w:eastAsia="Verdana" w:cs="Verdana"/>
          <w:color w:val="000000" w:themeColor="text1"/>
        </w:rPr>
        <w:t>Innovation</w:t>
      </w:r>
      <w:proofErr w:type="spellEnd"/>
      <w:r w:rsidR="48987075" w:rsidRPr="0024363B">
        <w:rPr>
          <w:rFonts w:eastAsia="Verdana" w:cs="Verdana"/>
          <w:color w:val="000000" w:themeColor="text1"/>
        </w:rPr>
        <w:t xml:space="preserve"> </w:t>
      </w:r>
      <w:proofErr w:type="spellStart"/>
      <w:r w:rsidR="48987075" w:rsidRPr="0024363B">
        <w:rPr>
          <w:rFonts w:eastAsia="Verdana" w:cs="Verdana"/>
          <w:color w:val="000000" w:themeColor="text1"/>
        </w:rPr>
        <w:t>Fund</w:t>
      </w:r>
      <w:proofErr w:type="spellEnd"/>
      <w:r w:rsidR="48987075" w:rsidRPr="0024363B">
        <w:rPr>
          <w:rFonts w:eastAsia="Verdana" w:cs="Verdana"/>
          <w:color w:val="000000" w:themeColor="text1"/>
        </w:rPr>
        <w:t xml:space="preserve">) </w:t>
      </w:r>
      <w:r w:rsidRPr="0024363B">
        <w:rPr>
          <w:rFonts w:eastAsia="Verdana" w:cs="Verdana"/>
          <w:color w:val="000000" w:themeColor="text1"/>
        </w:rPr>
        <w:t>nevét és</w:t>
      </w:r>
      <w:r w:rsidR="3BC8206B" w:rsidRPr="0024363B">
        <w:rPr>
          <w:rFonts w:eastAsia="Verdana" w:cs="Verdana"/>
          <w:color w:val="000000" w:themeColor="text1"/>
        </w:rPr>
        <w:t xml:space="preserve"> </w:t>
      </w:r>
      <w:bookmarkStart w:id="25" w:name="_Hlk161829278"/>
      <w:r w:rsidR="3BC8206B" w:rsidRPr="0024363B">
        <w:rPr>
          <w:rFonts w:eastAsia="Verdana" w:cs="Verdana"/>
          <w:color w:val="000000" w:themeColor="text1"/>
        </w:rPr>
        <w:t>– amennyiben a kommunikáció formája azt lehetővé teszi – annak</w:t>
      </w:r>
      <w:bookmarkEnd w:id="25"/>
      <w:r w:rsidR="3BC8206B" w:rsidRPr="0024363B">
        <w:rPr>
          <w:rFonts w:eastAsia="Verdana" w:cs="Verdana"/>
          <w:color w:val="000000" w:themeColor="text1"/>
        </w:rPr>
        <w:t xml:space="preserve"> </w:t>
      </w:r>
      <w:r w:rsidRPr="0024363B">
        <w:rPr>
          <w:rFonts w:eastAsia="Verdana" w:cs="Verdana"/>
          <w:color w:val="000000" w:themeColor="text1"/>
        </w:rPr>
        <w:t xml:space="preserve">hivatalos grafikai logóját. A logó letölthető a következő oldalról: www.nkfih.gov.hu. </w:t>
      </w:r>
    </w:p>
    <w:p w14:paraId="4DDC0773" w14:textId="77777777" w:rsidR="00C32A47" w:rsidRPr="0024363B" w:rsidRDefault="2DC181AB" w:rsidP="28B3C123">
      <w:pPr>
        <w:pStyle w:val="Cmsor1"/>
      </w:pPr>
      <w:bookmarkStart w:id="26" w:name="_Toc1799362189"/>
      <w:r w:rsidRPr="0024363B">
        <w:t>21. Egyéb feltételek</w:t>
      </w:r>
      <w:bookmarkEnd w:id="26"/>
    </w:p>
    <w:p w14:paraId="0D16A81D" w14:textId="0923BDAE" w:rsidR="00C32A47" w:rsidRPr="0024363B" w:rsidRDefault="2DC181AB" w:rsidP="28B3C123">
      <w:pPr>
        <w:spacing w:after="160" w:line="259" w:lineRule="auto"/>
        <w:ind w:firstLine="0"/>
        <w:rPr>
          <w:rFonts w:eastAsia="Verdana" w:cs="Verdana"/>
          <w:color w:val="000000" w:themeColor="text1"/>
        </w:rPr>
      </w:pPr>
      <w:r w:rsidRPr="0024363B">
        <w:rPr>
          <w:rFonts w:eastAsia="Verdana" w:cs="Verdana"/>
          <w:color w:val="000000" w:themeColor="text1"/>
        </w:rPr>
        <w:t>A pályázó</w:t>
      </w:r>
      <w:r w:rsidR="43989EBE" w:rsidRPr="0024363B">
        <w:rPr>
          <w:rFonts w:eastAsia="Verdana" w:cs="Verdana"/>
          <w:color w:val="000000" w:themeColor="text1"/>
        </w:rPr>
        <w:t xml:space="preserve"> és a</w:t>
      </w:r>
      <w:r w:rsidRPr="0024363B">
        <w:rPr>
          <w:rFonts w:eastAsia="Verdana" w:cs="Verdana"/>
          <w:color w:val="000000" w:themeColor="text1"/>
        </w:rPr>
        <w:t xml:space="preserve"> témavezető</w:t>
      </w:r>
      <w:r w:rsidR="43989EBE" w:rsidRPr="0024363B">
        <w:rPr>
          <w:rFonts w:eastAsia="Verdana" w:cs="Verdana"/>
          <w:color w:val="000000" w:themeColor="text1"/>
        </w:rPr>
        <w:t xml:space="preserve"> </w:t>
      </w:r>
      <w:r w:rsidRPr="0024363B">
        <w:rPr>
          <w:rFonts w:eastAsia="Verdana" w:cs="Verdana"/>
          <w:color w:val="000000" w:themeColor="text1"/>
        </w:rPr>
        <w:t>a rá vonatkozó nyilatkozat aláírásával az ott rögzítetteknek megfelelően hozzájárul személyes adatainak a</w:t>
      </w:r>
      <w:r w:rsidR="43989EBE" w:rsidRPr="0024363B">
        <w:rPr>
          <w:rFonts w:eastAsia="Verdana" w:cs="Verdana"/>
          <w:color w:val="000000" w:themeColor="text1"/>
        </w:rPr>
        <w:t xml:space="preserve"> Támogató, a Kulturális és Innovációs Minisztérium és a Nemzeti Kutatási, Fejlesztési és Innovációs Hivatal általi kezeléséhez.</w:t>
      </w:r>
    </w:p>
    <w:p w14:paraId="4A55B463" w14:textId="38FFB048" w:rsidR="009102F8" w:rsidRPr="0024363B" w:rsidRDefault="2DC181AB" w:rsidP="28B3C123">
      <w:pPr>
        <w:pStyle w:val="Cmsor1"/>
      </w:pPr>
      <w:bookmarkStart w:id="27" w:name="_Toc229883603"/>
      <w:bookmarkEnd w:id="21"/>
      <w:r w:rsidRPr="0024363B">
        <w:t>22</w:t>
      </w:r>
      <w:r w:rsidR="45DFC039" w:rsidRPr="0024363B">
        <w:t>.</w:t>
      </w:r>
      <w:r w:rsidR="500F75CF" w:rsidRPr="0024363B">
        <w:t xml:space="preserve"> </w:t>
      </w:r>
      <w:r w:rsidR="45DFC039" w:rsidRPr="0024363B">
        <w:t>Kifogáskezelés</w:t>
      </w:r>
      <w:bookmarkEnd w:id="27"/>
    </w:p>
    <w:p w14:paraId="4531CBBB" w14:textId="226191F6" w:rsidR="00093B68" w:rsidRPr="0024363B" w:rsidRDefault="2DC181AB" w:rsidP="28B3C123">
      <w:pPr>
        <w:tabs>
          <w:tab w:val="clear" w:pos="709"/>
        </w:tabs>
        <w:spacing w:after="160" w:line="276" w:lineRule="auto"/>
        <w:ind w:firstLine="0"/>
        <w:jc w:val="left"/>
        <w:rPr>
          <w:rFonts w:eastAsia="Verdana" w:cs="Verdana"/>
          <w:color w:val="000000" w:themeColor="text1"/>
          <w:spacing w:val="2"/>
        </w:rPr>
      </w:pPr>
      <w:r w:rsidRPr="0024363B">
        <w:rPr>
          <w:b/>
          <w:bCs/>
          <w:color w:val="000000" w:themeColor="text1"/>
        </w:rPr>
        <w:t>22</w:t>
      </w:r>
      <w:r w:rsidR="7E240F75" w:rsidRPr="0024363B">
        <w:rPr>
          <w:b/>
          <w:bCs/>
          <w:color w:val="000000" w:themeColor="text1"/>
        </w:rPr>
        <w:t>.1</w:t>
      </w:r>
      <w:r w:rsidR="3B885842" w:rsidRPr="0024363B">
        <w:rPr>
          <w:b/>
          <w:bCs/>
          <w:color w:val="000000" w:themeColor="text1"/>
        </w:rPr>
        <w:t xml:space="preserve">. </w:t>
      </w:r>
      <w:r w:rsidR="3B885842" w:rsidRPr="0024363B">
        <w:rPr>
          <w:rFonts w:eastAsia="Verdana" w:cs="Verdana"/>
          <w:color w:val="000000" w:themeColor="text1"/>
          <w:spacing w:val="2"/>
        </w:rPr>
        <w:t>A támogatási döntés ellen</w:t>
      </w:r>
      <w:r w:rsidR="7E240F75" w:rsidRPr="0024363B">
        <w:rPr>
          <w:rFonts w:eastAsia="Verdana" w:cs="Verdana"/>
          <w:color w:val="000000" w:themeColor="text1"/>
          <w:spacing w:val="2"/>
        </w:rPr>
        <w:t xml:space="preserve"> más szervhez</w:t>
      </w:r>
      <w:r w:rsidR="3B885842" w:rsidRPr="0024363B">
        <w:rPr>
          <w:rFonts w:eastAsia="Verdana" w:cs="Verdana"/>
          <w:color w:val="000000" w:themeColor="text1"/>
          <w:spacing w:val="2"/>
        </w:rPr>
        <w:t xml:space="preserve"> jogorvoslat</w:t>
      </w:r>
      <w:r w:rsidR="7E240F75" w:rsidRPr="0024363B">
        <w:rPr>
          <w:rFonts w:eastAsia="Verdana" w:cs="Verdana"/>
          <w:color w:val="000000" w:themeColor="text1"/>
          <w:spacing w:val="2"/>
        </w:rPr>
        <w:t>i kérelem nem nyújtható be</w:t>
      </w:r>
      <w:r w:rsidR="3B885842" w:rsidRPr="0024363B">
        <w:rPr>
          <w:rFonts w:eastAsia="Verdana" w:cs="Verdana"/>
          <w:color w:val="000000" w:themeColor="text1"/>
          <w:spacing w:val="2"/>
        </w:rPr>
        <w:t>.</w:t>
      </w:r>
    </w:p>
    <w:p w14:paraId="116DB566" w14:textId="0912A217" w:rsidR="00BE531E" w:rsidRPr="0024363B" w:rsidRDefault="3C0DFBE2" w:rsidP="28B3C123">
      <w:pPr>
        <w:tabs>
          <w:tab w:val="clear" w:pos="709"/>
        </w:tabs>
        <w:spacing w:after="160" w:line="276" w:lineRule="auto"/>
        <w:ind w:firstLine="0"/>
        <w:rPr>
          <w:b/>
          <w:bCs/>
          <w:i/>
          <w:iCs/>
          <w:color w:val="000000" w:themeColor="text1"/>
        </w:rPr>
      </w:pPr>
      <w:r w:rsidRPr="0024363B">
        <w:rPr>
          <w:b/>
          <w:bCs/>
          <w:i/>
          <w:iCs/>
          <w:color w:val="000000" w:themeColor="text1"/>
        </w:rPr>
        <w:t xml:space="preserve">Jogorvoslati kérelem az Egyetem rektorának címezve a pályázat benyújtási felületén (ekop@uni-miskolc.hu) nyújtható be. A jogorvoslati kérelemről az Egyetem rektora </w:t>
      </w:r>
      <w:r w:rsidR="00FD3ADF" w:rsidRPr="0024363B">
        <w:rPr>
          <w:b/>
          <w:bCs/>
          <w:i/>
          <w:iCs/>
          <w:color w:val="000000" w:themeColor="text1"/>
        </w:rPr>
        <w:br/>
      </w:r>
      <w:r w:rsidRPr="0024363B">
        <w:rPr>
          <w:b/>
          <w:bCs/>
          <w:i/>
          <w:iCs/>
          <w:color w:val="000000" w:themeColor="text1"/>
        </w:rPr>
        <w:t>8 munkanapon belül értesítés küld a jogorvoslati kérelmet benyújtó pályázó részére.</w:t>
      </w:r>
    </w:p>
    <w:p w14:paraId="5B8AB0B0" w14:textId="4DB8BC61" w:rsidR="009102F8" w:rsidRPr="0024363B" w:rsidRDefault="772D2B5A" w:rsidP="28B3C123">
      <w:pPr>
        <w:pStyle w:val="Cmsor1"/>
      </w:pPr>
      <w:bookmarkStart w:id="28" w:name="_Toc603540137"/>
      <w:r w:rsidRPr="0024363B">
        <w:t>2</w:t>
      </w:r>
      <w:r w:rsidR="2DC181AB" w:rsidRPr="0024363B">
        <w:t>3</w:t>
      </w:r>
      <w:r w:rsidR="45DFC039" w:rsidRPr="0024363B">
        <w:t>. További információk</w:t>
      </w:r>
      <w:bookmarkEnd w:id="28"/>
    </w:p>
    <w:p w14:paraId="437ACFED" w14:textId="5A194A12" w:rsidR="00417D13" w:rsidRPr="0024363B" w:rsidRDefault="772D2B5A" w:rsidP="28B3C123">
      <w:pPr>
        <w:spacing w:after="160" w:line="276" w:lineRule="auto"/>
        <w:ind w:firstLine="0"/>
        <w:rPr>
          <w:rFonts w:eastAsia="Verdana" w:cs="Verdana"/>
          <w:color w:val="000000" w:themeColor="text1"/>
        </w:rPr>
      </w:pPr>
      <w:r w:rsidRPr="0024363B">
        <w:rPr>
          <w:rFonts w:eastAsia="Verdana" w:cs="Verdana"/>
          <w:b/>
          <w:bCs/>
          <w:color w:val="000000" w:themeColor="text1"/>
        </w:rPr>
        <w:t>2</w:t>
      </w:r>
      <w:r w:rsidR="2DC181AB" w:rsidRPr="0024363B">
        <w:rPr>
          <w:rFonts w:eastAsia="Verdana" w:cs="Verdana"/>
          <w:b/>
          <w:bCs/>
          <w:color w:val="000000" w:themeColor="text1"/>
        </w:rPr>
        <w:t>3</w:t>
      </w:r>
      <w:r w:rsidR="45DFC039" w:rsidRPr="0024363B">
        <w:rPr>
          <w:rFonts w:eastAsia="Verdana" w:cs="Verdana"/>
          <w:b/>
          <w:bCs/>
          <w:color w:val="000000" w:themeColor="text1"/>
        </w:rPr>
        <w:t xml:space="preserve">.1. </w:t>
      </w:r>
      <w:r w:rsidR="45DFC039" w:rsidRPr="0024363B">
        <w:rPr>
          <w:rFonts w:eastAsia="Verdana" w:cs="Verdana"/>
          <w:color w:val="000000" w:themeColor="text1"/>
        </w:rPr>
        <w:t xml:space="preserve">A </w:t>
      </w:r>
      <w:r w:rsidR="2C46CFC8" w:rsidRPr="0024363B">
        <w:rPr>
          <w:rFonts w:eastAsia="Verdana" w:cs="Verdana"/>
          <w:color w:val="000000" w:themeColor="text1"/>
        </w:rPr>
        <w:t>Felhívás</w:t>
      </w:r>
      <w:r w:rsidR="16A041DA" w:rsidRPr="0024363B">
        <w:rPr>
          <w:rFonts w:eastAsia="Verdana" w:cs="Verdana"/>
          <w:color w:val="000000" w:themeColor="text1"/>
        </w:rPr>
        <w:t xml:space="preserve"> és annak</w:t>
      </w:r>
      <w:r w:rsidR="45DFC039" w:rsidRPr="0024363B">
        <w:rPr>
          <w:rFonts w:eastAsia="Verdana" w:cs="Verdana"/>
          <w:color w:val="000000" w:themeColor="text1"/>
        </w:rPr>
        <w:t xml:space="preserve"> mellékletei</w:t>
      </w:r>
      <w:r w:rsidR="16A041DA" w:rsidRPr="0024363B">
        <w:rPr>
          <w:rFonts w:eastAsia="Verdana" w:cs="Verdana"/>
          <w:color w:val="000000" w:themeColor="text1"/>
        </w:rPr>
        <w:t xml:space="preserve"> </w:t>
      </w:r>
      <w:r w:rsidR="45DFC039" w:rsidRPr="0024363B">
        <w:rPr>
          <w:rFonts w:eastAsia="Verdana" w:cs="Verdana"/>
          <w:color w:val="000000" w:themeColor="text1"/>
        </w:rPr>
        <w:t>együtt képezik a pályázati dokument</w:t>
      </w:r>
      <w:r w:rsidR="2C46CFC8" w:rsidRPr="0024363B">
        <w:rPr>
          <w:rFonts w:eastAsia="Verdana" w:cs="Verdana"/>
          <w:color w:val="000000" w:themeColor="text1"/>
        </w:rPr>
        <w:t>ációt és tartalmazzák a pályázat benyújtásá</w:t>
      </w:r>
      <w:r w:rsidR="45DFC039" w:rsidRPr="0024363B">
        <w:rPr>
          <w:rFonts w:eastAsia="Verdana" w:cs="Verdana"/>
          <w:color w:val="000000" w:themeColor="text1"/>
        </w:rPr>
        <w:t>hoz szükséges összes feltételt.</w:t>
      </w:r>
    </w:p>
    <w:p w14:paraId="4652E28B" w14:textId="7CE49530" w:rsidR="009102F8" w:rsidRPr="0024363B" w:rsidRDefault="772D2B5A" w:rsidP="28B3C123">
      <w:pPr>
        <w:spacing w:after="160" w:line="276" w:lineRule="auto"/>
        <w:ind w:firstLine="0"/>
        <w:rPr>
          <w:b/>
          <w:bCs/>
          <w:i/>
          <w:iCs/>
          <w:color w:val="000000" w:themeColor="text1"/>
        </w:rPr>
      </w:pPr>
      <w:r w:rsidRPr="0024363B">
        <w:rPr>
          <w:rFonts w:eastAsia="Verdana" w:cs="Verdana"/>
          <w:b/>
          <w:bCs/>
          <w:color w:val="000000" w:themeColor="text1"/>
        </w:rPr>
        <w:t>2</w:t>
      </w:r>
      <w:r w:rsidR="2DC181AB" w:rsidRPr="0024363B">
        <w:rPr>
          <w:rFonts w:eastAsia="Verdana" w:cs="Verdana"/>
          <w:b/>
          <w:bCs/>
          <w:color w:val="000000" w:themeColor="text1"/>
        </w:rPr>
        <w:t>3</w:t>
      </w:r>
      <w:r w:rsidR="45DFC039" w:rsidRPr="0024363B">
        <w:rPr>
          <w:rFonts w:eastAsia="Verdana" w:cs="Verdana"/>
          <w:b/>
          <w:bCs/>
          <w:color w:val="000000" w:themeColor="text1"/>
        </w:rPr>
        <w:t xml:space="preserve">.2. </w:t>
      </w:r>
      <w:r w:rsidR="45DFC039" w:rsidRPr="0024363B">
        <w:rPr>
          <w:rFonts w:eastAsia="Verdana" w:cs="Verdana"/>
          <w:color w:val="000000" w:themeColor="text1"/>
        </w:rPr>
        <w:t>A pályázati csomag dokumentumai</w:t>
      </w:r>
      <w:r w:rsidR="16A041DA" w:rsidRPr="0024363B">
        <w:rPr>
          <w:rFonts w:eastAsia="Verdana" w:cs="Verdana"/>
          <w:color w:val="000000" w:themeColor="text1"/>
        </w:rPr>
        <w:t xml:space="preserve"> </w:t>
      </w:r>
      <w:r w:rsidR="45DFC039" w:rsidRPr="0024363B">
        <w:rPr>
          <w:rFonts w:eastAsia="Verdana" w:cs="Verdana"/>
          <w:color w:val="000000" w:themeColor="text1"/>
        </w:rPr>
        <w:t>letölthetőek a</w:t>
      </w:r>
      <w:r w:rsidR="05C1501B" w:rsidRPr="0024363B">
        <w:rPr>
          <w:rFonts w:eastAsia="Verdana" w:cs="Verdana"/>
          <w:color w:val="000000" w:themeColor="text1"/>
        </w:rPr>
        <w:t xml:space="preserve"> </w:t>
      </w:r>
      <w:r w:rsidR="3C0DFBE2" w:rsidRPr="0024363B">
        <w:rPr>
          <w:b/>
          <w:bCs/>
          <w:i/>
          <w:iCs/>
          <w:color w:val="000000" w:themeColor="text1"/>
        </w:rPr>
        <w:t>Miskolci Egyetem honlapjáról a következő elérési úton: https://www.uni-miskolc.hu/egyetemi-kutatoi-osztondij-program/</w:t>
      </w:r>
    </w:p>
    <w:p w14:paraId="7E7BA15D" w14:textId="4C56A437" w:rsidR="009102F8" w:rsidRPr="0024363B" w:rsidRDefault="772D2B5A" w:rsidP="28B3C123">
      <w:pPr>
        <w:spacing w:after="160" w:line="276" w:lineRule="auto"/>
        <w:ind w:firstLine="0"/>
        <w:rPr>
          <w:rFonts w:eastAsia="Verdana" w:cs="Verdana"/>
          <w:b/>
          <w:bCs/>
          <w:color w:val="000000" w:themeColor="text1"/>
        </w:rPr>
      </w:pPr>
      <w:r w:rsidRPr="0024363B">
        <w:rPr>
          <w:rFonts w:eastAsia="Verdana" w:cs="Verdana"/>
          <w:b/>
          <w:bCs/>
          <w:color w:val="000000" w:themeColor="text1"/>
        </w:rPr>
        <w:t>2</w:t>
      </w:r>
      <w:r w:rsidR="2DC181AB" w:rsidRPr="0024363B">
        <w:rPr>
          <w:rFonts w:eastAsia="Verdana" w:cs="Verdana"/>
          <w:b/>
          <w:bCs/>
          <w:color w:val="000000" w:themeColor="text1"/>
        </w:rPr>
        <w:t>3</w:t>
      </w:r>
      <w:r w:rsidR="45DFC039" w:rsidRPr="0024363B">
        <w:rPr>
          <w:rFonts w:eastAsia="Verdana" w:cs="Verdana"/>
          <w:b/>
          <w:bCs/>
          <w:color w:val="000000" w:themeColor="text1"/>
        </w:rPr>
        <w:t xml:space="preserve">.3. </w:t>
      </w:r>
      <w:r w:rsidR="45DFC039" w:rsidRPr="0024363B">
        <w:rPr>
          <w:rFonts w:eastAsia="Verdana" w:cs="Verdana"/>
          <w:color w:val="000000" w:themeColor="text1"/>
        </w:rPr>
        <w:t>A pályázó a pályázattal kapcsolatos további információkról tájékoztatást a</w:t>
      </w:r>
      <w:r w:rsidR="16A041DA" w:rsidRPr="0024363B">
        <w:rPr>
          <w:rFonts w:eastAsia="Verdana" w:cs="Verdana"/>
          <w:color w:val="000000" w:themeColor="text1"/>
        </w:rPr>
        <w:t>z alábbi elérhetőségen</w:t>
      </w:r>
      <w:r w:rsidR="45DFC039" w:rsidRPr="0024363B">
        <w:rPr>
          <w:rFonts w:eastAsia="Verdana" w:cs="Verdana"/>
          <w:color w:val="000000" w:themeColor="text1"/>
        </w:rPr>
        <w:t xml:space="preserve"> kérhet:</w:t>
      </w:r>
    </w:p>
    <w:p w14:paraId="5A65F9C9" w14:textId="341311EE" w:rsidR="009102F8" w:rsidRPr="0024363B" w:rsidRDefault="2C46CFC8" w:rsidP="28B3C123">
      <w:pPr>
        <w:spacing w:line="276" w:lineRule="auto"/>
        <w:ind w:right="76" w:firstLine="0"/>
        <w:jc w:val="center"/>
        <w:rPr>
          <w:b/>
          <w:bCs/>
          <w:i/>
          <w:iCs/>
          <w:color w:val="000000" w:themeColor="text1"/>
        </w:rPr>
      </w:pPr>
      <w:r w:rsidRPr="0024363B">
        <w:rPr>
          <w:b/>
          <w:bCs/>
          <w:i/>
          <w:iCs/>
          <w:color w:val="000000" w:themeColor="text1"/>
        </w:rPr>
        <w:t>Kontakt adatok (e-mail, telefonszám)</w:t>
      </w:r>
    </w:p>
    <w:p w14:paraId="152C811E" w14:textId="77777777" w:rsidR="009102F8" w:rsidRPr="0024363B" w:rsidRDefault="009102F8" w:rsidP="28B3C123">
      <w:pPr>
        <w:spacing w:line="276" w:lineRule="auto"/>
        <w:ind w:right="76" w:firstLine="0"/>
        <w:rPr>
          <w:rFonts w:eastAsia="Verdana" w:cs="Verdana"/>
          <w:b/>
          <w:bCs/>
          <w:color w:val="000000" w:themeColor="text1"/>
        </w:rPr>
      </w:pPr>
    </w:p>
    <w:p w14:paraId="227151EF" w14:textId="77777777" w:rsidR="00BE531E" w:rsidRPr="0024363B" w:rsidRDefault="3C0DFBE2" w:rsidP="28B3C123">
      <w:pPr>
        <w:spacing w:line="276" w:lineRule="auto"/>
        <w:ind w:right="76" w:firstLine="0"/>
        <w:jc w:val="center"/>
        <w:rPr>
          <w:b/>
          <w:bCs/>
          <w:i/>
          <w:iCs/>
          <w:color w:val="000000" w:themeColor="text1"/>
        </w:rPr>
      </w:pPr>
      <w:r w:rsidRPr="0024363B">
        <w:rPr>
          <w:b/>
          <w:bCs/>
          <w:i/>
          <w:iCs/>
          <w:color w:val="000000" w:themeColor="text1"/>
        </w:rPr>
        <w:t>Az alap- és mesterképzés kategóriára jelentkezők számára:</w:t>
      </w:r>
    </w:p>
    <w:p w14:paraId="7060F532" w14:textId="77777777" w:rsidR="00BE531E" w:rsidRPr="0024363B" w:rsidRDefault="3C0DFBE2" w:rsidP="28B3C123">
      <w:pPr>
        <w:ind w:firstLine="0"/>
        <w:jc w:val="center"/>
        <w:rPr>
          <w:b/>
          <w:bCs/>
          <w:i/>
          <w:iCs/>
          <w:color w:val="000000" w:themeColor="text1"/>
        </w:rPr>
      </w:pPr>
      <w:r w:rsidRPr="0024363B">
        <w:rPr>
          <w:b/>
          <w:bCs/>
          <w:i/>
          <w:iCs/>
          <w:color w:val="000000" w:themeColor="text1"/>
        </w:rPr>
        <w:t>Lehoczkyné Tóth Alexandra</w:t>
      </w:r>
    </w:p>
    <w:p w14:paraId="52AB61EB" w14:textId="77777777" w:rsidR="00BE531E" w:rsidRPr="0024363B" w:rsidRDefault="3C0DFBE2" w:rsidP="28B3C123">
      <w:pPr>
        <w:ind w:firstLine="0"/>
        <w:jc w:val="center"/>
        <w:rPr>
          <w:b/>
          <w:bCs/>
          <w:i/>
          <w:iCs/>
          <w:color w:val="000000" w:themeColor="text1"/>
        </w:rPr>
      </w:pPr>
      <w:r w:rsidRPr="0024363B">
        <w:rPr>
          <w:b/>
          <w:bCs/>
          <w:i/>
          <w:iCs/>
          <w:color w:val="000000" w:themeColor="text1"/>
        </w:rPr>
        <w:t>06 (46) 565-111 / 10-37-es mellék</w:t>
      </w:r>
    </w:p>
    <w:p w14:paraId="13D85DCC" w14:textId="77777777" w:rsidR="00BE531E" w:rsidRPr="0024363B" w:rsidRDefault="3C0DFBE2" w:rsidP="28B3C123">
      <w:pPr>
        <w:ind w:firstLine="0"/>
        <w:jc w:val="center"/>
        <w:rPr>
          <w:b/>
          <w:bCs/>
          <w:i/>
          <w:iCs/>
          <w:color w:val="000000" w:themeColor="text1"/>
        </w:rPr>
      </w:pPr>
      <w:hyperlink r:id="rId18">
        <w:r w:rsidRPr="0024363B">
          <w:rPr>
            <w:b/>
            <w:bCs/>
            <w:i/>
            <w:iCs/>
            <w:color w:val="000000" w:themeColor="text1"/>
          </w:rPr>
          <w:t>alexandra.lehoczkyne@uni-miskolc.hu</w:t>
        </w:r>
      </w:hyperlink>
    </w:p>
    <w:p w14:paraId="6E932463" w14:textId="77777777" w:rsidR="00BE531E" w:rsidRPr="0024363B" w:rsidRDefault="00BE531E" w:rsidP="28B3C123">
      <w:pPr>
        <w:ind w:firstLine="0"/>
        <w:jc w:val="center"/>
        <w:rPr>
          <w:b/>
          <w:bCs/>
          <w:i/>
          <w:iCs/>
          <w:color w:val="000000" w:themeColor="text1"/>
        </w:rPr>
      </w:pPr>
    </w:p>
    <w:p w14:paraId="1DE7DC88" w14:textId="77777777" w:rsidR="00BE531E" w:rsidRPr="0024363B" w:rsidRDefault="3C0DFBE2" w:rsidP="28B3C123">
      <w:pPr>
        <w:ind w:firstLine="0"/>
        <w:jc w:val="center"/>
        <w:rPr>
          <w:b/>
          <w:bCs/>
          <w:i/>
          <w:iCs/>
          <w:color w:val="000000" w:themeColor="text1"/>
        </w:rPr>
      </w:pPr>
      <w:r w:rsidRPr="0024363B">
        <w:rPr>
          <w:b/>
          <w:bCs/>
          <w:i/>
          <w:iCs/>
          <w:color w:val="000000" w:themeColor="text1"/>
        </w:rPr>
        <w:t>A doktori és fiatal oktató, kutató kategóriára jelentkezők számára:</w:t>
      </w:r>
    </w:p>
    <w:p w14:paraId="63041CE7" w14:textId="77777777" w:rsidR="00BE531E" w:rsidRPr="0024363B" w:rsidRDefault="3C0DFBE2" w:rsidP="28B3C123">
      <w:pPr>
        <w:ind w:firstLine="0"/>
        <w:jc w:val="center"/>
        <w:rPr>
          <w:b/>
          <w:bCs/>
          <w:i/>
          <w:iCs/>
          <w:color w:val="000000" w:themeColor="text1"/>
        </w:rPr>
      </w:pPr>
      <w:r w:rsidRPr="0024363B">
        <w:rPr>
          <w:b/>
          <w:bCs/>
          <w:i/>
          <w:iCs/>
          <w:color w:val="000000" w:themeColor="text1"/>
        </w:rPr>
        <w:t>Szarvas Beáta</w:t>
      </w:r>
    </w:p>
    <w:p w14:paraId="2FD5BF68" w14:textId="77777777" w:rsidR="00BE531E" w:rsidRPr="0024363B" w:rsidRDefault="3C0DFBE2" w:rsidP="28B3C123">
      <w:pPr>
        <w:ind w:firstLine="0"/>
        <w:jc w:val="center"/>
        <w:rPr>
          <w:b/>
          <w:bCs/>
          <w:i/>
          <w:iCs/>
          <w:color w:val="000000" w:themeColor="text1"/>
        </w:rPr>
      </w:pPr>
      <w:r w:rsidRPr="0024363B">
        <w:rPr>
          <w:b/>
          <w:bCs/>
          <w:i/>
          <w:iCs/>
          <w:color w:val="000000" w:themeColor="text1"/>
        </w:rPr>
        <w:t>06 (46) 565-111 / 23-43-as mellék</w:t>
      </w:r>
    </w:p>
    <w:p w14:paraId="361CCB6E" w14:textId="77777777" w:rsidR="00BE531E" w:rsidRPr="0024363B" w:rsidRDefault="3C0DFBE2" w:rsidP="28B3C123">
      <w:pPr>
        <w:ind w:firstLine="0"/>
        <w:jc w:val="center"/>
        <w:rPr>
          <w:b/>
          <w:bCs/>
          <w:i/>
          <w:iCs/>
          <w:color w:val="000000" w:themeColor="text1"/>
        </w:rPr>
      </w:pPr>
      <w:hyperlink r:id="rId19">
        <w:r w:rsidRPr="0024363B">
          <w:rPr>
            <w:b/>
            <w:bCs/>
            <w:i/>
            <w:iCs/>
            <w:color w:val="000000" w:themeColor="text1"/>
          </w:rPr>
          <w:t>beata.szarvas@uni-miskolc.hu</w:t>
        </w:r>
      </w:hyperlink>
    </w:p>
    <w:p w14:paraId="51444C0F" w14:textId="77777777" w:rsidR="005514A6" w:rsidRPr="0024363B" w:rsidRDefault="005514A6" w:rsidP="28B3C123">
      <w:pPr>
        <w:spacing w:line="276" w:lineRule="auto"/>
        <w:ind w:right="76" w:firstLine="0"/>
        <w:rPr>
          <w:b/>
          <w:bCs/>
          <w:i/>
          <w:iCs/>
          <w:color w:val="000000" w:themeColor="text1"/>
        </w:rPr>
      </w:pPr>
    </w:p>
    <w:p w14:paraId="05808D02" w14:textId="77777777" w:rsidR="005514A6" w:rsidRPr="0024363B" w:rsidRDefault="005514A6" w:rsidP="28B3C123">
      <w:pPr>
        <w:spacing w:line="276" w:lineRule="auto"/>
        <w:ind w:right="76" w:firstLine="0"/>
        <w:rPr>
          <w:rFonts w:eastAsia="Verdana" w:cs="Verdana"/>
          <w:b/>
          <w:bCs/>
          <w:color w:val="000000" w:themeColor="text1"/>
        </w:rPr>
      </w:pPr>
    </w:p>
    <w:p w14:paraId="0BD43BE5" w14:textId="77777777" w:rsidR="00F37238" w:rsidRPr="0024363B" w:rsidRDefault="00F37238" w:rsidP="28B3C123">
      <w:pPr>
        <w:tabs>
          <w:tab w:val="clear" w:pos="709"/>
        </w:tabs>
        <w:spacing w:after="160" w:line="259" w:lineRule="auto"/>
        <w:ind w:firstLine="0"/>
        <w:jc w:val="left"/>
        <w:rPr>
          <w:rFonts w:eastAsia="Verdana" w:cs="Verdana"/>
          <w:b/>
          <w:bCs/>
          <w:color w:val="000000" w:themeColor="text1"/>
        </w:rPr>
      </w:pPr>
      <w:r w:rsidRPr="0024363B">
        <w:rPr>
          <w:rFonts w:eastAsia="Verdana" w:cs="Verdana"/>
          <w:b/>
          <w:bCs/>
          <w:color w:val="000000" w:themeColor="text1"/>
        </w:rPr>
        <w:br w:type="page"/>
      </w:r>
    </w:p>
    <w:p w14:paraId="6340200E" w14:textId="67A0E7A9" w:rsidR="00BE531E" w:rsidRPr="0024363B" w:rsidRDefault="3C2940A9" w:rsidP="28B3C123">
      <w:pPr>
        <w:pStyle w:val="Cmsor1"/>
        <w:rPr>
          <w:rFonts w:eastAsia="Verdana"/>
        </w:rPr>
      </w:pPr>
      <w:bookmarkStart w:id="29" w:name="_Toc153328992"/>
      <w:r w:rsidRPr="0024363B">
        <w:rPr>
          <w:rFonts w:eastAsia="Verdana"/>
        </w:rPr>
        <w:lastRenderedPageBreak/>
        <w:t>Melléklete</w:t>
      </w:r>
      <w:r w:rsidR="04E5516B" w:rsidRPr="0024363B">
        <w:rPr>
          <w:rFonts w:eastAsia="Verdana"/>
        </w:rPr>
        <w:t>k</w:t>
      </w:r>
      <w:bookmarkEnd w:id="29"/>
    </w:p>
    <w:p w14:paraId="734590A2" w14:textId="3C1490FF" w:rsidR="28B3C123" w:rsidRPr="0024363B" w:rsidRDefault="28B3C123" w:rsidP="28B3C123">
      <w:pPr>
        <w:rPr>
          <w:color w:val="000000" w:themeColor="text1"/>
        </w:rPr>
      </w:pPr>
    </w:p>
    <w:p w14:paraId="3C8D01D6" w14:textId="03809DFB" w:rsidR="6A76E026" w:rsidRPr="0024363B" w:rsidRDefault="4995E279" w:rsidP="28B3C123">
      <w:pPr>
        <w:pStyle w:val="Listaszerbekezds"/>
        <w:numPr>
          <w:ilvl w:val="0"/>
          <w:numId w:val="22"/>
        </w:numPr>
        <w:spacing w:line="276" w:lineRule="auto"/>
        <w:ind w:left="0" w:right="74" w:firstLine="0"/>
        <w:rPr>
          <w:b/>
          <w:bCs/>
          <w:i/>
          <w:iCs/>
          <w:color w:val="000000" w:themeColor="text1"/>
        </w:rPr>
      </w:pPr>
      <w:r w:rsidRPr="0024363B">
        <w:rPr>
          <w:b/>
          <w:bCs/>
          <w:i/>
          <w:iCs/>
          <w:color w:val="000000" w:themeColor="text1"/>
        </w:rPr>
        <w:t>Pályázati adatlap</w:t>
      </w:r>
    </w:p>
    <w:p w14:paraId="480A6E0A" w14:textId="3B6930ED" w:rsidR="6A76E026" w:rsidRPr="0024363B" w:rsidRDefault="4995E279" w:rsidP="28B3C123">
      <w:pPr>
        <w:pStyle w:val="Listaszerbekezds"/>
        <w:numPr>
          <w:ilvl w:val="0"/>
          <w:numId w:val="22"/>
        </w:numPr>
        <w:spacing w:line="276" w:lineRule="auto"/>
        <w:ind w:left="0" w:right="74" w:firstLine="0"/>
        <w:rPr>
          <w:b/>
          <w:bCs/>
          <w:i/>
          <w:iCs/>
          <w:color w:val="000000" w:themeColor="text1"/>
        </w:rPr>
      </w:pPr>
      <w:r w:rsidRPr="0024363B">
        <w:rPr>
          <w:b/>
          <w:bCs/>
          <w:i/>
          <w:iCs/>
          <w:color w:val="000000" w:themeColor="text1"/>
        </w:rPr>
        <w:t>Kutatási terv</w:t>
      </w:r>
    </w:p>
    <w:p w14:paraId="5030E81B" w14:textId="7F7338E5" w:rsidR="6A76E026" w:rsidRPr="0024363B" w:rsidRDefault="4995E279" w:rsidP="28B3C123">
      <w:pPr>
        <w:pStyle w:val="Listaszerbekezds"/>
        <w:numPr>
          <w:ilvl w:val="0"/>
          <w:numId w:val="22"/>
        </w:numPr>
        <w:spacing w:line="276" w:lineRule="auto"/>
        <w:ind w:left="0" w:right="74" w:firstLine="0"/>
        <w:rPr>
          <w:b/>
          <w:bCs/>
          <w:i/>
          <w:iCs/>
          <w:color w:val="000000" w:themeColor="text1"/>
        </w:rPr>
      </w:pPr>
      <w:r w:rsidRPr="0024363B">
        <w:rPr>
          <w:b/>
          <w:bCs/>
          <w:i/>
          <w:iCs/>
          <w:color w:val="000000" w:themeColor="text1"/>
        </w:rPr>
        <w:t>Pályázói nyilatkozat</w:t>
      </w:r>
    </w:p>
    <w:p w14:paraId="191FCD45" w14:textId="07AE2F90" w:rsidR="6A76E026" w:rsidRPr="0024363B" w:rsidRDefault="4995E279" w:rsidP="28B3C123">
      <w:pPr>
        <w:pStyle w:val="Listaszerbekezds"/>
        <w:numPr>
          <w:ilvl w:val="0"/>
          <w:numId w:val="22"/>
        </w:numPr>
        <w:spacing w:line="276" w:lineRule="auto"/>
        <w:ind w:left="0" w:right="74" w:firstLine="0"/>
        <w:rPr>
          <w:b/>
          <w:bCs/>
          <w:i/>
          <w:iCs/>
          <w:color w:val="000000" w:themeColor="text1"/>
        </w:rPr>
      </w:pPr>
      <w:r w:rsidRPr="0024363B">
        <w:rPr>
          <w:b/>
          <w:bCs/>
          <w:i/>
          <w:iCs/>
          <w:color w:val="000000" w:themeColor="text1"/>
        </w:rPr>
        <w:t>Bírálati szempontok</w:t>
      </w:r>
    </w:p>
    <w:p w14:paraId="21969255" w14:textId="56298045" w:rsidR="6A76E026" w:rsidRPr="0024363B" w:rsidRDefault="4995E279" w:rsidP="28B3C123">
      <w:pPr>
        <w:pStyle w:val="Listaszerbekezds"/>
        <w:numPr>
          <w:ilvl w:val="0"/>
          <w:numId w:val="22"/>
        </w:numPr>
        <w:spacing w:line="276" w:lineRule="auto"/>
        <w:ind w:left="0" w:right="74" w:firstLine="0"/>
        <w:rPr>
          <w:b/>
          <w:bCs/>
          <w:i/>
          <w:iCs/>
          <w:color w:val="000000" w:themeColor="text1"/>
        </w:rPr>
      </w:pPr>
      <w:r w:rsidRPr="0024363B">
        <w:rPr>
          <w:b/>
          <w:bCs/>
          <w:i/>
          <w:iCs/>
          <w:color w:val="000000" w:themeColor="text1"/>
        </w:rPr>
        <w:t>Ösztöndíjszerződés minta</w:t>
      </w:r>
    </w:p>
    <w:p w14:paraId="5EEB2DD9" w14:textId="77777777" w:rsidR="00BE531E" w:rsidRPr="0024363B" w:rsidRDefault="3C0DFBE2" w:rsidP="28B3C123">
      <w:pPr>
        <w:pStyle w:val="Listaszerbekezds"/>
        <w:numPr>
          <w:ilvl w:val="0"/>
          <w:numId w:val="22"/>
        </w:numPr>
        <w:spacing w:line="276" w:lineRule="auto"/>
        <w:ind w:left="0" w:right="74" w:firstLine="0"/>
        <w:rPr>
          <w:b/>
          <w:bCs/>
          <w:i/>
          <w:iCs/>
          <w:color w:val="000000" w:themeColor="text1"/>
        </w:rPr>
      </w:pPr>
      <w:r w:rsidRPr="0024363B">
        <w:rPr>
          <w:b/>
          <w:bCs/>
          <w:i/>
          <w:iCs/>
          <w:color w:val="000000" w:themeColor="text1"/>
        </w:rPr>
        <w:t>EKÖP logók</w:t>
      </w:r>
    </w:p>
    <w:p w14:paraId="510E4427" w14:textId="60E2DFB4" w:rsidR="00986732" w:rsidRPr="0024363B" w:rsidRDefault="1B5238DA" w:rsidP="28B3C123">
      <w:pPr>
        <w:pStyle w:val="Listaszerbekezds"/>
        <w:numPr>
          <w:ilvl w:val="0"/>
          <w:numId w:val="22"/>
        </w:numPr>
        <w:spacing w:line="276" w:lineRule="auto"/>
        <w:ind w:left="0" w:right="74" w:firstLine="0"/>
        <w:rPr>
          <w:b/>
          <w:bCs/>
          <w:i/>
          <w:iCs/>
          <w:color w:val="000000" w:themeColor="text1"/>
        </w:rPr>
      </w:pPr>
      <w:r w:rsidRPr="0024363B">
        <w:rPr>
          <w:b/>
          <w:bCs/>
          <w:i/>
          <w:iCs/>
          <w:color w:val="000000" w:themeColor="text1"/>
        </w:rPr>
        <w:t>Segédletek</w:t>
      </w:r>
      <w:r w:rsidR="79762F3D" w:rsidRPr="0024363B">
        <w:rPr>
          <w:b/>
          <w:bCs/>
          <w:i/>
          <w:iCs/>
          <w:color w:val="000000" w:themeColor="text1"/>
        </w:rPr>
        <w:t xml:space="preserve"> (Információ a benyújtáshoz, </w:t>
      </w:r>
      <w:r w:rsidR="5236C39A" w:rsidRPr="0024363B">
        <w:rPr>
          <w:b/>
          <w:bCs/>
          <w:i/>
          <w:iCs/>
          <w:color w:val="000000" w:themeColor="text1"/>
        </w:rPr>
        <w:t xml:space="preserve">ütemterv, </w:t>
      </w:r>
      <w:r w:rsidR="79762F3D" w:rsidRPr="0024363B">
        <w:rPr>
          <w:b/>
          <w:bCs/>
          <w:i/>
          <w:iCs/>
          <w:color w:val="000000" w:themeColor="text1"/>
        </w:rPr>
        <w:t>ellenőrző lap)</w:t>
      </w:r>
    </w:p>
    <w:p w14:paraId="6B20A930" w14:textId="77777777" w:rsidR="00BE531E" w:rsidRPr="0024363B" w:rsidRDefault="00BE531E" w:rsidP="28B3C123">
      <w:pPr>
        <w:spacing w:line="276" w:lineRule="auto"/>
        <w:ind w:right="74" w:firstLine="0"/>
        <w:rPr>
          <w:rFonts w:eastAsia="Verdana" w:cs="Verdana"/>
          <w:b/>
          <w:bCs/>
          <w:i/>
          <w:iCs/>
          <w:color w:val="000000" w:themeColor="text1"/>
        </w:rPr>
      </w:pPr>
    </w:p>
    <w:sectPr w:rsidR="00BE531E" w:rsidRPr="0024363B" w:rsidSect="00ED40B8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900" w:right="1417" w:bottom="1417" w:left="1417" w:header="289" w:footer="22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9E07E" w14:textId="77777777" w:rsidR="00AE3A4D" w:rsidRDefault="00AE3A4D" w:rsidP="00713AB5">
      <w:r>
        <w:separator/>
      </w:r>
    </w:p>
  </w:endnote>
  <w:endnote w:type="continuationSeparator" w:id="0">
    <w:p w14:paraId="6B08CF8A" w14:textId="77777777" w:rsidR="00AE3A4D" w:rsidRDefault="00AE3A4D" w:rsidP="0071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E3A5B" w14:textId="156D591B" w:rsidR="005F11F8" w:rsidRPr="006E51BF" w:rsidRDefault="005F11F8" w:rsidP="006E51BF">
    <w:pPr>
      <w:pStyle w:val="llb"/>
      <w:tabs>
        <w:tab w:val="left" w:pos="3003"/>
      </w:tabs>
      <w:spacing w:line="300" w:lineRule="exact"/>
      <w:ind w:firstLine="0"/>
      <w:rPr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9B5FE" w14:textId="420C4A33" w:rsidR="005F11F8" w:rsidRDefault="005F11F8" w:rsidP="006347CD">
    <w:pPr>
      <w:pStyle w:val="llb"/>
      <w:spacing w:line="300" w:lineRule="exact"/>
      <w:jc w:val="center"/>
      <w:rPr>
        <w:sz w:val="16"/>
        <w:szCs w:val="16"/>
        <w:lang w:val="en-US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14C21A02" wp14:editId="154F80DF">
              <wp:simplePos x="0" y="0"/>
              <wp:positionH relativeFrom="margin">
                <wp:align>right</wp:align>
              </wp:positionH>
              <wp:positionV relativeFrom="page">
                <wp:posOffset>10250805</wp:posOffset>
              </wp:positionV>
              <wp:extent cx="591820" cy="151765"/>
              <wp:effectExtent l="0" t="0" r="1778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B97BB" w14:textId="77777777" w:rsidR="005F11F8" w:rsidRPr="006B1582" w:rsidRDefault="005F11F8" w:rsidP="006B2FD5">
                          <w:pPr>
                            <w:spacing w:line="220" w:lineRule="exact"/>
                            <w:ind w:left="40" w:right="-30"/>
                            <w:rPr>
                              <w:rFonts w:eastAsia="Verdana" w:cs="Verdana"/>
                            </w:rPr>
                          </w:pP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1532C">
                            <w:rPr>
                              <w:rFonts w:eastAsia="Verdana" w:cs="Verda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47EF7">
                            <w:rPr>
                              <w:rFonts w:eastAsia="Verdana" w:cs="Verdana"/>
                              <w:noProof/>
                              <w:sz w:val="20"/>
                              <w:szCs w:val="20"/>
                            </w:rPr>
                            <w:t>14</w:t>
                          </w: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21A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.6pt;margin-top:807.15pt;width:46.6pt;height:11.95pt;z-index:-251625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" filled="f" stroked="f">
              <v:textbox inset="0,0,0,0">
                <w:txbxContent>
                  <w:p w14:paraId="5EBB97BB" w14:textId="77777777" w:rsidR="005F11F8" w:rsidRPr="006B1582" w:rsidRDefault="005F11F8" w:rsidP="006B2FD5">
                    <w:pPr>
                      <w:spacing w:line="220" w:lineRule="exact"/>
                      <w:ind w:left="40" w:right="-30"/>
                      <w:rPr>
                        <w:rFonts w:eastAsia="Verdana" w:cs="Verdana"/>
                      </w:rPr>
                    </w:pPr>
                    <w:r w:rsidRPr="0061532C">
                      <w:rPr>
                        <w:sz w:val="20"/>
                        <w:szCs w:val="20"/>
                      </w:rPr>
                      <w:fldChar w:fldCharType="begin"/>
                    </w:r>
                    <w:r w:rsidRPr="0061532C">
                      <w:rPr>
                        <w:rFonts w:eastAsia="Verdana" w:cs="Verdana"/>
                        <w:sz w:val="20"/>
                        <w:szCs w:val="20"/>
                      </w:rPr>
                      <w:instrText xml:space="preserve"> PAGE </w:instrText>
                    </w:r>
                    <w:r w:rsidRPr="0061532C">
                      <w:rPr>
                        <w:sz w:val="20"/>
                        <w:szCs w:val="20"/>
                      </w:rPr>
                      <w:fldChar w:fldCharType="separate"/>
                    </w:r>
                    <w:r w:rsidR="00647EF7">
                      <w:rPr>
                        <w:rFonts w:eastAsia="Verdana" w:cs="Verdana"/>
                        <w:noProof/>
                        <w:sz w:val="20"/>
                        <w:szCs w:val="20"/>
                      </w:rPr>
                      <w:t>14</w:t>
                    </w:r>
                    <w:r w:rsidRPr="0061532C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A786E2B" w14:textId="6E07F343" w:rsidR="005F11F8" w:rsidRPr="00DD04B1" w:rsidRDefault="005F11F8" w:rsidP="007852E0">
    <w:pPr>
      <w:pStyle w:val="llb"/>
      <w:tabs>
        <w:tab w:val="center" w:pos="9072"/>
      </w:tabs>
      <w:ind w:right="-2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4D6D9" w14:textId="77777777" w:rsidR="00AE3A4D" w:rsidRDefault="00AE3A4D" w:rsidP="00713AB5">
      <w:r>
        <w:separator/>
      </w:r>
    </w:p>
  </w:footnote>
  <w:footnote w:type="continuationSeparator" w:id="0">
    <w:p w14:paraId="46C6A204" w14:textId="77777777" w:rsidR="00AE3A4D" w:rsidRDefault="00AE3A4D" w:rsidP="00713AB5">
      <w:r>
        <w:continuationSeparator/>
      </w:r>
    </w:p>
  </w:footnote>
  <w:footnote w:id="1">
    <w:p w14:paraId="64E91C76" w14:textId="10E191AB" w:rsidR="005F11F8" w:rsidRDefault="005F11F8" w:rsidP="00AE1C29">
      <w:pPr>
        <w:pStyle w:val="Lbjegyzetszveg"/>
        <w:ind w:left="284" w:firstLine="0"/>
      </w:pPr>
      <w:r>
        <w:rPr>
          <w:rStyle w:val="Lbjegyzet-hivatkozs"/>
        </w:rPr>
        <w:footnoteRef/>
      </w:r>
      <w:r>
        <w:t xml:space="preserve"> A</w:t>
      </w:r>
      <w:r w:rsidRPr="00CA7074">
        <w:t xml:space="preserve"> nemzeti felsőoktatási kiválóságról</w:t>
      </w:r>
      <w:r>
        <w:t xml:space="preserve"> szóló </w:t>
      </w:r>
      <w:r w:rsidRPr="00CA7074">
        <w:t>24/2013. (II.5.)</w:t>
      </w:r>
      <w:r>
        <w:t xml:space="preserve"> </w:t>
      </w:r>
      <w:r w:rsidRPr="00AE1C29">
        <w:t>Korm. rendelet</w:t>
      </w:r>
      <w:r>
        <w:t xml:space="preserve"> </w:t>
      </w:r>
      <w:r w:rsidRPr="00AE1C29">
        <w:t>10. § (2) bek</w:t>
      </w:r>
      <w:r w:rsidR="00485201">
        <w:t>ezdése</w:t>
      </w:r>
      <w:r w:rsidRPr="00AE1C29">
        <w:t xml:space="preserve"> </w:t>
      </w:r>
      <w:r>
        <w:t>alapján</w:t>
      </w:r>
      <w:r w:rsidR="00485201">
        <w:t>,</w:t>
      </w:r>
      <w:r>
        <w:t xml:space="preserve"> </w:t>
      </w:r>
      <w:r w:rsidR="00485201">
        <w:br/>
      </w:r>
      <w:r>
        <w:t>az (1) bekezdés d) pontja szerinti időtartam vonatkozásában a nemzeti felsőoktatásról szóló 2011. évi CCIV. törvény (a továbbiakban: Nftv.) 45. § (2) bekezdése szerinti feltételek fennállása esetén a felsőoktatási intézmény méltányosságot gyakorolhat.</w:t>
      </w:r>
    </w:p>
  </w:footnote>
  <w:footnote w:id="2">
    <w:p w14:paraId="0D07182A" w14:textId="4B3884B5" w:rsidR="005F11F8" w:rsidRDefault="005F11F8" w:rsidP="00E609C8">
      <w:pPr>
        <w:pStyle w:val="Lbjegyzetszveg"/>
        <w:ind w:firstLine="0"/>
      </w:pPr>
      <w:r>
        <w:rPr>
          <w:rStyle w:val="Lbjegyzet-hivatkozs"/>
        </w:rPr>
        <w:footnoteRef/>
      </w:r>
      <w:r>
        <w:t xml:space="preserve"> </w:t>
      </w:r>
      <w:r w:rsidRPr="00E609C8">
        <w:t xml:space="preserve">Oktatói, kutatói munkaviszonnyal, vagy munkavégzésre irányuló egyéb jogviszonnyal rendelkező személy, aki az ösztöndíjas kutatási tervében vállalt tudományághoz tartozóan oktatási, kutatási tevékenységet végez. Igény esetén a felsőoktatási intézmények Tudományos Diákköri (TDK) hálózatai segítenek a témavezető kiválasztásában. Elérhetőségük a </w:t>
      </w:r>
      <w:r w:rsidR="00D0669E" w:rsidRPr="00D0669E">
        <w:t>https://otdk.hu/intezmenyi-tdk/tdt-tisztsegviselok/</w:t>
      </w:r>
      <w:r w:rsidR="00D0669E" w:rsidRPr="00D0669E" w:rsidDel="00D0669E">
        <w:t xml:space="preserve"> </w:t>
      </w:r>
      <w:r w:rsidRPr="00E609C8">
        <w:t>oldalon található.</w:t>
      </w:r>
    </w:p>
  </w:footnote>
  <w:footnote w:id="3">
    <w:p w14:paraId="6D540E37" w14:textId="47F327AC" w:rsidR="005F11F8" w:rsidRDefault="005F11F8" w:rsidP="00053C47">
      <w:pPr>
        <w:pStyle w:val="Lbjegyzetszveg"/>
        <w:ind w:firstLine="0"/>
      </w:pPr>
      <w:r>
        <w:rPr>
          <w:rStyle w:val="Lbjegyzet-hivatkozs"/>
        </w:rPr>
        <w:footnoteRef/>
      </w:r>
      <w:r>
        <w:t xml:space="preserve"> Az ösztöndíj keretében finanszírozott kutatás a doktori tanulmányok által megkövetelt kutatómunkához kapcsolódhat, de azon felüli, attól kimutathatóan elkülöníthető többlet kutatási tevékenységnek kell lennie.</w:t>
      </w:r>
    </w:p>
  </w:footnote>
  <w:footnote w:id="4">
    <w:p w14:paraId="59A5359F" w14:textId="77777777" w:rsidR="005F11F8" w:rsidRDefault="005F11F8" w:rsidP="00AC2247">
      <w:pPr>
        <w:pStyle w:val="Lbjegyzetszveg"/>
        <w:ind w:firstLine="0"/>
      </w:pPr>
      <w:r>
        <w:rPr>
          <w:rStyle w:val="Lbjegyzet-hivatkozs"/>
        </w:rPr>
        <w:footnoteRef/>
      </w:r>
      <w:r>
        <w:t xml:space="preserve"> A pályázat keretében támogatott kutatási tervben vállalt kutatási tevékenységhez kapcsolódó hazai és nemzetközi, szakfolyóiratba leadott, magyar és idegen nyelvű közlemény, cikk, monográfia, könyv, könyvfejezet. A konferenciakötetek és egyéb publikált tanulmányok, nyomtatott és elektronikus folyóiratok is elfogadhatóak.</w:t>
      </w:r>
    </w:p>
  </w:footnote>
  <w:footnote w:id="5">
    <w:p w14:paraId="50776703" w14:textId="77777777" w:rsidR="005F11F8" w:rsidRDefault="005F11F8" w:rsidP="00AC2247">
      <w:pPr>
        <w:pStyle w:val="Lbjegyzetszveg"/>
        <w:ind w:firstLine="0"/>
      </w:pPr>
      <w:r>
        <w:rPr>
          <w:rStyle w:val="Lbjegyzet-hivatkozs"/>
        </w:rPr>
        <w:footnoteRef/>
      </w:r>
      <w:r>
        <w:t xml:space="preserve"> </w:t>
      </w:r>
      <w:r w:rsidRPr="00AC5AAE">
        <w:t>A publikáció teljesítésének igazolásaként elfogadható a benyújtott publikációt befog</w:t>
      </w:r>
      <w:r>
        <w:t xml:space="preserve">adó kiadói/szerkesztői igazolás </w:t>
      </w:r>
      <w:r w:rsidRPr="00AC5AAE">
        <w:t>vagy a kiadói nyilatkozat is, amennyiben az ösztöndíjas időszak végéig a közzététel nem valósul meg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C3DB3" w14:textId="4ED77A46" w:rsidR="005F11F8" w:rsidRPr="00C63615" w:rsidRDefault="00000000" w:rsidP="00CE48A4">
    <w:pPr>
      <w:pStyle w:val="lfej"/>
      <w:tabs>
        <w:tab w:val="clear" w:pos="4536"/>
        <w:tab w:val="clear" w:pos="9072"/>
        <w:tab w:val="left" w:pos="6045"/>
      </w:tabs>
      <w:ind w:firstLine="0"/>
      <w:rPr>
        <w:color w:val="FFFFFF" w:themeColor="background1"/>
      </w:rPr>
    </w:pPr>
    <w:sdt>
      <w:sdtPr>
        <w:rPr>
          <w:color w:val="FFFFFF" w:themeColor="background1"/>
        </w:rPr>
        <w:id w:val="1704979692"/>
        <w:placeholder>
          <w:docPart w:val="8FA9D3EFCEDB4339ABC5A724C066D506"/>
        </w:placeholder>
        <w:temporary/>
        <w:showingPlcHdr/>
        <w15:appearance w15:val="hidden"/>
      </w:sdtPr>
      <w:sdtContent>
        <w:r w:rsidR="00ED40B8" w:rsidRPr="00ED40B8">
          <w:rPr>
            <w:color w:val="FFFFFF" w:themeColor="background1"/>
          </w:rPr>
          <w:t>[Ide írhat]</w:t>
        </w:r>
      </w:sdtContent>
    </w:sdt>
    <w:r w:rsidR="00ED40B8" w:rsidRPr="00ED40B8">
      <w:rPr>
        <w:color w:val="FFFFFF" w:themeColor="background1"/>
      </w:rPr>
      <w:ptab w:relativeTo="margin" w:alignment="center" w:leader="none"/>
    </w:r>
    <w:sdt>
      <w:sdtPr>
        <w:rPr>
          <w:color w:val="FFFFFF" w:themeColor="background1"/>
        </w:rPr>
        <w:id w:val="968859947"/>
        <w:placeholder>
          <w:docPart w:val="8FA9D3EFCEDB4339ABC5A724C066D506"/>
        </w:placeholder>
        <w:temporary/>
        <w:showingPlcHdr/>
        <w15:appearance w15:val="hidden"/>
      </w:sdtPr>
      <w:sdtContent>
        <w:r w:rsidR="00ED40B8" w:rsidRPr="00ED40B8">
          <w:rPr>
            <w:color w:val="FFFFFF" w:themeColor="background1"/>
          </w:rPr>
          <w:t>[Ide írhat]</w:t>
        </w:r>
      </w:sdtContent>
    </w:sdt>
    <w:r w:rsidR="00ED40B8" w:rsidRPr="00ED40B8">
      <w:rPr>
        <w:color w:val="FFFFFF" w:themeColor="background1"/>
      </w:rPr>
      <w:ptab w:relativeTo="margin" w:alignment="right" w:leader="none"/>
    </w:r>
    <w:sdt>
      <w:sdtPr>
        <w:rPr>
          <w:color w:val="FFFFFF" w:themeColor="background1"/>
        </w:rPr>
        <w:id w:val="968859952"/>
        <w:placeholder>
          <w:docPart w:val="8FA9D3EFCEDB4339ABC5A724C066D506"/>
        </w:placeholder>
        <w:temporary/>
        <w:showingPlcHdr/>
        <w15:appearance w15:val="hidden"/>
      </w:sdtPr>
      <w:sdtContent>
        <w:r w:rsidR="00ED40B8" w:rsidRPr="00ED40B8">
          <w:rPr>
            <w:color w:val="FFFFFF" w:themeColor="background1"/>
          </w:rPr>
          <w:t>[Ide írhat]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EB8BA" w14:textId="2BEA3C87" w:rsidR="005F11F8" w:rsidRPr="00F56CC0" w:rsidRDefault="00ED40B8" w:rsidP="65935E23">
    <w:pPr>
      <w:pStyle w:val="lfej"/>
      <w:ind w:left="-450" w:firstLine="0"/>
    </w:pPr>
    <w:r>
      <w:rPr>
        <w:noProof/>
      </w:rPr>
      <w:drawing>
        <wp:inline distT="0" distB="0" distL="0" distR="0" wp14:anchorId="43D325E5" wp14:editId="16618E3F">
          <wp:extent cx="1384935" cy="1214080"/>
          <wp:effectExtent l="0" t="0" r="5715" b="5715"/>
          <wp:docPr id="181143282" name="Kép 3" descr="A képen szöveg, Betűtípus, embléma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687849" name="Kép 3" descr="A képen szöveg, Betűtípus, embléma, szimbólum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935" cy="121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6067ADE3" wp14:editId="0486C7F2">
          <wp:extent cx="1028700" cy="1231332"/>
          <wp:effectExtent l="0" t="0" r="0" b="6985"/>
          <wp:docPr id="2019965377" name="Kép 1" descr="A képen szöveg, embléma, Betűtípus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547006" name="Kép 1" descr="A képen szöveg, embléma, Betűtípus, Grafik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7" cy="1236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A738"/>
    <w:multiLevelType w:val="hybridMultilevel"/>
    <w:tmpl w:val="D43ECB7E"/>
    <w:lvl w:ilvl="0" w:tplc="2A80C1B0">
      <w:start w:val="1"/>
      <w:numFmt w:val="bullet"/>
      <w:lvlText w:val="·"/>
      <w:lvlJc w:val="left"/>
      <w:pPr>
        <w:ind w:left="1060" w:hanging="360"/>
      </w:pPr>
      <w:rPr>
        <w:rFonts w:ascii="Symbol" w:hAnsi="Symbol" w:hint="default"/>
      </w:rPr>
    </w:lvl>
    <w:lvl w:ilvl="1" w:tplc="0F1279B2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E6203C6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326A7BAA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C9C6587A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AB58E486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7AB4D4AA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DE092C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29F2AE36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6982EBE"/>
    <w:multiLevelType w:val="hybridMultilevel"/>
    <w:tmpl w:val="9ADA11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8E68"/>
    <w:multiLevelType w:val="hybridMultilevel"/>
    <w:tmpl w:val="AE76610E"/>
    <w:lvl w:ilvl="0" w:tplc="F13C1246">
      <w:start w:val="1"/>
      <w:numFmt w:val="bullet"/>
      <w:lvlText w:val="·"/>
      <w:lvlJc w:val="left"/>
      <w:pPr>
        <w:ind w:left="1040" w:hanging="360"/>
      </w:pPr>
      <w:rPr>
        <w:rFonts w:ascii="Symbol" w:hAnsi="Symbol" w:hint="default"/>
      </w:rPr>
    </w:lvl>
    <w:lvl w:ilvl="1" w:tplc="64907610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CBE21C44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E5602010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6C6040D4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550639DC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3762F1C2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69C40B5A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F3D28750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105F2CE7"/>
    <w:multiLevelType w:val="multilevel"/>
    <w:tmpl w:val="4770EEB2"/>
    <w:styleLink w:val="bullet"/>
    <w:lvl w:ilvl="0">
      <w:start w:val="1"/>
      <w:numFmt w:val="bullet"/>
      <w:suff w:val="space"/>
      <w:lvlText w:val=""/>
      <w:lvlJc w:val="left"/>
      <w:pPr>
        <w:ind w:left="397" w:hanging="57"/>
      </w:pPr>
      <w:rPr>
        <w:rFonts w:ascii="Symbol" w:hAnsi="Symbol" w:hint="default"/>
        <w:color w:val="B6D37B"/>
      </w:rPr>
    </w:lvl>
    <w:lvl w:ilvl="1">
      <w:start w:val="1"/>
      <w:numFmt w:val="bullet"/>
      <w:suff w:val="space"/>
      <w:lvlText w:val=""/>
      <w:lvlJc w:val="left"/>
      <w:pPr>
        <w:ind w:left="681" w:hanging="57"/>
      </w:pPr>
      <w:rPr>
        <w:rFonts w:ascii="Symbol" w:hAnsi="Symbol" w:hint="default"/>
        <w:color w:val="C5E0B3" w:themeColor="accent6" w:themeTint="66"/>
      </w:rPr>
    </w:lvl>
    <w:lvl w:ilvl="2">
      <w:start w:val="1"/>
      <w:numFmt w:val="bullet"/>
      <w:lvlText w:val=""/>
      <w:lvlJc w:val="left"/>
      <w:pPr>
        <w:ind w:left="965" w:hanging="57"/>
      </w:pPr>
      <w:rPr>
        <w:rFonts w:ascii="Symbol" w:hAnsi="Symbol" w:hint="default"/>
        <w:color w:val="E2EFD9" w:themeColor="accent6" w:themeTint="33"/>
      </w:rPr>
    </w:lvl>
    <w:lvl w:ilvl="3">
      <w:start w:val="1"/>
      <w:numFmt w:val="bullet"/>
      <w:lvlText w:val=""/>
      <w:lvlJc w:val="left"/>
      <w:pPr>
        <w:ind w:left="1249" w:hanging="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3" w:hanging="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17" w:hanging="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01" w:hanging="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85" w:hanging="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669" w:hanging="57"/>
      </w:pPr>
      <w:rPr>
        <w:rFonts w:ascii="Wingdings" w:hAnsi="Wingdings" w:hint="default"/>
      </w:rPr>
    </w:lvl>
  </w:abstractNum>
  <w:abstractNum w:abstractNumId="4" w15:restartNumberingAfterBreak="0">
    <w:nsid w:val="152BBED2"/>
    <w:multiLevelType w:val="hybridMultilevel"/>
    <w:tmpl w:val="1536096E"/>
    <w:lvl w:ilvl="0" w:tplc="2F5C3C36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4BCC3CEE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FB245274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878ECADE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3E3604BE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6D6A0D5E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9CC2CB2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185288F8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3BC2FB60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157D0918"/>
    <w:multiLevelType w:val="hybridMultilevel"/>
    <w:tmpl w:val="31EE0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E57A0"/>
    <w:multiLevelType w:val="hybridMultilevel"/>
    <w:tmpl w:val="AE7C59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42803"/>
    <w:multiLevelType w:val="multilevel"/>
    <w:tmpl w:val="46C42BEE"/>
    <w:styleLink w:val="1a"/>
    <w:lvl w:ilvl="0">
      <w:start w:val="1"/>
      <w:numFmt w:val="decimal"/>
      <w:suff w:val="space"/>
      <w:lvlText w:val="%1."/>
      <w:lvlJc w:val="left"/>
      <w:pPr>
        <w:ind w:left="397" w:hanging="57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681" w:hanging="5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965" w:hanging="57"/>
      </w:pPr>
      <w:rPr>
        <w:rFonts w:ascii="Garamond" w:hAnsi="Garamond" w:hint="default"/>
        <w:color w:val="auto"/>
      </w:rPr>
    </w:lvl>
    <w:lvl w:ilvl="3">
      <w:start w:val="1"/>
      <w:numFmt w:val="decimal"/>
      <w:lvlText w:val="%4."/>
      <w:lvlJc w:val="left"/>
      <w:pPr>
        <w:ind w:left="1249" w:hanging="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33" w:hanging="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17" w:hanging="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1" w:hanging="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85" w:hanging="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669" w:hanging="57"/>
      </w:pPr>
      <w:rPr>
        <w:rFonts w:hint="default"/>
      </w:rPr>
    </w:lvl>
  </w:abstractNum>
  <w:abstractNum w:abstractNumId="8" w15:restartNumberingAfterBreak="0">
    <w:nsid w:val="2586F29C"/>
    <w:multiLevelType w:val="hybridMultilevel"/>
    <w:tmpl w:val="1D1C2F04"/>
    <w:lvl w:ilvl="0" w:tplc="2A0EC7EA">
      <w:start w:val="1"/>
      <w:numFmt w:val="bullet"/>
      <w:lvlText w:val="·"/>
      <w:lvlJc w:val="left"/>
      <w:pPr>
        <w:ind w:left="1040" w:hanging="360"/>
      </w:pPr>
      <w:rPr>
        <w:rFonts w:ascii="Symbol" w:hAnsi="Symbol" w:hint="default"/>
      </w:rPr>
    </w:lvl>
    <w:lvl w:ilvl="1" w:tplc="DACC641C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17F68FC4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C830516A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B8CAC618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F95E2306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F5C639CE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E7F892C2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8E2E130C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27594556"/>
    <w:multiLevelType w:val="hybridMultilevel"/>
    <w:tmpl w:val="525CEEFA"/>
    <w:lvl w:ilvl="0" w:tplc="1D4E92D2">
      <w:start w:val="1"/>
      <w:numFmt w:val="decimal"/>
      <w:lvlText w:val="%1."/>
      <w:lvlJc w:val="left"/>
      <w:pPr>
        <w:ind w:left="-10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B7D01"/>
    <w:multiLevelType w:val="multilevel"/>
    <w:tmpl w:val="08145A56"/>
    <w:styleLink w:val="Stlus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6D37B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C5E0B3" w:themeColor="accent6" w:themeTint="66"/>
      </w:rPr>
    </w:lvl>
    <w:lvl w:ilvl="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E2EFD9" w:themeColor="accent6" w:themeTint="33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36B57346"/>
    <w:multiLevelType w:val="hybridMultilevel"/>
    <w:tmpl w:val="43B62C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F0014"/>
    <w:multiLevelType w:val="hybridMultilevel"/>
    <w:tmpl w:val="6E763B3A"/>
    <w:lvl w:ilvl="0" w:tplc="AB00B268">
      <w:start w:val="1"/>
      <w:numFmt w:val="decimal"/>
      <w:lvlText w:val="%1."/>
      <w:lvlJc w:val="left"/>
      <w:pPr>
        <w:ind w:left="-10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-300" w:hanging="360"/>
      </w:pPr>
    </w:lvl>
    <w:lvl w:ilvl="2" w:tplc="040E001B" w:tentative="1">
      <w:start w:val="1"/>
      <w:numFmt w:val="lowerRoman"/>
      <w:lvlText w:val="%3."/>
      <w:lvlJc w:val="right"/>
      <w:pPr>
        <w:ind w:left="420" w:hanging="180"/>
      </w:pPr>
    </w:lvl>
    <w:lvl w:ilvl="3" w:tplc="040E000F" w:tentative="1">
      <w:start w:val="1"/>
      <w:numFmt w:val="decimal"/>
      <w:lvlText w:val="%4."/>
      <w:lvlJc w:val="left"/>
      <w:pPr>
        <w:ind w:left="1140" w:hanging="360"/>
      </w:pPr>
    </w:lvl>
    <w:lvl w:ilvl="4" w:tplc="040E0019" w:tentative="1">
      <w:start w:val="1"/>
      <w:numFmt w:val="lowerLetter"/>
      <w:lvlText w:val="%5."/>
      <w:lvlJc w:val="left"/>
      <w:pPr>
        <w:ind w:left="1860" w:hanging="360"/>
      </w:pPr>
    </w:lvl>
    <w:lvl w:ilvl="5" w:tplc="040E001B" w:tentative="1">
      <w:start w:val="1"/>
      <w:numFmt w:val="lowerRoman"/>
      <w:lvlText w:val="%6."/>
      <w:lvlJc w:val="right"/>
      <w:pPr>
        <w:ind w:left="2580" w:hanging="180"/>
      </w:pPr>
    </w:lvl>
    <w:lvl w:ilvl="6" w:tplc="040E000F" w:tentative="1">
      <w:start w:val="1"/>
      <w:numFmt w:val="decimal"/>
      <w:lvlText w:val="%7."/>
      <w:lvlJc w:val="left"/>
      <w:pPr>
        <w:ind w:left="3300" w:hanging="360"/>
      </w:pPr>
    </w:lvl>
    <w:lvl w:ilvl="7" w:tplc="040E0019" w:tentative="1">
      <w:start w:val="1"/>
      <w:numFmt w:val="lowerLetter"/>
      <w:lvlText w:val="%8."/>
      <w:lvlJc w:val="left"/>
      <w:pPr>
        <w:ind w:left="4020" w:hanging="360"/>
      </w:pPr>
    </w:lvl>
    <w:lvl w:ilvl="8" w:tplc="040E001B" w:tentative="1">
      <w:start w:val="1"/>
      <w:numFmt w:val="lowerRoman"/>
      <w:lvlText w:val="%9."/>
      <w:lvlJc w:val="right"/>
      <w:pPr>
        <w:ind w:left="4740" w:hanging="180"/>
      </w:pPr>
    </w:lvl>
  </w:abstractNum>
  <w:abstractNum w:abstractNumId="13" w15:restartNumberingAfterBreak="0">
    <w:nsid w:val="45452E0E"/>
    <w:multiLevelType w:val="hybridMultilevel"/>
    <w:tmpl w:val="27B0F8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37881"/>
    <w:multiLevelType w:val="hybridMultilevel"/>
    <w:tmpl w:val="72FA5E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778C7"/>
    <w:multiLevelType w:val="multilevel"/>
    <w:tmpl w:val="63B0CBB2"/>
    <w:styleLink w:val="vonal"/>
    <w:lvl w:ilvl="0">
      <w:start w:val="1"/>
      <w:numFmt w:val="lowerLetter"/>
      <w:suff w:val="space"/>
      <w:lvlText w:val="%1)"/>
      <w:lvlJc w:val="left"/>
      <w:pPr>
        <w:ind w:left="397" w:hanging="5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681" w:hanging="57"/>
      </w:pPr>
      <w:rPr>
        <w:rFonts w:ascii="Garamond" w:hAnsi="Garamond" w:hint="default"/>
        <w:color w:val="auto"/>
      </w:rPr>
    </w:lvl>
    <w:lvl w:ilvl="2">
      <w:start w:val="1"/>
      <w:numFmt w:val="bullet"/>
      <w:lvlText w:val=""/>
      <w:lvlJc w:val="left"/>
      <w:pPr>
        <w:ind w:left="965" w:hanging="57"/>
      </w:pPr>
      <w:rPr>
        <w:rFonts w:ascii="Symbol" w:hAnsi="Symbol" w:hint="default"/>
        <w:color w:val="E2EFD9" w:themeColor="accent6" w:themeTint="33"/>
      </w:rPr>
    </w:lvl>
    <w:lvl w:ilvl="3">
      <w:start w:val="1"/>
      <w:numFmt w:val="bullet"/>
      <w:lvlText w:val=""/>
      <w:lvlJc w:val="left"/>
      <w:pPr>
        <w:ind w:left="1249" w:hanging="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3" w:hanging="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17" w:hanging="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01" w:hanging="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85" w:hanging="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669" w:hanging="57"/>
      </w:pPr>
      <w:rPr>
        <w:rFonts w:ascii="Wingdings" w:hAnsi="Wingdings" w:hint="default"/>
      </w:rPr>
    </w:lvl>
  </w:abstractNum>
  <w:abstractNum w:abstractNumId="16" w15:restartNumberingAfterBreak="0">
    <w:nsid w:val="525B3BC0"/>
    <w:multiLevelType w:val="hybridMultilevel"/>
    <w:tmpl w:val="E05CBF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D783D"/>
    <w:multiLevelType w:val="hybridMultilevel"/>
    <w:tmpl w:val="2FAAF5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232D1"/>
    <w:multiLevelType w:val="hybridMultilevel"/>
    <w:tmpl w:val="8A1CE720"/>
    <w:lvl w:ilvl="0" w:tplc="DB9ED2E6">
      <w:start w:val="18"/>
      <w:numFmt w:val="decimal"/>
      <w:lvlText w:val="%1."/>
      <w:lvlJc w:val="left"/>
      <w:pPr>
        <w:ind w:left="1120" w:hanging="4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0" w:hanging="360"/>
      </w:pPr>
    </w:lvl>
    <w:lvl w:ilvl="2" w:tplc="040E001B" w:tentative="1">
      <w:start w:val="1"/>
      <w:numFmt w:val="lowerRoman"/>
      <w:lvlText w:val="%3."/>
      <w:lvlJc w:val="right"/>
      <w:pPr>
        <w:ind w:left="2500" w:hanging="180"/>
      </w:pPr>
    </w:lvl>
    <w:lvl w:ilvl="3" w:tplc="040E000F" w:tentative="1">
      <w:start w:val="1"/>
      <w:numFmt w:val="decimal"/>
      <w:lvlText w:val="%4."/>
      <w:lvlJc w:val="left"/>
      <w:pPr>
        <w:ind w:left="3220" w:hanging="360"/>
      </w:pPr>
    </w:lvl>
    <w:lvl w:ilvl="4" w:tplc="040E0019" w:tentative="1">
      <w:start w:val="1"/>
      <w:numFmt w:val="lowerLetter"/>
      <w:lvlText w:val="%5."/>
      <w:lvlJc w:val="left"/>
      <w:pPr>
        <w:ind w:left="3940" w:hanging="360"/>
      </w:pPr>
    </w:lvl>
    <w:lvl w:ilvl="5" w:tplc="040E001B" w:tentative="1">
      <w:start w:val="1"/>
      <w:numFmt w:val="lowerRoman"/>
      <w:lvlText w:val="%6."/>
      <w:lvlJc w:val="right"/>
      <w:pPr>
        <w:ind w:left="4660" w:hanging="180"/>
      </w:pPr>
    </w:lvl>
    <w:lvl w:ilvl="6" w:tplc="040E000F" w:tentative="1">
      <w:start w:val="1"/>
      <w:numFmt w:val="decimal"/>
      <w:lvlText w:val="%7."/>
      <w:lvlJc w:val="left"/>
      <w:pPr>
        <w:ind w:left="5380" w:hanging="360"/>
      </w:pPr>
    </w:lvl>
    <w:lvl w:ilvl="7" w:tplc="040E0019" w:tentative="1">
      <w:start w:val="1"/>
      <w:numFmt w:val="lowerLetter"/>
      <w:lvlText w:val="%8."/>
      <w:lvlJc w:val="left"/>
      <w:pPr>
        <w:ind w:left="6100" w:hanging="360"/>
      </w:pPr>
    </w:lvl>
    <w:lvl w:ilvl="8" w:tplc="040E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75B90CA8"/>
    <w:multiLevelType w:val="hybridMultilevel"/>
    <w:tmpl w:val="7B8656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D8B70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61C26"/>
    <w:multiLevelType w:val="hybridMultilevel"/>
    <w:tmpl w:val="04404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40AD3"/>
    <w:multiLevelType w:val="hybridMultilevel"/>
    <w:tmpl w:val="F662D1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355696">
    <w:abstractNumId w:val="4"/>
  </w:num>
  <w:num w:numId="2" w16cid:durableId="1352298207">
    <w:abstractNumId w:val="8"/>
  </w:num>
  <w:num w:numId="3" w16cid:durableId="2009747327">
    <w:abstractNumId w:val="0"/>
  </w:num>
  <w:num w:numId="4" w16cid:durableId="1848059575">
    <w:abstractNumId w:val="2"/>
  </w:num>
  <w:num w:numId="5" w16cid:durableId="631331829">
    <w:abstractNumId w:val="10"/>
  </w:num>
  <w:num w:numId="6" w16cid:durableId="1329864516">
    <w:abstractNumId w:val="3"/>
  </w:num>
  <w:num w:numId="7" w16cid:durableId="779419657">
    <w:abstractNumId w:val="7"/>
  </w:num>
  <w:num w:numId="8" w16cid:durableId="1424378711">
    <w:abstractNumId w:val="15"/>
  </w:num>
  <w:num w:numId="9" w16cid:durableId="1790857495">
    <w:abstractNumId w:val="6"/>
  </w:num>
  <w:num w:numId="10" w16cid:durableId="23941693">
    <w:abstractNumId w:val="14"/>
  </w:num>
  <w:num w:numId="11" w16cid:durableId="240068331">
    <w:abstractNumId w:val="17"/>
  </w:num>
  <w:num w:numId="12" w16cid:durableId="1395541610">
    <w:abstractNumId w:val="16"/>
  </w:num>
  <w:num w:numId="13" w16cid:durableId="870414894">
    <w:abstractNumId w:val="5"/>
  </w:num>
  <w:num w:numId="14" w16cid:durableId="1203439434">
    <w:abstractNumId w:val="20"/>
  </w:num>
  <w:num w:numId="15" w16cid:durableId="1239441801">
    <w:abstractNumId w:val="11"/>
  </w:num>
  <w:num w:numId="16" w16cid:durableId="1796868852">
    <w:abstractNumId w:val="1"/>
  </w:num>
  <w:num w:numId="17" w16cid:durableId="1753044338">
    <w:abstractNumId w:val="12"/>
  </w:num>
  <w:num w:numId="18" w16cid:durableId="561719603">
    <w:abstractNumId w:val="13"/>
  </w:num>
  <w:num w:numId="19" w16cid:durableId="368384779">
    <w:abstractNumId w:val="18"/>
  </w:num>
  <w:num w:numId="20" w16cid:durableId="494878040">
    <w:abstractNumId w:val="21"/>
  </w:num>
  <w:num w:numId="21" w16cid:durableId="1165825109">
    <w:abstractNumId w:val="19"/>
  </w:num>
  <w:num w:numId="22" w16cid:durableId="198666763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QFSet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898"/>
    <w:rsid w:val="00004380"/>
    <w:rsid w:val="0001011B"/>
    <w:rsid w:val="00012900"/>
    <w:rsid w:val="00024084"/>
    <w:rsid w:val="00027EAC"/>
    <w:rsid w:val="00036367"/>
    <w:rsid w:val="000425AD"/>
    <w:rsid w:val="00045DC4"/>
    <w:rsid w:val="00053C47"/>
    <w:rsid w:val="00060EFA"/>
    <w:rsid w:val="00063B83"/>
    <w:rsid w:val="00065C2F"/>
    <w:rsid w:val="00066C9A"/>
    <w:rsid w:val="000723AE"/>
    <w:rsid w:val="000773ED"/>
    <w:rsid w:val="0007DAA8"/>
    <w:rsid w:val="00080045"/>
    <w:rsid w:val="000825F0"/>
    <w:rsid w:val="00082820"/>
    <w:rsid w:val="00093B68"/>
    <w:rsid w:val="000969D5"/>
    <w:rsid w:val="000B0B08"/>
    <w:rsid w:val="000B459F"/>
    <w:rsid w:val="000B55AC"/>
    <w:rsid w:val="000C60B8"/>
    <w:rsid w:val="000D108D"/>
    <w:rsid w:val="000D19C4"/>
    <w:rsid w:val="000E0406"/>
    <w:rsid w:val="000E2CA5"/>
    <w:rsid w:val="000F0CEC"/>
    <w:rsid w:val="000F1D51"/>
    <w:rsid w:val="000F243F"/>
    <w:rsid w:val="000F3207"/>
    <w:rsid w:val="00104BD5"/>
    <w:rsid w:val="001066F4"/>
    <w:rsid w:val="00110505"/>
    <w:rsid w:val="001133CB"/>
    <w:rsid w:val="001179F1"/>
    <w:rsid w:val="00132C93"/>
    <w:rsid w:val="001330CB"/>
    <w:rsid w:val="00141D77"/>
    <w:rsid w:val="00142898"/>
    <w:rsid w:val="00146939"/>
    <w:rsid w:val="00153C68"/>
    <w:rsid w:val="00155A09"/>
    <w:rsid w:val="00162B3A"/>
    <w:rsid w:val="00172E37"/>
    <w:rsid w:val="0017524B"/>
    <w:rsid w:val="00177042"/>
    <w:rsid w:val="001827E3"/>
    <w:rsid w:val="00183BBC"/>
    <w:rsid w:val="00195E7C"/>
    <w:rsid w:val="00196C68"/>
    <w:rsid w:val="001A2DEC"/>
    <w:rsid w:val="001A676D"/>
    <w:rsid w:val="001A7093"/>
    <w:rsid w:val="001A7749"/>
    <w:rsid w:val="001B3AC5"/>
    <w:rsid w:val="001B3B1F"/>
    <w:rsid w:val="001B5352"/>
    <w:rsid w:val="001B7673"/>
    <w:rsid w:val="001C5182"/>
    <w:rsid w:val="001C78F9"/>
    <w:rsid w:val="001D066D"/>
    <w:rsid w:val="001D0774"/>
    <w:rsid w:val="001E25B1"/>
    <w:rsid w:val="001E785E"/>
    <w:rsid w:val="001F575E"/>
    <w:rsid w:val="00205D98"/>
    <w:rsid w:val="00207CCF"/>
    <w:rsid w:val="00214EEE"/>
    <w:rsid w:val="0021538A"/>
    <w:rsid w:val="002221F9"/>
    <w:rsid w:val="002222A5"/>
    <w:rsid w:val="002259A3"/>
    <w:rsid w:val="00230C50"/>
    <w:rsid w:val="0024025E"/>
    <w:rsid w:val="00241878"/>
    <w:rsid w:val="0024363B"/>
    <w:rsid w:val="0025202D"/>
    <w:rsid w:val="0025241B"/>
    <w:rsid w:val="002565C9"/>
    <w:rsid w:val="002573FB"/>
    <w:rsid w:val="002629AD"/>
    <w:rsid w:val="00264EE3"/>
    <w:rsid w:val="00273325"/>
    <w:rsid w:val="00282738"/>
    <w:rsid w:val="0028323B"/>
    <w:rsid w:val="00286843"/>
    <w:rsid w:val="00292B35"/>
    <w:rsid w:val="002A5B17"/>
    <w:rsid w:val="002A620C"/>
    <w:rsid w:val="002B0F78"/>
    <w:rsid w:val="002B37AD"/>
    <w:rsid w:val="002C0BB3"/>
    <w:rsid w:val="002C3641"/>
    <w:rsid w:val="002D11F2"/>
    <w:rsid w:val="002D277A"/>
    <w:rsid w:val="002E0CCF"/>
    <w:rsid w:val="002E178E"/>
    <w:rsid w:val="002E2F28"/>
    <w:rsid w:val="002F236D"/>
    <w:rsid w:val="002F5F68"/>
    <w:rsid w:val="00310E1B"/>
    <w:rsid w:val="00312453"/>
    <w:rsid w:val="0031375D"/>
    <w:rsid w:val="00316191"/>
    <w:rsid w:val="00320350"/>
    <w:rsid w:val="00320A09"/>
    <w:rsid w:val="00321459"/>
    <w:rsid w:val="00321D8F"/>
    <w:rsid w:val="00336232"/>
    <w:rsid w:val="00336577"/>
    <w:rsid w:val="0034030A"/>
    <w:rsid w:val="003448C1"/>
    <w:rsid w:val="003467A0"/>
    <w:rsid w:val="0034794F"/>
    <w:rsid w:val="0035216E"/>
    <w:rsid w:val="00352490"/>
    <w:rsid w:val="00353E95"/>
    <w:rsid w:val="003564ED"/>
    <w:rsid w:val="00360902"/>
    <w:rsid w:val="00362A24"/>
    <w:rsid w:val="003645C7"/>
    <w:rsid w:val="00364DFE"/>
    <w:rsid w:val="00365D5F"/>
    <w:rsid w:val="00373526"/>
    <w:rsid w:val="003736C8"/>
    <w:rsid w:val="00382189"/>
    <w:rsid w:val="00384309"/>
    <w:rsid w:val="003900FB"/>
    <w:rsid w:val="003933AC"/>
    <w:rsid w:val="00396AF3"/>
    <w:rsid w:val="003A1F80"/>
    <w:rsid w:val="003A2C8E"/>
    <w:rsid w:val="003A547E"/>
    <w:rsid w:val="003B59AF"/>
    <w:rsid w:val="003B767C"/>
    <w:rsid w:val="003C0B6E"/>
    <w:rsid w:val="003C6FF9"/>
    <w:rsid w:val="003D244B"/>
    <w:rsid w:val="003D7CA6"/>
    <w:rsid w:val="003E07EE"/>
    <w:rsid w:val="003E4E4D"/>
    <w:rsid w:val="003F1967"/>
    <w:rsid w:val="004028C5"/>
    <w:rsid w:val="00407A0C"/>
    <w:rsid w:val="00412ED7"/>
    <w:rsid w:val="0041473C"/>
    <w:rsid w:val="00415495"/>
    <w:rsid w:val="00417D13"/>
    <w:rsid w:val="00420ACC"/>
    <w:rsid w:val="00421530"/>
    <w:rsid w:val="00421D18"/>
    <w:rsid w:val="0042305D"/>
    <w:rsid w:val="0043042A"/>
    <w:rsid w:val="004311A5"/>
    <w:rsid w:val="00432241"/>
    <w:rsid w:val="004356C3"/>
    <w:rsid w:val="00441886"/>
    <w:rsid w:val="00453B16"/>
    <w:rsid w:val="00454B48"/>
    <w:rsid w:val="0046140D"/>
    <w:rsid w:val="00464CD7"/>
    <w:rsid w:val="00465EC1"/>
    <w:rsid w:val="0046603E"/>
    <w:rsid w:val="00470AD1"/>
    <w:rsid w:val="0047227A"/>
    <w:rsid w:val="00473324"/>
    <w:rsid w:val="0047344F"/>
    <w:rsid w:val="00485201"/>
    <w:rsid w:val="0048547F"/>
    <w:rsid w:val="00490867"/>
    <w:rsid w:val="004936E4"/>
    <w:rsid w:val="00495F8D"/>
    <w:rsid w:val="004B000D"/>
    <w:rsid w:val="004B1D79"/>
    <w:rsid w:val="004B448F"/>
    <w:rsid w:val="004B6B91"/>
    <w:rsid w:val="004B79E0"/>
    <w:rsid w:val="004C049D"/>
    <w:rsid w:val="004C1DA0"/>
    <w:rsid w:val="004C385E"/>
    <w:rsid w:val="004C4D9A"/>
    <w:rsid w:val="004C5ECD"/>
    <w:rsid w:val="004D0459"/>
    <w:rsid w:val="004D322A"/>
    <w:rsid w:val="004D3691"/>
    <w:rsid w:val="004D514E"/>
    <w:rsid w:val="004D592C"/>
    <w:rsid w:val="004E53DA"/>
    <w:rsid w:val="004E6970"/>
    <w:rsid w:val="004F6FC5"/>
    <w:rsid w:val="004F76CF"/>
    <w:rsid w:val="00500E7C"/>
    <w:rsid w:val="0050280E"/>
    <w:rsid w:val="00506927"/>
    <w:rsid w:val="00512EFB"/>
    <w:rsid w:val="00516725"/>
    <w:rsid w:val="0051787B"/>
    <w:rsid w:val="005204D3"/>
    <w:rsid w:val="00520B6C"/>
    <w:rsid w:val="0052261C"/>
    <w:rsid w:val="00522E63"/>
    <w:rsid w:val="00523237"/>
    <w:rsid w:val="005260FA"/>
    <w:rsid w:val="00526788"/>
    <w:rsid w:val="0053029D"/>
    <w:rsid w:val="00530D75"/>
    <w:rsid w:val="005318C4"/>
    <w:rsid w:val="00540C31"/>
    <w:rsid w:val="005435BC"/>
    <w:rsid w:val="00543A88"/>
    <w:rsid w:val="00545730"/>
    <w:rsid w:val="005474B8"/>
    <w:rsid w:val="00547B4D"/>
    <w:rsid w:val="00547CDB"/>
    <w:rsid w:val="00550460"/>
    <w:rsid w:val="005514A6"/>
    <w:rsid w:val="00554663"/>
    <w:rsid w:val="005612BC"/>
    <w:rsid w:val="005638DF"/>
    <w:rsid w:val="005676BA"/>
    <w:rsid w:val="005702EF"/>
    <w:rsid w:val="005745F5"/>
    <w:rsid w:val="005814BE"/>
    <w:rsid w:val="005900DD"/>
    <w:rsid w:val="00590ACF"/>
    <w:rsid w:val="00590D8A"/>
    <w:rsid w:val="00596EBC"/>
    <w:rsid w:val="005B0C76"/>
    <w:rsid w:val="005B2257"/>
    <w:rsid w:val="005B5383"/>
    <w:rsid w:val="005C1B22"/>
    <w:rsid w:val="005E6D36"/>
    <w:rsid w:val="005F11F8"/>
    <w:rsid w:val="005F557D"/>
    <w:rsid w:val="005F7FFB"/>
    <w:rsid w:val="00600B2B"/>
    <w:rsid w:val="00600EC2"/>
    <w:rsid w:val="0060326B"/>
    <w:rsid w:val="00605774"/>
    <w:rsid w:val="00606FAC"/>
    <w:rsid w:val="006143BB"/>
    <w:rsid w:val="00624BC9"/>
    <w:rsid w:val="006306EC"/>
    <w:rsid w:val="0063141D"/>
    <w:rsid w:val="00632465"/>
    <w:rsid w:val="006325B2"/>
    <w:rsid w:val="006347CD"/>
    <w:rsid w:val="006353BE"/>
    <w:rsid w:val="006378A0"/>
    <w:rsid w:val="0064327B"/>
    <w:rsid w:val="00646F0D"/>
    <w:rsid w:val="00647EF7"/>
    <w:rsid w:val="006530C8"/>
    <w:rsid w:val="00665524"/>
    <w:rsid w:val="006918C3"/>
    <w:rsid w:val="006935F8"/>
    <w:rsid w:val="006955C7"/>
    <w:rsid w:val="00696855"/>
    <w:rsid w:val="006A0769"/>
    <w:rsid w:val="006B0C08"/>
    <w:rsid w:val="006B2FD5"/>
    <w:rsid w:val="006C3F20"/>
    <w:rsid w:val="006D0379"/>
    <w:rsid w:val="006D136F"/>
    <w:rsid w:val="006D18D3"/>
    <w:rsid w:val="006D6C53"/>
    <w:rsid w:val="006D6FAE"/>
    <w:rsid w:val="006E003E"/>
    <w:rsid w:val="006E51BF"/>
    <w:rsid w:val="006E56F3"/>
    <w:rsid w:val="006E7C8C"/>
    <w:rsid w:val="007001B8"/>
    <w:rsid w:val="00701654"/>
    <w:rsid w:val="00706CAB"/>
    <w:rsid w:val="007071F2"/>
    <w:rsid w:val="007114D0"/>
    <w:rsid w:val="0071190A"/>
    <w:rsid w:val="00713AB5"/>
    <w:rsid w:val="0071486D"/>
    <w:rsid w:val="00715139"/>
    <w:rsid w:val="007171DF"/>
    <w:rsid w:val="00736C39"/>
    <w:rsid w:val="00756320"/>
    <w:rsid w:val="007613F0"/>
    <w:rsid w:val="007661A8"/>
    <w:rsid w:val="00767A52"/>
    <w:rsid w:val="007763CB"/>
    <w:rsid w:val="00780282"/>
    <w:rsid w:val="007843CD"/>
    <w:rsid w:val="007852E0"/>
    <w:rsid w:val="007860CD"/>
    <w:rsid w:val="00787183"/>
    <w:rsid w:val="00791256"/>
    <w:rsid w:val="00796571"/>
    <w:rsid w:val="007A4071"/>
    <w:rsid w:val="007C25B5"/>
    <w:rsid w:val="007C3262"/>
    <w:rsid w:val="007D4057"/>
    <w:rsid w:val="007E021A"/>
    <w:rsid w:val="007E1D56"/>
    <w:rsid w:val="007E3750"/>
    <w:rsid w:val="007E47C3"/>
    <w:rsid w:val="007F1E95"/>
    <w:rsid w:val="007F3331"/>
    <w:rsid w:val="007F3444"/>
    <w:rsid w:val="0080151C"/>
    <w:rsid w:val="00804F1A"/>
    <w:rsid w:val="008173B1"/>
    <w:rsid w:val="00820870"/>
    <w:rsid w:val="00820B66"/>
    <w:rsid w:val="008305C2"/>
    <w:rsid w:val="008309AB"/>
    <w:rsid w:val="00835699"/>
    <w:rsid w:val="008372E7"/>
    <w:rsid w:val="0084022B"/>
    <w:rsid w:val="00842655"/>
    <w:rsid w:val="00845959"/>
    <w:rsid w:val="00853587"/>
    <w:rsid w:val="00855764"/>
    <w:rsid w:val="008559E6"/>
    <w:rsid w:val="00861F29"/>
    <w:rsid w:val="00866A0D"/>
    <w:rsid w:val="00875C57"/>
    <w:rsid w:val="0088041D"/>
    <w:rsid w:val="00883586"/>
    <w:rsid w:val="00886C9A"/>
    <w:rsid w:val="00887B2C"/>
    <w:rsid w:val="00887E23"/>
    <w:rsid w:val="008903F8"/>
    <w:rsid w:val="00892550"/>
    <w:rsid w:val="008A6BDB"/>
    <w:rsid w:val="008A77A4"/>
    <w:rsid w:val="008B037D"/>
    <w:rsid w:val="008B2308"/>
    <w:rsid w:val="008B46DC"/>
    <w:rsid w:val="008C1681"/>
    <w:rsid w:val="008C3952"/>
    <w:rsid w:val="008C566D"/>
    <w:rsid w:val="008D22DA"/>
    <w:rsid w:val="008D2E92"/>
    <w:rsid w:val="008E3CA7"/>
    <w:rsid w:val="008E421E"/>
    <w:rsid w:val="008E6A22"/>
    <w:rsid w:val="008F61B9"/>
    <w:rsid w:val="008F7C80"/>
    <w:rsid w:val="00902152"/>
    <w:rsid w:val="00904201"/>
    <w:rsid w:val="009102F8"/>
    <w:rsid w:val="009219F6"/>
    <w:rsid w:val="009345EF"/>
    <w:rsid w:val="00935ADC"/>
    <w:rsid w:val="0094355B"/>
    <w:rsid w:val="00945866"/>
    <w:rsid w:val="00955B84"/>
    <w:rsid w:val="00965867"/>
    <w:rsid w:val="00967BC5"/>
    <w:rsid w:val="009722BD"/>
    <w:rsid w:val="00975A6C"/>
    <w:rsid w:val="00983883"/>
    <w:rsid w:val="00986732"/>
    <w:rsid w:val="00987C60"/>
    <w:rsid w:val="009928BB"/>
    <w:rsid w:val="009938FB"/>
    <w:rsid w:val="009A20C5"/>
    <w:rsid w:val="009A3786"/>
    <w:rsid w:val="009B25CB"/>
    <w:rsid w:val="009B3C6B"/>
    <w:rsid w:val="009B7EB9"/>
    <w:rsid w:val="009C22B6"/>
    <w:rsid w:val="009C3A44"/>
    <w:rsid w:val="009C6CAC"/>
    <w:rsid w:val="009D1B7D"/>
    <w:rsid w:val="009D3247"/>
    <w:rsid w:val="009E3688"/>
    <w:rsid w:val="009F00B2"/>
    <w:rsid w:val="009F2A90"/>
    <w:rsid w:val="009F50A8"/>
    <w:rsid w:val="00A10B0F"/>
    <w:rsid w:val="00A17880"/>
    <w:rsid w:val="00A2065A"/>
    <w:rsid w:val="00A22307"/>
    <w:rsid w:val="00A223BC"/>
    <w:rsid w:val="00A34160"/>
    <w:rsid w:val="00A41BC6"/>
    <w:rsid w:val="00A44E21"/>
    <w:rsid w:val="00A53111"/>
    <w:rsid w:val="00A54148"/>
    <w:rsid w:val="00A570C6"/>
    <w:rsid w:val="00A6612E"/>
    <w:rsid w:val="00A76EC2"/>
    <w:rsid w:val="00A85EE7"/>
    <w:rsid w:val="00A85F59"/>
    <w:rsid w:val="00A91F21"/>
    <w:rsid w:val="00A946E1"/>
    <w:rsid w:val="00A95090"/>
    <w:rsid w:val="00AA44D0"/>
    <w:rsid w:val="00AB06A2"/>
    <w:rsid w:val="00AB1316"/>
    <w:rsid w:val="00AB192B"/>
    <w:rsid w:val="00AC2247"/>
    <w:rsid w:val="00AC310F"/>
    <w:rsid w:val="00AC5AAE"/>
    <w:rsid w:val="00AC5B9C"/>
    <w:rsid w:val="00AD0F01"/>
    <w:rsid w:val="00AE0389"/>
    <w:rsid w:val="00AE0F62"/>
    <w:rsid w:val="00AE0F93"/>
    <w:rsid w:val="00AE1C29"/>
    <w:rsid w:val="00AE3A4D"/>
    <w:rsid w:val="00AE5360"/>
    <w:rsid w:val="00AF29E0"/>
    <w:rsid w:val="00AF3719"/>
    <w:rsid w:val="00B00B67"/>
    <w:rsid w:val="00B02169"/>
    <w:rsid w:val="00B03988"/>
    <w:rsid w:val="00B052AD"/>
    <w:rsid w:val="00B066DE"/>
    <w:rsid w:val="00B108A8"/>
    <w:rsid w:val="00B11003"/>
    <w:rsid w:val="00B11DC2"/>
    <w:rsid w:val="00B12C09"/>
    <w:rsid w:val="00B143C8"/>
    <w:rsid w:val="00B2049A"/>
    <w:rsid w:val="00B21932"/>
    <w:rsid w:val="00B31E2A"/>
    <w:rsid w:val="00B33B22"/>
    <w:rsid w:val="00B355E5"/>
    <w:rsid w:val="00B4413A"/>
    <w:rsid w:val="00B47075"/>
    <w:rsid w:val="00B50765"/>
    <w:rsid w:val="00B50904"/>
    <w:rsid w:val="00B53A69"/>
    <w:rsid w:val="00B54795"/>
    <w:rsid w:val="00B57EC0"/>
    <w:rsid w:val="00B6589B"/>
    <w:rsid w:val="00B65DCA"/>
    <w:rsid w:val="00B66568"/>
    <w:rsid w:val="00B73842"/>
    <w:rsid w:val="00B806F9"/>
    <w:rsid w:val="00B814F9"/>
    <w:rsid w:val="00B85FB8"/>
    <w:rsid w:val="00B94AC0"/>
    <w:rsid w:val="00BA11D3"/>
    <w:rsid w:val="00BA232C"/>
    <w:rsid w:val="00BA2A20"/>
    <w:rsid w:val="00BA720A"/>
    <w:rsid w:val="00BB56D7"/>
    <w:rsid w:val="00BC2A7F"/>
    <w:rsid w:val="00BC7E45"/>
    <w:rsid w:val="00BC7F47"/>
    <w:rsid w:val="00BE11A5"/>
    <w:rsid w:val="00BE531E"/>
    <w:rsid w:val="00BF1AEC"/>
    <w:rsid w:val="00BF4D3F"/>
    <w:rsid w:val="00C0503E"/>
    <w:rsid w:val="00C10245"/>
    <w:rsid w:val="00C10C22"/>
    <w:rsid w:val="00C13328"/>
    <w:rsid w:val="00C144F8"/>
    <w:rsid w:val="00C1468D"/>
    <w:rsid w:val="00C175BB"/>
    <w:rsid w:val="00C3174B"/>
    <w:rsid w:val="00C32A47"/>
    <w:rsid w:val="00C3511B"/>
    <w:rsid w:val="00C4023B"/>
    <w:rsid w:val="00C41F03"/>
    <w:rsid w:val="00C4211A"/>
    <w:rsid w:val="00C42FAA"/>
    <w:rsid w:val="00C43DD3"/>
    <w:rsid w:val="00C47A73"/>
    <w:rsid w:val="00C51FF9"/>
    <w:rsid w:val="00C63418"/>
    <w:rsid w:val="00C63615"/>
    <w:rsid w:val="00C8198C"/>
    <w:rsid w:val="00C83799"/>
    <w:rsid w:val="00C92574"/>
    <w:rsid w:val="00C94D59"/>
    <w:rsid w:val="00C95106"/>
    <w:rsid w:val="00C95939"/>
    <w:rsid w:val="00CA147D"/>
    <w:rsid w:val="00CA1DC4"/>
    <w:rsid w:val="00CA7074"/>
    <w:rsid w:val="00CB2329"/>
    <w:rsid w:val="00CB26F5"/>
    <w:rsid w:val="00CB2FA2"/>
    <w:rsid w:val="00CB3DCE"/>
    <w:rsid w:val="00CB615E"/>
    <w:rsid w:val="00CB78C1"/>
    <w:rsid w:val="00CC0708"/>
    <w:rsid w:val="00CC09D5"/>
    <w:rsid w:val="00CC181E"/>
    <w:rsid w:val="00CC4A11"/>
    <w:rsid w:val="00CD2314"/>
    <w:rsid w:val="00CD451E"/>
    <w:rsid w:val="00CD6C74"/>
    <w:rsid w:val="00CD7B4E"/>
    <w:rsid w:val="00CE073B"/>
    <w:rsid w:val="00CE48A4"/>
    <w:rsid w:val="00CE5124"/>
    <w:rsid w:val="00CF481A"/>
    <w:rsid w:val="00CF6A8D"/>
    <w:rsid w:val="00D018E8"/>
    <w:rsid w:val="00D01D42"/>
    <w:rsid w:val="00D04AC3"/>
    <w:rsid w:val="00D04EA6"/>
    <w:rsid w:val="00D0669E"/>
    <w:rsid w:val="00D15895"/>
    <w:rsid w:val="00D1758B"/>
    <w:rsid w:val="00D261E1"/>
    <w:rsid w:val="00D3100A"/>
    <w:rsid w:val="00D3447E"/>
    <w:rsid w:val="00D436A4"/>
    <w:rsid w:val="00D44D3C"/>
    <w:rsid w:val="00D46E9C"/>
    <w:rsid w:val="00D5152C"/>
    <w:rsid w:val="00D54667"/>
    <w:rsid w:val="00D54BA8"/>
    <w:rsid w:val="00D81A10"/>
    <w:rsid w:val="00D911DB"/>
    <w:rsid w:val="00D95B79"/>
    <w:rsid w:val="00DB04BD"/>
    <w:rsid w:val="00DB066E"/>
    <w:rsid w:val="00DB38AA"/>
    <w:rsid w:val="00DB7000"/>
    <w:rsid w:val="00DC3261"/>
    <w:rsid w:val="00DC38DF"/>
    <w:rsid w:val="00DC7110"/>
    <w:rsid w:val="00DD04B1"/>
    <w:rsid w:val="00DD6456"/>
    <w:rsid w:val="00DE7698"/>
    <w:rsid w:val="00DF10CF"/>
    <w:rsid w:val="00DF1DA2"/>
    <w:rsid w:val="00DF1DA3"/>
    <w:rsid w:val="00DF1EFC"/>
    <w:rsid w:val="00E00411"/>
    <w:rsid w:val="00E068B2"/>
    <w:rsid w:val="00E06B03"/>
    <w:rsid w:val="00E0705D"/>
    <w:rsid w:val="00E15405"/>
    <w:rsid w:val="00E16267"/>
    <w:rsid w:val="00E27560"/>
    <w:rsid w:val="00E3077F"/>
    <w:rsid w:val="00E45E0D"/>
    <w:rsid w:val="00E465AD"/>
    <w:rsid w:val="00E52C65"/>
    <w:rsid w:val="00E609C8"/>
    <w:rsid w:val="00E626B9"/>
    <w:rsid w:val="00E6472B"/>
    <w:rsid w:val="00E70339"/>
    <w:rsid w:val="00E823F6"/>
    <w:rsid w:val="00E915A4"/>
    <w:rsid w:val="00EA63CD"/>
    <w:rsid w:val="00EC26E8"/>
    <w:rsid w:val="00ED40B8"/>
    <w:rsid w:val="00EE067F"/>
    <w:rsid w:val="00EE1775"/>
    <w:rsid w:val="00EE4412"/>
    <w:rsid w:val="00EF413C"/>
    <w:rsid w:val="00EF6D92"/>
    <w:rsid w:val="00F024D2"/>
    <w:rsid w:val="00F027F3"/>
    <w:rsid w:val="00F02F06"/>
    <w:rsid w:val="00F11B40"/>
    <w:rsid w:val="00F14E92"/>
    <w:rsid w:val="00F14FC8"/>
    <w:rsid w:val="00F24994"/>
    <w:rsid w:val="00F2572D"/>
    <w:rsid w:val="00F25F76"/>
    <w:rsid w:val="00F3008C"/>
    <w:rsid w:val="00F33AD6"/>
    <w:rsid w:val="00F35A3D"/>
    <w:rsid w:val="00F367D8"/>
    <w:rsid w:val="00F37238"/>
    <w:rsid w:val="00F37F63"/>
    <w:rsid w:val="00F42533"/>
    <w:rsid w:val="00F43234"/>
    <w:rsid w:val="00F439C1"/>
    <w:rsid w:val="00F55627"/>
    <w:rsid w:val="00F56CC0"/>
    <w:rsid w:val="00F8252F"/>
    <w:rsid w:val="00F832DC"/>
    <w:rsid w:val="00F86873"/>
    <w:rsid w:val="00F94904"/>
    <w:rsid w:val="00F9603A"/>
    <w:rsid w:val="00FA473A"/>
    <w:rsid w:val="00FA5C65"/>
    <w:rsid w:val="00FA73DD"/>
    <w:rsid w:val="00FB0CA3"/>
    <w:rsid w:val="00FB4CA5"/>
    <w:rsid w:val="00FB52F3"/>
    <w:rsid w:val="00FB7201"/>
    <w:rsid w:val="00FB74FB"/>
    <w:rsid w:val="00FC256C"/>
    <w:rsid w:val="00FC71B2"/>
    <w:rsid w:val="00FD3ADF"/>
    <w:rsid w:val="00FF3198"/>
    <w:rsid w:val="00FF3D0B"/>
    <w:rsid w:val="00FF609E"/>
    <w:rsid w:val="00FF6350"/>
    <w:rsid w:val="00FF6E4C"/>
    <w:rsid w:val="00FF7249"/>
    <w:rsid w:val="01ADD0A1"/>
    <w:rsid w:val="01BA1061"/>
    <w:rsid w:val="020D32B1"/>
    <w:rsid w:val="02DBC39D"/>
    <w:rsid w:val="02F6F3A6"/>
    <w:rsid w:val="0378BACD"/>
    <w:rsid w:val="0445604F"/>
    <w:rsid w:val="048122E6"/>
    <w:rsid w:val="048F86BF"/>
    <w:rsid w:val="04E5516B"/>
    <w:rsid w:val="05042697"/>
    <w:rsid w:val="051B4856"/>
    <w:rsid w:val="0570B27D"/>
    <w:rsid w:val="05A1388A"/>
    <w:rsid w:val="05C1501B"/>
    <w:rsid w:val="06580D7E"/>
    <w:rsid w:val="0693045C"/>
    <w:rsid w:val="0696C1B4"/>
    <w:rsid w:val="06BACDA9"/>
    <w:rsid w:val="0716B2A1"/>
    <w:rsid w:val="071B37A3"/>
    <w:rsid w:val="0770CD69"/>
    <w:rsid w:val="0799E36B"/>
    <w:rsid w:val="07E1A8AB"/>
    <w:rsid w:val="07EB6333"/>
    <w:rsid w:val="08049127"/>
    <w:rsid w:val="0807F30B"/>
    <w:rsid w:val="08256DDE"/>
    <w:rsid w:val="084833CF"/>
    <w:rsid w:val="0855F8B6"/>
    <w:rsid w:val="08AB7958"/>
    <w:rsid w:val="08F4C893"/>
    <w:rsid w:val="08F8D8D2"/>
    <w:rsid w:val="0922614E"/>
    <w:rsid w:val="09F25D14"/>
    <w:rsid w:val="0A3C3CA8"/>
    <w:rsid w:val="0A4A1379"/>
    <w:rsid w:val="0A96B95E"/>
    <w:rsid w:val="0AA0DFBC"/>
    <w:rsid w:val="0B168ACC"/>
    <w:rsid w:val="0B4A1F89"/>
    <w:rsid w:val="0B56EE59"/>
    <w:rsid w:val="0B827D0E"/>
    <w:rsid w:val="0C2EA3B6"/>
    <w:rsid w:val="0C704937"/>
    <w:rsid w:val="0C76885D"/>
    <w:rsid w:val="0D0E7945"/>
    <w:rsid w:val="0D6D2596"/>
    <w:rsid w:val="0DBB1D89"/>
    <w:rsid w:val="0DBD4595"/>
    <w:rsid w:val="0DF99B89"/>
    <w:rsid w:val="0E7BF383"/>
    <w:rsid w:val="0F780A88"/>
    <w:rsid w:val="0FBC47D6"/>
    <w:rsid w:val="0FE274DF"/>
    <w:rsid w:val="100D2049"/>
    <w:rsid w:val="106C36F9"/>
    <w:rsid w:val="11B947BD"/>
    <w:rsid w:val="11E98FEA"/>
    <w:rsid w:val="126E5CE5"/>
    <w:rsid w:val="128C1292"/>
    <w:rsid w:val="12A0DF91"/>
    <w:rsid w:val="12C03FDC"/>
    <w:rsid w:val="12DB6A22"/>
    <w:rsid w:val="1347C789"/>
    <w:rsid w:val="134E4D30"/>
    <w:rsid w:val="1387500E"/>
    <w:rsid w:val="13E4AF27"/>
    <w:rsid w:val="13F760CE"/>
    <w:rsid w:val="149F8200"/>
    <w:rsid w:val="14A47A9B"/>
    <w:rsid w:val="14D3B925"/>
    <w:rsid w:val="14D420F2"/>
    <w:rsid w:val="159D7FB3"/>
    <w:rsid w:val="15B95D09"/>
    <w:rsid w:val="15CAD421"/>
    <w:rsid w:val="15EF93E6"/>
    <w:rsid w:val="15F77C40"/>
    <w:rsid w:val="16571B84"/>
    <w:rsid w:val="16A041DA"/>
    <w:rsid w:val="172DB4AF"/>
    <w:rsid w:val="1735DBFD"/>
    <w:rsid w:val="17452B2A"/>
    <w:rsid w:val="174B845E"/>
    <w:rsid w:val="1763A32D"/>
    <w:rsid w:val="17F61233"/>
    <w:rsid w:val="1841D9B1"/>
    <w:rsid w:val="189BC937"/>
    <w:rsid w:val="18ACDF02"/>
    <w:rsid w:val="18C096A9"/>
    <w:rsid w:val="18C3477B"/>
    <w:rsid w:val="18F16E14"/>
    <w:rsid w:val="19317D17"/>
    <w:rsid w:val="193E642A"/>
    <w:rsid w:val="193E8222"/>
    <w:rsid w:val="1946125A"/>
    <w:rsid w:val="195C15C2"/>
    <w:rsid w:val="195F0276"/>
    <w:rsid w:val="197167C6"/>
    <w:rsid w:val="19BE8962"/>
    <w:rsid w:val="19CB88D5"/>
    <w:rsid w:val="19E0DADC"/>
    <w:rsid w:val="1A95E587"/>
    <w:rsid w:val="1AB8783D"/>
    <w:rsid w:val="1B0A2E03"/>
    <w:rsid w:val="1B2BE81A"/>
    <w:rsid w:val="1B5238DA"/>
    <w:rsid w:val="1BC7E312"/>
    <w:rsid w:val="1C070707"/>
    <w:rsid w:val="1C13705C"/>
    <w:rsid w:val="1D5762A7"/>
    <w:rsid w:val="1DEE94A7"/>
    <w:rsid w:val="1E47803D"/>
    <w:rsid w:val="1E65CC2E"/>
    <w:rsid w:val="1E76FCE4"/>
    <w:rsid w:val="1F061A0A"/>
    <w:rsid w:val="1F623488"/>
    <w:rsid w:val="1FA71995"/>
    <w:rsid w:val="1FBA8C48"/>
    <w:rsid w:val="1FD4BF82"/>
    <w:rsid w:val="1FF978C0"/>
    <w:rsid w:val="206AD423"/>
    <w:rsid w:val="20ACBE8D"/>
    <w:rsid w:val="20D01B24"/>
    <w:rsid w:val="20DCEAC0"/>
    <w:rsid w:val="20FF7208"/>
    <w:rsid w:val="21116FD2"/>
    <w:rsid w:val="217BC819"/>
    <w:rsid w:val="21DF8587"/>
    <w:rsid w:val="2274B308"/>
    <w:rsid w:val="22A20A9E"/>
    <w:rsid w:val="22C9790F"/>
    <w:rsid w:val="23052DBD"/>
    <w:rsid w:val="23895826"/>
    <w:rsid w:val="23F493B3"/>
    <w:rsid w:val="240906BD"/>
    <w:rsid w:val="243D46A5"/>
    <w:rsid w:val="24480843"/>
    <w:rsid w:val="24840838"/>
    <w:rsid w:val="24BA3594"/>
    <w:rsid w:val="24F63340"/>
    <w:rsid w:val="250655AF"/>
    <w:rsid w:val="25740DAC"/>
    <w:rsid w:val="25874AA5"/>
    <w:rsid w:val="259F6C39"/>
    <w:rsid w:val="25B5161B"/>
    <w:rsid w:val="25BC8BA4"/>
    <w:rsid w:val="26054BB6"/>
    <w:rsid w:val="261CC855"/>
    <w:rsid w:val="263A6924"/>
    <w:rsid w:val="26A70FA2"/>
    <w:rsid w:val="26B6145C"/>
    <w:rsid w:val="27232228"/>
    <w:rsid w:val="277872D4"/>
    <w:rsid w:val="278F9631"/>
    <w:rsid w:val="2819796D"/>
    <w:rsid w:val="28AB8A3D"/>
    <w:rsid w:val="28B3C123"/>
    <w:rsid w:val="2923B7BA"/>
    <w:rsid w:val="2986AD24"/>
    <w:rsid w:val="29D6AA52"/>
    <w:rsid w:val="2A09CFF3"/>
    <w:rsid w:val="2ADFD9A8"/>
    <w:rsid w:val="2B14F7B2"/>
    <w:rsid w:val="2B8B8A2C"/>
    <w:rsid w:val="2BFE9944"/>
    <w:rsid w:val="2C46CFC8"/>
    <w:rsid w:val="2C90B033"/>
    <w:rsid w:val="2C9B21E4"/>
    <w:rsid w:val="2CF50973"/>
    <w:rsid w:val="2D05D607"/>
    <w:rsid w:val="2D4ED95C"/>
    <w:rsid w:val="2D6C8F6F"/>
    <w:rsid w:val="2D6D1EDB"/>
    <w:rsid w:val="2D744A78"/>
    <w:rsid w:val="2DC181AB"/>
    <w:rsid w:val="2E1F74CC"/>
    <w:rsid w:val="2E514806"/>
    <w:rsid w:val="2E5A4DFD"/>
    <w:rsid w:val="2E78F406"/>
    <w:rsid w:val="2EB40214"/>
    <w:rsid w:val="2EBA59FE"/>
    <w:rsid w:val="2EC7BA6A"/>
    <w:rsid w:val="2EDCE64D"/>
    <w:rsid w:val="2EF1BA61"/>
    <w:rsid w:val="2F97E1AE"/>
    <w:rsid w:val="2FE8BF4F"/>
    <w:rsid w:val="2FF4BE48"/>
    <w:rsid w:val="2FF66AFA"/>
    <w:rsid w:val="30652B40"/>
    <w:rsid w:val="30A06C3C"/>
    <w:rsid w:val="30B79A38"/>
    <w:rsid w:val="30BD9976"/>
    <w:rsid w:val="3199E38F"/>
    <w:rsid w:val="31A533F1"/>
    <w:rsid w:val="31B32C7D"/>
    <w:rsid w:val="320AFD0A"/>
    <w:rsid w:val="32585126"/>
    <w:rsid w:val="3295F94D"/>
    <w:rsid w:val="32DFB4A3"/>
    <w:rsid w:val="32F70B83"/>
    <w:rsid w:val="332202A8"/>
    <w:rsid w:val="33795C74"/>
    <w:rsid w:val="3384C93B"/>
    <w:rsid w:val="33AF6092"/>
    <w:rsid w:val="33C9285D"/>
    <w:rsid w:val="3433586E"/>
    <w:rsid w:val="34569450"/>
    <w:rsid w:val="3461C185"/>
    <w:rsid w:val="347DD6B4"/>
    <w:rsid w:val="34B08E3F"/>
    <w:rsid w:val="34B90176"/>
    <w:rsid w:val="34BD4CEC"/>
    <w:rsid w:val="35596ABD"/>
    <w:rsid w:val="359446A7"/>
    <w:rsid w:val="35D8B454"/>
    <w:rsid w:val="35FFB075"/>
    <w:rsid w:val="360E667C"/>
    <w:rsid w:val="36128E3F"/>
    <w:rsid w:val="36283B29"/>
    <w:rsid w:val="3628F8B0"/>
    <w:rsid w:val="366FC974"/>
    <w:rsid w:val="36960FBD"/>
    <w:rsid w:val="369DE20D"/>
    <w:rsid w:val="36E46146"/>
    <w:rsid w:val="373AC64C"/>
    <w:rsid w:val="3753E099"/>
    <w:rsid w:val="3761BC69"/>
    <w:rsid w:val="377CA88D"/>
    <w:rsid w:val="3798AE50"/>
    <w:rsid w:val="37B81337"/>
    <w:rsid w:val="37C2637B"/>
    <w:rsid w:val="37F98A9F"/>
    <w:rsid w:val="388ABEA3"/>
    <w:rsid w:val="38D4617C"/>
    <w:rsid w:val="393D5D5A"/>
    <w:rsid w:val="393F1BA4"/>
    <w:rsid w:val="3977AA14"/>
    <w:rsid w:val="3995759A"/>
    <w:rsid w:val="39EEB769"/>
    <w:rsid w:val="3A10AB76"/>
    <w:rsid w:val="3A2AE781"/>
    <w:rsid w:val="3A42427D"/>
    <w:rsid w:val="3A60FAEA"/>
    <w:rsid w:val="3A6B5E54"/>
    <w:rsid w:val="3AFEA345"/>
    <w:rsid w:val="3B633C45"/>
    <w:rsid w:val="3B885842"/>
    <w:rsid w:val="3B909A2F"/>
    <w:rsid w:val="3BC8206B"/>
    <w:rsid w:val="3C0DFBE2"/>
    <w:rsid w:val="3C1D3952"/>
    <w:rsid w:val="3C233B3D"/>
    <w:rsid w:val="3C2940A9"/>
    <w:rsid w:val="3C2FA438"/>
    <w:rsid w:val="3C56E157"/>
    <w:rsid w:val="3C68C306"/>
    <w:rsid w:val="3C7B5317"/>
    <w:rsid w:val="3D1538C7"/>
    <w:rsid w:val="3D45692A"/>
    <w:rsid w:val="3DAB3AD5"/>
    <w:rsid w:val="3DE13401"/>
    <w:rsid w:val="3E0D5DF9"/>
    <w:rsid w:val="3E26827D"/>
    <w:rsid w:val="3E842731"/>
    <w:rsid w:val="3E87CBAE"/>
    <w:rsid w:val="3E901C32"/>
    <w:rsid w:val="3E90EAF0"/>
    <w:rsid w:val="3F268B1F"/>
    <w:rsid w:val="3F3C7732"/>
    <w:rsid w:val="3F73374F"/>
    <w:rsid w:val="3FAEA4AD"/>
    <w:rsid w:val="3FCADB87"/>
    <w:rsid w:val="3FCCF502"/>
    <w:rsid w:val="3FF28BE6"/>
    <w:rsid w:val="40133172"/>
    <w:rsid w:val="401A61B7"/>
    <w:rsid w:val="4061B984"/>
    <w:rsid w:val="40807E2D"/>
    <w:rsid w:val="408C0450"/>
    <w:rsid w:val="4096AE75"/>
    <w:rsid w:val="4133126E"/>
    <w:rsid w:val="416CBA17"/>
    <w:rsid w:val="41DCEEFD"/>
    <w:rsid w:val="42368643"/>
    <w:rsid w:val="424C56FA"/>
    <w:rsid w:val="425CC5DE"/>
    <w:rsid w:val="425EB364"/>
    <w:rsid w:val="42813FBF"/>
    <w:rsid w:val="42F8D788"/>
    <w:rsid w:val="432525A7"/>
    <w:rsid w:val="43817F6D"/>
    <w:rsid w:val="43989EBE"/>
    <w:rsid w:val="43DFCC31"/>
    <w:rsid w:val="449C984E"/>
    <w:rsid w:val="44A62C80"/>
    <w:rsid w:val="44ABF11D"/>
    <w:rsid w:val="451C81C7"/>
    <w:rsid w:val="45383CC8"/>
    <w:rsid w:val="45CE5E4E"/>
    <w:rsid w:val="45DFC039"/>
    <w:rsid w:val="4648445F"/>
    <w:rsid w:val="46E58C09"/>
    <w:rsid w:val="4734C381"/>
    <w:rsid w:val="474E364A"/>
    <w:rsid w:val="47DBBB76"/>
    <w:rsid w:val="47E6CDF4"/>
    <w:rsid w:val="4831EDC0"/>
    <w:rsid w:val="48987075"/>
    <w:rsid w:val="48A2DCB9"/>
    <w:rsid w:val="495E01B6"/>
    <w:rsid w:val="4995E279"/>
    <w:rsid w:val="49A19878"/>
    <w:rsid w:val="49B814D0"/>
    <w:rsid w:val="49C0889A"/>
    <w:rsid w:val="49D1FC7F"/>
    <w:rsid w:val="4A6164EA"/>
    <w:rsid w:val="4AD46C6B"/>
    <w:rsid w:val="4B38AAD1"/>
    <w:rsid w:val="4B71D889"/>
    <w:rsid w:val="4B8AA19E"/>
    <w:rsid w:val="4C92D0F5"/>
    <w:rsid w:val="4CC620FE"/>
    <w:rsid w:val="4D5F8D23"/>
    <w:rsid w:val="4DA083E5"/>
    <w:rsid w:val="4DC49F38"/>
    <w:rsid w:val="4DE5E9E0"/>
    <w:rsid w:val="4E054094"/>
    <w:rsid w:val="4E22B1F9"/>
    <w:rsid w:val="4E6F3F6A"/>
    <w:rsid w:val="4EFDD71E"/>
    <w:rsid w:val="4F5984A9"/>
    <w:rsid w:val="500F75CF"/>
    <w:rsid w:val="503CF6BF"/>
    <w:rsid w:val="505DA77A"/>
    <w:rsid w:val="50D1578C"/>
    <w:rsid w:val="50F26BA2"/>
    <w:rsid w:val="51023467"/>
    <w:rsid w:val="5200AA7B"/>
    <w:rsid w:val="5236C39A"/>
    <w:rsid w:val="523C4473"/>
    <w:rsid w:val="525571F9"/>
    <w:rsid w:val="52EBDD99"/>
    <w:rsid w:val="5342E49A"/>
    <w:rsid w:val="536BD358"/>
    <w:rsid w:val="5370574E"/>
    <w:rsid w:val="53C8A974"/>
    <w:rsid w:val="53E0DB99"/>
    <w:rsid w:val="5416E620"/>
    <w:rsid w:val="541E8771"/>
    <w:rsid w:val="541F871E"/>
    <w:rsid w:val="54331C43"/>
    <w:rsid w:val="54F7FAB1"/>
    <w:rsid w:val="54FDF796"/>
    <w:rsid w:val="54FF37E4"/>
    <w:rsid w:val="554AF857"/>
    <w:rsid w:val="556D0485"/>
    <w:rsid w:val="55B13066"/>
    <w:rsid w:val="55CC5663"/>
    <w:rsid w:val="55DA120E"/>
    <w:rsid w:val="561B9870"/>
    <w:rsid w:val="56806503"/>
    <w:rsid w:val="56B33F53"/>
    <w:rsid w:val="56E1B7B6"/>
    <w:rsid w:val="575A8070"/>
    <w:rsid w:val="5778BBDA"/>
    <w:rsid w:val="57ED3BD0"/>
    <w:rsid w:val="58170ED0"/>
    <w:rsid w:val="58744773"/>
    <w:rsid w:val="58752D31"/>
    <w:rsid w:val="58769A06"/>
    <w:rsid w:val="58DD59D2"/>
    <w:rsid w:val="5931D8C7"/>
    <w:rsid w:val="5956B4BD"/>
    <w:rsid w:val="59B97A1F"/>
    <w:rsid w:val="59F5F399"/>
    <w:rsid w:val="59F77F69"/>
    <w:rsid w:val="5A309E0E"/>
    <w:rsid w:val="5A55EF90"/>
    <w:rsid w:val="5AFEAB43"/>
    <w:rsid w:val="5B2DD506"/>
    <w:rsid w:val="5B36D820"/>
    <w:rsid w:val="5B4A7605"/>
    <w:rsid w:val="5B718811"/>
    <w:rsid w:val="5BA8A341"/>
    <w:rsid w:val="5C0DEDBE"/>
    <w:rsid w:val="5C35757F"/>
    <w:rsid w:val="5C7F3B4B"/>
    <w:rsid w:val="5C848E60"/>
    <w:rsid w:val="5CBF28FC"/>
    <w:rsid w:val="5D165A91"/>
    <w:rsid w:val="5D310B5A"/>
    <w:rsid w:val="5D33A28E"/>
    <w:rsid w:val="5D643B59"/>
    <w:rsid w:val="5DC01128"/>
    <w:rsid w:val="5E12AD08"/>
    <w:rsid w:val="5E13BD33"/>
    <w:rsid w:val="5E2E002C"/>
    <w:rsid w:val="5E5C50E2"/>
    <w:rsid w:val="5E6DE3B8"/>
    <w:rsid w:val="5EE7DCDA"/>
    <w:rsid w:val="5F02AACC"/>
    <w:rsid w:val="5F11A213"/>
    <w:rsid w:val="5F2EEF40"/>
    <w:rsid w:val="5F80C64F"/>
    <w:rsid w:val="5F87B50A"/>
    <w:rsid w:val="5FBAE3B7"/>
    <w:rsid w:val="6002E0F7"/>
    <w:rsid w:val="6012C27C"/>
    <w:rsid w:val="603AE881"/>
    <w:rsid w:val="606A1558"/>
    <w:rsid w:val="606A5C77"/>
    <w:rsid w:val="606D2908"/>
    <w:rsid w:val="60ACC9C5"/>
    <w:rsid w:val="60C69117"/>
    <w:rsid w:val="6114BE64"/>
    <w:rsid w:val="612F5159"/>
    <w:rsid w:val="6133E796"/>
    <w:rsid w:val="614E9C10"/>
    <w:rsid w:val="61658EE9"/>
    <w:rsid w:val="6194A943"/>
    <w:rsid w:val="61C6BBB6"/>
    <w:rsid w:val="61FAE3D1"/>
    <w:rsid w:val="625C035A"/>
    <w:rsid w:val="62B0D550"/>
    <w:rsid w:val="63378812"/>
    <w:rsid w:val="637C0120"/>
    <w:rsid w:val="63C0A57D"/>
    <w:rsid w:val="63C5B9EC"/>
    <w:rsid w:val="641C3E94"/>
    <w:rsid w:val="64213012"/>
    <w:rsid w:val="64C365DC"/>
    <w:rsid w:val="64D29D6A"/>
    <w:rsid w:val="64F724C4"/>
    <w:rsid w:val="65344433"/>
    <w:rsid w:val="6584E452"/>
    <w:rsid w:val="65935E23"/>
    <w:rsid w:val="65C78D3B"/>
    <w:rsid w:val="65F5AC57"/>
    <w:rsid w:val="65FB1460"/>
    <w:rsid w:val="66240ED6"/>
    <w:rsid w:val="66487185"/>
    <w:rsid w:val="666D24E0"/>
    <w:rsid w:val="66806C69"/>
    <w:rsid w:val="6727FD4B"/>
    <w:rsid w:val="6757D9B9"/>
    <w:rsid w:val="675B4C36"/>
    <w:rsid w:val="678ECD49"/>
    <w:rsid w:val="679E9F72"/>
    <w:rsid w:val="67D23DC7"/>
    <w:rsid w:val="683B3520"/>
    <w:rsid w:val="683E862F"/>
    <w:rsid w:val="686F1790"/>
    <w:rsid w:val="68A694E7"/>
    <w:rsid w:val="68C43FCA"/>
    <w:rsid w:val="68E2059B"/>
    <w:rsid w:val="6927F294"/>
    <w:rsid w:val="692DBAA9"/>
    <w:rsid w:val="693BABE5"/>
    <w:rsid w:val="694DAEE1"/>
    <w:rsid w:val="696DDACD"/>
    <w:rsid w:val="697A9AD8"/>
    <w:rsid w:val="69E96460"/>
    <w:rsid w:val="6A476A07"/>
    <w:rsid w:val="6A5E8901"/>
    <w:rsid w:val="6A76E026"/>
    <w:rsid w:val="6A9BB075"/>
    <w:rsid w:val="6AA3F831"/>
    <w:rsid w:val="6AD11D23"/>
    <w:rsid w:val="6AE64770"/>
    <w:rsid w:val="6AE77C9B"/>
    <w:rsid w:val="6AEAC7D3"/>
    <w:rsid w:val="6B266585"/>
    <w:rsid w:val="6B5FF2B8"/>
    <w:rsid w:val="6B6EB4CE"/>
    <w:rsid w:val="6BE929A1"/>
    <w:rsid w:val="6BF4D5B7"/>
    <w:rsid w:val="6C30672E"/>
    <w:rsid w:val="6C4840F5"/>
    <w:rsid w:val="6C77992D"/>
    <w:rsid w:val="6C926D90"/>
    <w:rsid w:val="6CEA90F6"/>
    <w:rsid w:val="6D254C92"/>
    <w:rsid w:val="6DA420A1"/>
    <w:rsid w:val="6DBBC39B"/>
    <w:rsid w:val="6E10529F"/>
    <w:rsid w:val="6E370C1F"/>
    <w:rsid w:val="6E494A7C"/>
    <w:rsid w:val="6E4B856E"/>
    <w:rsid w:val="6F235010"/>
    <w:rsid w:val="700A8D5F"/>
    <w:rsid w:val="7015786E"/>
    <w:rsid w:val="7024E16B"/>
    <w:rsid w:val="7098A3F3"/>
    <w:rsid w:val="709CABBD"/>
    <w:rsid w:val="7158F8E4"/>
    <w:rsid w:val="71A43979"/>
    <w:rsid w:val="7256ADF9"/>
    <w:rsid w:val="7258F646"/>
    <w:rsid w:val="725A20E7"/>
    <w:rsid w:val="726C55C1"/>
    <w:rsid w:val="73015070"/>
    <w:rsid w:val="734E0F69"/>
    <w:rsid w:val="73913485"/>
    <w:rsid w:val="73925D41"/>
    <w:rsid w:val="73983345"/>
    <w:rsid w:val="740B3D4D"/>
    <w:rsid w:val="744568A7"/>
    <w:rsid w:val="745D8858"/>
    <w:rsid w:val="74E64B38"/>
    <w:rsid w:val="7514E8FA"/>
    <w:rsid w:val="75721384"/>
    <w:rsid w:val="757B164E"/>
    <w:rsid w:val="76047B87"/>
    <w:rsid w:val="762CEA51"/>
    <w:rsid w:val="763DFBC2"/>
    <w:rsid w:val="76B0B10A"/>
    <w:rsid w:val="76D0461D"/>
    <w:rsid w:val="76E16B4A"/>
    <w:rsid w:val="772D2B5A"/>
    <w:rsid w:val="774613C6"/>
    <w:rsid w:val="7760FAA1"/>
    <w:rsid w:val="776C697B"/>
    <w:rsid w:val="77B5B230"/>
    <w:rsid w:val="77F0A182"/>
    <w:rsid w:val="78180464"/>
    <w:rsid w:val="7850083A"/>
    <w:rsid w:val="785ED05F"/>
    <w:rsid w:val="7861A4DD"/>
    <w:rsid w:val="78CB0203"/>
    <w:rsid w:val="79762F3D"/>
    <w:rsid w:val="79EB63F5"/>
    <w:rsid w:val="79F0EF00"/>
    <w:rsid w:val="7A0B8B3A"/>
    <w:rsid w:val="7AE7EA69"/>
    <w:rsid w:val="7B00B240"/>
    <w:rsid w:val="7B5926D0"/>
    <w:rsid w:val="7B9C3F8C"/>
    <w:rsid w:val="7BA520DF"/>
    <w:rsid w:val="7C1889CE"/>
    <w:rsid w:val="7C91B57C"/>
    <w:rsid w:val="7CA19D8E"/>
    <w:rsid w:val="7CE0A9B9"/>
    <w:rsid w:val="7CE7DCD4"/>
    <w:rsid w:val="7CFFA6EE"/>
    <w:rsid w:val="7D116515"/>
    <w:rsid w:val="7D50504A"/>
    <w:rsid w:val="7D987FBF"/>
    <w:rsid w:val="7DC70C6C"/>
    <w:rsid w:val="7DDA802F"/>
    <w:rsid w:val="7E240F75"/>
    <w:rsid w:val="7E777D8D"/>
    <w:rsid w:val="7EB0814C"/>
    <w:rsid w:val="7EB13933"/>
    <w:rsid w:val="7F372854"/>
    <w:rsid w:val="7F643FCF"/>
    <w:rsid w:val="7FEE3E94"/>
    <w:rsid w:val="7FF6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C9016"/>
  <w15:docId w15:val="{4AA0C81E-A7CF-42B5-BA5F-74F9D160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">
    <w:name w:val="Normal"/>
    <w:qFormat/>
    <w:rsid w:val="00E00411"/>
    <w:pPr>
      <w:tabs>
        <w:tab w:val="left" w:pos="709"/>
      </w:tabs>
      <w:spacing w:after="0" w:line="240" w:lineRule="auto"/>
      <w:ind w:firstLine="340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locked/>
    <w:rsid w:val="00093B68"/>
    <w:pPr>
      <w:keepNext/>
      <w:keepLines/>
      <w:spacing w:before="240" w:line="360" w:lineRule="auto"/>
      <w:ind w:firstLine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locked/>
    <w:rsid w:val="006A0769"/>
    <w:pPr>
      <w:keepNext/>
      <w:tabs>
        <w:tab w:val="clear" w:pos="709"/>
        <w:tab w:val="num" w:pos="1440"/>
      </w:tabs>
      <w:spacing w:before="240" w:after="60"/>
      <w:ind w:left="1440" w:hanging="72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6A0769"/>
    <w:pPr>
      <w:keepNext/>
      <w:tabs>
        <w:tab w:val="clear" w:pos="709"/>
        <w:tab w:val="num" w:pos="2160"/>
      </w:tabs>
      <w:spacing w:before="240" w:after="60"/>
      <w:ind w:left="2160" w:hanging="72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6A0769"/>
    <w:pPr>
      <w:keepNext/>
      <w:tabs>
        <w:tab w:val="clear" w:pos="709"/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/>
      <w:b/>
      <w:bCs/>
      <w:sz w:val="28"/>
      <w:szCs w:val="28"/>
      <w:lang w:val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0E040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qFormat/>
    <w:locked/>
    <w:rsid w:val="006A0769"/>
    <w:pPr>
      <w:tabs>
        <w:tab w:val="clear" w:pos="709"/>
        <w:tab w:val="num" w:pos="4320"/>
      </w:tabs>
      <w:spacing w:before="240" w:after="60"/>
      <w:ind w:left="4320" w:hanging="720"/>
      <w:jc w:val="left"/>
      <w:outlineLvl w:val="5"/>
    </w:pPr>
    <w:rPr>
      <w:rFonts w:ascii="Times New Roman" w:eastAsia="Times New Roman" w:hAnsi="Times New Roman" w:cs="Times New Roman"/>
      <w:b/>
      <w:bCs/>
      <w:sz w:val="22"/>
      <w:lang w:val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6A0769"/>
    <w:pPr>
      <w:tabs>
        <w:tab w:val="clear" w:pos="709"/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/>
      <w:szCs w:val="24"/>
      <w:lang w:val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6A0769"/>
    <w:pPr>
      <w:tabs>
        <w:tab w:val="clear" w:pos="709"/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/>
      <w:i/>
      <w:iCs/>
      <w:szCs w:val="24"/>
      <w:lang w:val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6A0769"/>
    <w:pPr>
      <w:tabs>
        <w:tab w:val="clear" w:pos="709"/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sz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locked/>
    <w:rsid w:val="00713A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13AB5"/>
  </w:style>
  <w:style w:type="paragraph" w:styleId="llb">
    <w:name w:val="footer"/>
    <w:basedOn w:val="Norml"/>
    <w:link w:val="llbChar"/>
    <w:uiPriority w:val="99"/>
    <w:unhideWhenUsed/>
    <w:locked/>
    <w:rsid w:val="00713A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3AB5"/>
  </w:style>
  <w:style w:type="paragraph" w:styleId="Listaszerbekezds">
    <w:name w:val="List Paragraph"/>
    <w:basedOn w:val="Norml"/>
    <w:uiPriority w:val="34"/>
    <w:qFormat/>
    <w:locked/>
    <w:rsid w:val="00B1100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locked/>
    <w:rsid w:val="003A2C8E"/>
    <w:rPr>
      <w:color w:val="0563C1" w:themeColor="hyperlink"/>
      <w:u w:val="single"/>
    </w:rPr>
  </w:style>
  <w:style w:type="numbering" w:customStyle="1" w:styleId="Stlus1">
    <w:name w:val="Stílus1"/>
    <w:uiPriority w:val="99"/>
    <w:locked/>
    <w:rsid w:val="004B79E0"/>
    <w:pPr>
      <w:numPr>
        <w:numId w:val="5"/>
      </w:numPr>
    </w:pPr>
  </w:style>
  <w:style w:type="numbering" w:customStyle="1" w:styleId="bullet">
    <w:name w:val="bullet"/>
    <w:uiPriority w:val="99"/>
    <w:locked/>
    <w:rsid w:val="00D44D3C"/>
    <w:pPr>
      <w:numPr>
        <w:numId w:val="6"/>
      </w:numPr>
    </w:pPr>
  </w:style>
  <w:style w:type="numbering" w:customStyle="1" w:styleId="1a">
    <w:name w:val="1a"/>
    <w:uiPriority w:val="99"/>
    <w:locked/>
    <w:rsid w:val="00D44D3C"/>
    <w:pPr>
      <w:numPr>
        <w:numId w:val="7"/>
      </w:numPr>
    </w:pPr>
  </w:style>
  <w:style w:type="numbering" w:customStyle="1" w:styleId="vonal">
    <w:name w:val="vonal"/>
    <w:uiPriority w:val="99"/>
    <w:locked/>
    <w:rsid w:val="00D44D3C"/>
    <w:pPr>
      <w:numPr>
        <w:numId w:val="8"/>
      </w:numPr>
    </w:pPr>
  </w:style>
  <w:style w:type="character" w:styleId="Helyrzszveg">
    <w:name w:val="Placeholder Text"/>
    <w:basedOn w:val="Bekezdsalapbettpusa"/>
    <w:uiPriority w:val="99"/>
    <w:semiHidden/>
    <w:locked/>
    <w:rsid w:val="0046140D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locked/>
    <w:rsid w:val="0046140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140D"/>
    <w:rPr>
      <w:rFonts w:ascii="Tahoma" w:hAnsi="Tahoma" w:cs="Tahoma"/>
      <w:sz w:val="16"/>
      <w:szCs w:val="16"/>
    </w:rPr>
  </w:style>
  <w:style w:type="paragraph" w:customStyle="1" w:styleId="felirat">
    <w:name w:val="felirat"/>
    <w:link w:val="feliratChar"/>
    <w:qFormat/>
    <w:rsid w:val="004936E4"/>
    <w:pPr>
      <w:framePr w:hSpace="141" w:wrap="around" w:vAnchor="text" w:hAnchor="text" w:xAlign="right" w:y="1"/>
      <w:spacing w:after="0" w:line="200" w:lineRule="exact"/>
      <w:suppressOverlap/>
    </w:pPr>
    <w:rPr>
      <w:rFonts w:ascii="Garamond" w:hAnsi="Garamond"/>
      <w:sz w:val="16"/>
      <w:szCs w:val="16"/>
    </w:rPr>
  </w:style>
  <w:style w:type="paragraph" w:customStyle="1" w:styleId="keltezs">
    <w:name w:val="keltezés"/>
    <w:link w:val="keltezsChar"/>
    <w:qFormat/>
    <w:rsid w:val="004936E4"/>
    <w:pPr>
      <w:spacing w:after="0" w:line="360" w:lineRule="exact"/>
      <w:jc w:val="both"/>
    </w:pPr>
    <w:rPr>
      <w:rFonts w:ascii="Garamond" w:hAnsi="Garamond"/>
      <w:sz w:val="20"/>
      <w:szCs w:val="20"/>
    </w:rPr>
  </w:style>
  <w:style w:type="character" w:customStyle="1" w:styleId="feliratChar">
    <w:name w:val="felirat Char"/>
    <w:basedOn w:val="Bekezdsalapbettpusa"/>
    <w:link w:val="felirat"/>
    <w:rsid w:val="004936E4"/>
    <w:rPr>
      <w:rFonts w:ascii="Garamond" w:hAnsi="Garamond"/>
      <w:sz w:val="16"/>
      <w:szCs w:val="16"/>
    </w:rPr>
  </w:style>
  <w:style w:type="paragraph" w:customStyle="1" w:styleId="targy">
    <w:name w:val="targy"/>
    <w:link w:val="targyChar"/>
    <w:qFormat/>
    <w:rsid w:val="004936E4"/>
    <w:pPr>
      <w:framePr w:hSpace="141" w:wrap="around" w:vAnchor="text" w:hAnchor="text" w:xAlign="right" w:y="1"/>
      <w:spacing w:after="0" w:line="200" w:lineRule="exact"/>
      <w:suppressOverlap/>
    </w:pPr>
    <w:rPr>
      <w:rFonts w:ascii="Garamond" w:hAnsi="Garamond"/>
      <w:b/>
      <w:sz w:val="16"/>
      <w:szCs w:val="16"/>
    </w:rPr>
  </w:style>
  <w:style w:type="character" w:customStyle="1" w:styleId="keltezsChar">
    <w:name w:val="keltezés Char"/>
    <w:basedOn w:val="Bekezdsalapbettpusa"/>
    <w:link w:val="keltezs"/>
    <w:rsid w:val="004936E4"/>
    <w:rPr>
      <w:rFonts w:ascii="Garamond" w:hAnsi="Garamond"/>
      <w:sz w:val="20"/>
      <w:szCs w:val="20"/>
    </w:rPr>
  </w:style>
  <w:style w:type="paragraph" w:customStyle="1" w:styleId="cimszem">
    <w:name w:val="cimszem"/>
    <w:link w:val="cimszemChar"/>
    <w:qFormat/>
    <w:rsid w:val="004936E4"/>
    <w:pPr>
      <w:spacing w:after="0" w:line="240" w:lineRule="exact"/>
    </w:pPr>
    <w:rPr>
      <w:rFonts w:ascii="Garamond" w:hAnsi="Garamond"/>
      <w:b/>
      <w:sz w:val="20"/>
      <w:szCs w:val="20"/>
    </w:rPr>
  </w:style>
  <w:style w:type="character" w:customStyle="1" w:styleId="targyChar">
    <w:name w:val="targy Char"/>
    <w:basedOn w:val="Bekezdsalapbettpusa"/>
    <w:link w:val="targy"/>
    <w:rsid w:val="004936E4"/>
    <w:rPr>
      <w:rFonts w:ascii="Garamond" w:hAnsi="Garamond"/>
      <w:b/>
      <w:sz w:val="16"/>
      <w:szCs w:val="16"/>
    </w:rPr>
  </w:style>
  <w:style w:type="paragraph" w:customStyle="1" w:styleId="cimnev">
    <w:name w:val="cimnev"/>
    <w:link w:val="cimnevChar"/>
    <w:qFormat/>
    <w:rsid w:val="004936E4"/>
    <w:pPr>
      <w:spacing w:after="0" w:line="240" w:lineRule="exact"/>
    </w:pPr>
    <w:rPr>
      <w:rFonts w:ascii="Garamond" w:hAnsi="Garamond"/>
      <w:b/>
      <w:sz w:val="20"/>
      <w:szCs w:val="20"/>
    </w:rPr>
  </w:style>
  <w:style w:type="character" w:customStyle="1" w:styleId="cimszemChar">
    <w:name w:val="cimszem Char"/>
    <w:basedOn w:val="Bekezdsalapbettpusa"/>
    <w:link w:val="cimszem"/>
    <w:rsid w:val="004936E4"/>
    <w:rPr>
      <w:rFonts w:ascii="Garamond" w:hAnsi="Garamond"/>
      <w:b/>
      <w:sz w:val="20"/>
      <w:szCs w:val="20"/>
    </w:rPr>
  </w:style>
  <w:style w:type="paragraph" w:customStyle="1" w:styleId="cimszervegy">
    <w:name w:val="cimszervegy"/>
    <w:link w:val="cimszervegyChar"/>
    <w:qFormat/>
    <w:rsid w:val="00520B6C"/>
    <w:pPr>
      <w:spacing w:after="0" w:line="240" w:lineRule="exact"/>
    </w:pPr>
    <w:rPr>
      <w:rFonts w:ascii="Garamond" w:hAnsi="Garamond"/>
      <w:sz w:val="18"/>
      <w:szCs w:val="18"/>
    </w:rPr>
  </w:style>
  <w:style w:type="character" w:customStyle="1" w:styleId="cimnevChar">
    <w:name w:val="cimnev Char"/>
    <w:basedOn w:val="Bekezdsalapbettpusa"/>
    <w:link w:val="cimnev"/>
    <w:rsid w:val="004936E4"/>
    <w:rPr>
      <w:rFonts w:ascii="Garamond" w:hAnsi="Garamond"/>
      <w:b/>
      <w:sz w:val="20"/>
      <w:szCs w:val="20"/>
    </w:rPr>
  </w:style>
  <w:style w:type="paragraph" w:customStyle="1" w:styleId="varos">
    <w:name w:val="varos"/>
    <w:link w:val="varosChar"/>
    <w:qFormat/>
    <w:rsid w:val="004936E4"/>
    <w:pPr>
      <w:spacing w:before="60" w:after="0" w:line="220" w:lineRule="exact"/>
    </w:pPr>
    <w:rPr>
      <w:rFonts w:ascii="Garamond" w:hAnsi="Garamond"/>
      <w:b/>
      <w:sz w:val="18"/>
      <w:szCs w:val="18"/>
    </w:rPr>
  </w:style>
  <w:style w:type="character" w:customStyle="1" w:styleId="cimszervegyChar">
    <w:name w:val="cimszervegy Char"/>
    <w:basedOn w:val="Bekezdsalapbettpusa"/>
    <w:link w:val="cimszervegy"/>
    <w:rsid w:val="00520B6C"/>
    <w:rPr>
      <w:rFonts w:ascii="Garamond" w:hAnsi="Garamond"/>
      <w:sz w:val="18"/>
      <w:szCs w:val="18"/>
    </w:rPr>
  </w:style>
  <w:style w:type="paragraph" w:customStyle="1" w:styleId="utca">
    <w:name w:val="utca"/>
    <w:link w:val="utcaChar"/>
    <w:qFormat/>
    <w:rsid w:val="004936E4"/>
    <w:pPr>
      <w:tabs>
        <w:tab w:val="left" w:pos="3165"/>
      </w:tabs>
      <w:spacing w:after="0" w:line="220" w:lineRule="exact"/>
    </w:pPr>
    <w:rPr>
      <w:rFonts w:ascii="Garamond" w:hAnsi="Garamond"/>
      <w:sz w:val="18"/>
      <w:szCs w:val="18"/>
    </w:rPr>
  </w:style>
  <w:style w:type="character" w:customStyle="1" w:styleId="varosChar">
    <w:name w:val="varos Char"/>
    <w:basedOn w:val="Bekezdsalapbettpusa"/>
    <w:link w:val="varos"/>
    <w:rsid w:val="004936E4"/>
    <w:rPr>
      <w:rFonts w:ascii="Garamond" w:hAnsi="Garamond"/>
      <w:b/>
      <w:sz w:val="18"/>
      <w:szCs w:val="18"/>
    </w:rPr>
  </w:style>
  <w:style w:type="paragraph" w:customStyle="1" w:styleId="irszam">
    <w:name w:val="irszam"/>
    <w:link w:val="irszamChar"/>
    <w:qFormat/>
    <w:rsid w:val="004936E4"/>
    <w:rPr>
      <w:rFonts w:ascii="Garamond" w:hAnsi="Garamond"/>
      <w:sz w:val="18"/>
      <w:szCs w:val="18"/>
    </w:rPr>
  </w:style>
  <w:style w:type="character" w:customStyle="1" w:styleId="utcaChar">
    <w:name w:val="utca Char"/>
    <w:basedOn w:val="Bekezdsalapbettpusa"/>
    <w:link w:val="utca"/>
    <w:rsid w:val="004936E4"/>
    <w:rPr>
      <w:rFonts w:ascii="Garamond" w:hAnsi="Garamond"/>
      <w:sz w:val="18"/>
      <w:szCs w:val="18"/>
    </w:rPr>
  </w:style>
  <w:style w:type="paragraph" w:customStyle="1" w:styleId="megszolit">
    <w:name w:val="megszolit"/>
    <w:link w:val="megszolitChar"/>
    <w:qFormat/>
    <w:rsid w:val="004936E4"/>
    <w:pPr>
      <w:spacing w:before="1300" w:after="0" w:line="360" w:lineRule="exact"/>
      <w:jc w:val="both"/>
    </w:pPr>
    <w:rPr>
      <w:rFonts w:ascii="Garamond" w:hAnsi="Garamond"/>
      <w:b/>
      <w:sz w:val="24"/>
      <w:szCs w:val="24"/>
    </w:rPr>
  </w:style>
  <w:style w:type="character" w:customStyle="1" w:styleId="irszamChar">
    <w:name w:val="irszam Char"/>
    <w:basedOn w:val="utcaChar"/>
    <w:link w:val="irszam"/>
    <w:rsid w:val="004936E4"/>
    <w:rPr>
      <w:rFonts w:ascii="Garamond" w:hAnsi="Garamond"/>
      <w:sz w:val="18"/>
      <w:szCs w:val="18"/>
    </w:rPr>
  </w:style>
  <w:style w:type="paragraph" w:customStyle="1" w:styleId="elkoszon">
    <w:name w:val="elkoszon"/>
    <w:link w:val="elkoszonChar"/>
    <w:qFormat/>
    <w:rsid w:val="004936E4"/>
    <w:pPr>
      <w:spacing w:after="0" w:line="360" w:lineRule="exact"/>
      <w:jc w:val="center"/>
    </w:pPr>
    <w:rPr>
      <w:rFonts w:ascii="Garamond" w:hAnsi="Garamond"/>
      <w:sz w:val="24"/>
      <w:szCs w:val="24"/>
    </w:rPr>
  </w:style>
  <w:style w:type="character" w:customStyle="1" w:styleId="megszolitChar">
    <w:name w:val="megszolit Char"/>
    <w:basedOn w:val="Bekezdsalapbettpusa"/>
    <w:link w:val="megszolit"/>
    <w:rsid w:val="004936E4"/>
    <w:rPr>
      <w:rFonts w:ascii="Garamond" w:hAnsi="Garamond"/>
      <w:b/>
      <w:sz w:val="24"/>
      <w:szCs w:val="24"/>
    </w:rPr>
  </w:style>
  <w:style w:type="paragraph" w:customStyle="1" w:styleId="alair">
    <w:name w:val="alair"/>
    <w:link w:val="alairChar"/>
    <w:qFormat/>
    <w:rsid w:val="00C13328"/>
    <w:pPr>
      <w:tabs>
        <w:tab w:val="center" w:pos="6521"/>
      </w:tabs>
      <w:spacing w:after="0" w:line="360" w:lineRule="exact"/>
    </w:pPr>
    <w:rPr>
      <w:rFonts w:ascii="Garamond" w:hAnsi="Garamond"/>
      <w:sz w:val="24"/>
      <w:szCs w:val="24"/>
    </w:rPr>
  </w:style>
  <w:style w:type="character" w:customStyle="1" w:styleId="elkoszonChar">
    <w:name w:val="elkoszon Char"/>
    <w:basedOn w:val="Bekezdsalapbettpusa"/>
    <w:link w:val="elkoszon"/>
    <w:rsid w:val="004936E4"/>
    <w:rPr>
      <w:rFonts w:ascii="Garamond" w:hAnsi="Garamond"/>
      <w:sz w:val="24"/>
      <w:szCs w:val="24"/>
    </w:rPr>
  </w:style>
  <w:style w:type="paragraph" w:customStyle="1" w:styleId="alairbeoszt">
    <w:name w:val="alair_beoszt"/>
    <w:link w:val="alairbeosztChar"/>
    <w:qFormat/>
    <w:rsid w:val="00C13328"/>
    <w:pPr>
      <w:tabs>
        <w:tab w:val="center" w:pos="6521"/>
      </w:tabs>
      <w:spacing w:after="0" w:line="240" w:lineRule="exact"/>
    </w:pPr>
    <w:rPr>
      <w:rFonts w:ascii="Garamond" w:hAnsi="Garamond"/>
      <w:sz w:val="20"/>
      <w:szCs w:val="20"/>
    </w:rPr>
  </w:style>
  <w:style w:type="character" w:customStyle="1" w:styleId="alairChar">
    <w:name w:val="alair Char"/>
    <w:basedOn w:val="Bekezdsalapbettpusa"/>
    <w:link w:val="alair"/>
    <w:rsid w:val="00C13328"/>
    <w:rPr>
      <w:rFonts w:ascii="Garamond" w:hAnsi="Garamond"/>
      <w:sz w:val="24"/>
      <w:szCs w:val="24"/>
    </w:rPr>
  </w:style>
  <w:style w:type="character" w:customStyle="1" w:styleId="alairbeosztChar">
    <w:name w:val="alair_beoszt Char"/>
    <w:basedOn w:val="Bekezdsalapbettpusa"/>
    <w:link w:val="alairbeoszt"/>
    <w:rsid w:val="00C13328"/>
    <w:rPr>
      <w:rFonts w:ascii="Garamond" w:hAnsi="Garamond"/>
      <w:sz w:val="20"/>
      <w:szCs w:val="20"/>
    </w:rPr>
  </w:style>
  <w:style w:type="paragraph" w:customStyle="1" w:styleId="sortores">
    <w:name w:val="sortores"/>
    <w:link w:val="sortoresChar"/>
    <w:qFormat/>
    <w:rsid w:val="004C5ECD"/>
    <w:pPr>
      <w:spacing w:line="360" w:lineRule="exact"/>
    </w:pPr>
    <w:rPr>
      <w:rFonts w:ascii="Garamond" w:hAnsi="Garamond"/>
      <w:sz w:val="24"/>
      <w:szCs w:val="24"/>
    </w:rPr>
  </w:style>
  <w:style w:type="character" w:customStyle="1" w:styleId="sortoresChar">
    <w:name w:val="sortores Char"/>
    <w:basedOn w:val="Bekezdsalapbettpusa"/>
    <w:link w:val="sortores"/>
    <w:rsid w:val="004C5ECD"/>
    <w:rPr>
      <w:rFonts w:ascii="Garamond" w:hAnsi="Garamond"/>
      <w:sz w:val="24"/>
      <w:szCs w:val="24"/>
    </w:rPr>
  </w:style>
  <w:style w:type="character" w:customStyle="1" w:styleId="Stlus2">
    <w:name w:val="Stílus2"/>
    <w:basedOn w:val="Bekezdsalapbettpusa"/>
    <w:uiPriority w:val="1"/>
    <w:rsid w:val="00756320"/>
    <w:rPr>
      <w:b/>
    </w:rPr>
  </w:style>
  <w:style w:type="character" w:customStyle="1" w:styleId="alairobeosztChar">
    <w:name w:val="alairo_beoszt Char"/>
    <w:basedOn w:val="Bekezdsalapbettpusa"/>
    <w:link w:val="alairobeoszt"/>
    <w:locked/>
    <w:rsid w:val="00004380"/>
    <w:rPr>
      <w:rFonts w:ascii="Garamond" w:hAnsi="Garamond"/>
      <w:sz w:val="20"/>
      <w:szCs w:val="20"/>
    </w:rPr>
  </w:style>
  <w:style w:type="paragraph" w:customStyle="1" w:styleId="alairobeoszt">
    <w:name w:val="alairo_beoszt"/>
    <w:link w:val="alairobeosztChar"/>
    <w:qFormat/>
    <w:rsid w:val="00004380"/>
    <w:pPr>
      <w:tabs>
        <w:tab w:val="center" w:pos="6521"/>
      </w:tabs>
      <w:spacing w:after="0" w:line="240" w:lineRule="exact"/>
    </w:pPr>
    <w:rPr>
      <w:rFonts w:ascii="Garamond" w:hAnsi="Garamond"/>
      <w:sz w:val="20"/>
      <w:szCs w:val="20"/>
    </w:rPr>
  </w:style>
  <w:style w:type="paragraph" w:customStyle="1" w:styleId="Default">
    <w:name w:val="Default"/>
    <w:rsid w:val="005F7FF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093B68"/>
    <w:rPr>
      <w:rFonts w:ascii="Garamond" w:eastAsiaTheme="majorEastAsia" w:hAnsi="Garamond" w:cstheme="majorBidi"/>
      <w:b/>
      <w:color w:val="000000" w:themeColor="text1"/>
      <w:sz w:val="24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locked/>
    <w:rsid w:val="00FB0CA3"/>
    <w:pPr>
      <w:tabs>
        <w:tab w:val="clear" w:pos="709"/>
      </w:tabs>
      <w:spacing w:line="259" w:lineRule="auto"/>
      <w:jc w:val="left"/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locked/>
    <w:rsid w:val="00214EEE"/>
    <w:pPr>
      <w:tabs>
        <w:tab w:val="clear" w:pos="709"/>
        <w:tab w:val="right" w:pos="9642"/>
      </w:tabs>
      <w:spacing w:after="100"/>
      <w:ind w:left="426" w:firstLine="0"/>
    </w:pPr>
  </w:style>
  <w:style w:type="table" w:styleId="Rcsostblzat">
    <w:name w:val="Table Grid"/>
    <w:basedOn w:val="Normltblzat"/>
    <w:uiPriority w:val="39"/>
    <w:locked/>
    <w:rsid w:val="00992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locked/>
    <w:rsid w:val="001B53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locked/>
    <w:rsid w:val="001B535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B5352"/>
    <w:rPr>
      <w:rFonts w:ascii="Garamond" w:hAnsi="Garamond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locked/>
    <w:rsid w:val="001B53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B5352"/>
    <w:rPr>
      <w:rFonts w:ascii="Garamond" w:hAnsi="Garamond"/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locked/>
    <w:rsid w:val="00E609C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09C8"/>
    <w:rPr>
      <w:rFonts w:ascii="Garamond" w:hAnsi="Garamond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locked/>
    <w:rsid w:val="00E609C8"/>
    <w:rPr>
      <w:vertAlign w:val="superscript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E0406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Vltozat">
    <w:name w:val="Revision"/>
    <w:hidden/>
    <w:uiPriority w:val="99"/>
    <w:semiHidden/>
    <w:rsid w:val="00362A24"/>
    <w:pPr>
      <w:spacing w:after="0" w:line="240" w:lineRule="auto"/>
    </w:pPr>
    <w:rPr>
      <w:rFonts w:ascii="Garamond" w:hAnsi="Garamond"/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A076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A076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A0769"/>
    <w:rPr>
      <w:rFonts w:eastAsiaTheme="minorEastAsia"/>
      <w:b/>
      <w:bCs/>
      <w:sz w:val="28"/>
      <w:szCs w:val="28"/>
      <w:lang w:val="en-US"/>
    </w:rPr>
  </w:style>
  <w:style w:type="character" w:customStyle="1" w:styleId="Cmsor6Char">
    <w:name w:val="Címsor 6 Char"/>
    <w:basedOn w:val="Bekezdsalapbettpusa"/>
    <w:link w:val="Cmsor6"/>
    <w:rsid w:val="006A076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A0769"/>
    <w:rPr>
      <w:rFonts w:eastAsiaTheme="minorEastAsia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A0769"/>
    <w:rPr>
      <w:rFonts w:eastAsiaTheme="minorEastAsia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A0769"/>
    <w:rPr>
      <w:rFonts w:asciiTheme="majorHAnsi" w:eastAsiaTheme="majorEastAsia" w:hAnsiTheme="majorHAnsi" w:cstheme="majorBidi"/>
      <w:lang w:val="en-US"/>
    </w:rPr>
  </w:style>
  <w:style w:type="character" w:styleId="Mrltotthiperhivatkozs">
    <w:name w:val="FollowedHyperlink"/>
    <w:basedOn w:val="Bekezdsalapbettpusa"/>
    <w:uiPriority w:val="99"/>
    <w:semiHidden/>
    <w:unhideWhenUsed/>
    <w:locked/>
    <w:rsid w:val="006A0769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locked/>
    <w:rsid w:val="006A0769"/>
    <w:pPr>
      <w:tabs>
        <w:tab w:val="clear" w:pos="709"/>
      </w:tabs>
      <w:ind w:firstLine="0"/>
      <w:jc w:val="left"/>
    </w:pPr>
    <w:rPr>
      <w:rFonts w:ascii="Times New Roman" w:hAnsi="Times New Roman" w:cs="Times New Roman"/>
      <w:szCs w:val="24"/>
      <w:lang w:eastAsia="hu-HU"/>
    </w:rPr>
  </w:style>
  <w:style w:type="character" w:styleId="Kiemels">
    <w:name w:val="Emphasis"/>
    <w:basedOn w:val="Bekezdsalapbettpusa"/>
    <w:uiPriority w:val="20"/>
    <w:qFormat/>
    <w:locked/>
    <w:rsid w:val="006A0769"/>
    <w:rPr>
      <w:i/>
      <w:i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40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12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FF0000"/>
            <w:bottom w:val="none" w:sz="0" w:space="0" w:color="auto"/>
            <w:right w:val="none" w:sz="0" w:space="0" w:color="auto"/>
          </w:divBdr>
        </w:div>
        <w:div w:id="135163716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FF0000"/>
            <w:bottom w:val="none" w:sz="0" w:space="0" w:color="auto"/>
            <w:right w:val="none" w:sz="0" w:space="0" w:color="auto"/>
          </w:divBdr>
        </w:div>
        <w:div w:id="125058436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FF0000"/>
            <w:bottom w:val="none" w:sz="0" w:space="0" w:color="auto"/>
            <w:right w:val="none" w:sz="0" w:space="0" w:color="auto"/>
          </w:divBdr>
        </w:div>
      </w:divsChild>
    </w:div>
    <w:div w:id="6773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kop@uni-miskolc.hu" TargetMode="External"/><Relationship Id="rId18" Type="http://schemas.openxmlformats.org/officeDocument/2006/relationships/hyperlink" Target="mailto:alexandra.lehoczkyne@uni-miskolc.h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ekop@uni-miskolc.hu" TargetMode="External"/><Relationship Id="rId17" Type="http://schemas.openxmlformats.org/officeDocument/2006/relationships/hyperlink" Target="https://scientometrics.org/mtmt/)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it.bme.hu/~ghorvath/tudometer/)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-AEyxNh8REGQgOxZRyU1WOWPyHmz759Mhg6jhIFZUEVUMlZOT05IRDc4Uk85VFNUTEtMTUw5WVlLRCQlQCN0PWcu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uni-miskolc.hu/telefonkonyv/?szervezeti-egyseg=703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beata.szarvas@uni-miskolc.h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office.com/Pages/ResponsePage.aspx?id=-AEyxNh8REGQgOxZRyU1WOWPyHmz759Mhg6jhIFZUEVUMlZOT05IRDc4Uk85VFNUTEtMTUw5WVlLRCQlQCN0PWcu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A9D3EFCEDB4339ABC5A724C066D5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35C896F-3980-4BBA-AF19-5898FDDF98B0}"/>
      </w:docPartPr>
      <w:docPartBody>
        <w:p w:rsidR="00D153AE" w:rsidRDefault="008C119B" w:rsidP="008C119B">
          <w:pPr>
            <w:pStyle w:val="8FA9D3EFCEDB4339ABC5A724C066D506"/>
          </w:pPr>
          <w:r>
            <w:t>[Ide írhat]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9B"/>
    <w:rsid w:val="000D19C4"/>
    <w:rsid w:val="004051D3"/>
    <w:rsid w:val="004704A9"/>
    <w:rsid w:val="00490867"/>
    <w:rsid w:val="00646F0D"/>
    <w:rsid w:val="008C119B"/>
    <w:rsid w:val="00AC09FF"/>
    <w:rsid w:val="00B143C8"/>
    <w:rsid w:val="00C144F8"/>
    <w:rsid w:val="00D153AE"/>
    <w:rsid w:val="00E15405"/>
    <w:rsid w:val="00F846F7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8FA9D3EFCEDB4339ABC5A724C066D506">
    <w:name w:val="8FA9D3EFCEDB4339ABC5A724C066D506"/>
    <w:rsid w:val="008C11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0A4E5F134229D45A962F1688FFDA26A" ma:contentTypeVersion="14" ma:contentTypeDescription="Új dokumentum létrehozása." ma:contentTypeScope="" ma:versionID="2ff825ad13982aca5327ab3aea3462a9">
  <xsd:schema xmlns:xsd="http://www.w3.org/2001/XMLSchema" xmlns:xs="http://www.w3.org/2001/XMLSchema" xmlns:p="http://schemas.microsoft.com/office/2006/metadata/properties" xmlns:ns2="f3730c97-3c5a-4022-8ebc-7ff26e3d413f" xmlns:ns3="b46e1e9d-0e06-482f-bf8f-83eef0ae3369" targetNamespace="http://schemas.microsoft.com/office/2006/metadata/properties" ma:root="true" ma:fieldsID="4b490905998d44ca044aae058967d2d4" ns2:_="" ns3:_="">
    <xsd:import namespace="f3730c97-3c5a-4022-8ebc-7ff26e3d413f"/>
    <xsd:import namespace="b46e1e9d-0e06-482f-bf8f-83eef0ae3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30c97-3c5a-4022-8ebc-7ff26e3d4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e1e9d-0e06-482f-bf8f-83eef0ae33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6a6029-af70-48d4-9517-f0969a173349}" ma:internalName="TaxCatchAll" ma:showField="CatchAllData" ma:web="b46e1e9d-0e06-482f-bf8f-83eef0ae33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e1e9d-0e06-482f-bf8f-83eef0ae3369" xsi:nil="true"/>
    <lcf76f155ced4ddcb4097134ff3c332f xmlns="f3730c97-3c5a-4022-8ebc-7ff26e3d413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EB4C5-1900-487C-BC58-31399B16A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30c97-3c5a-4022-8ebc-7ff26e3d413f"/>
    <ds:schemaRef ds:uri="b46e1e9d-0e06-482f-bf8f-83eef0ae3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838080-87F4-4652-8BDF-627C42BF59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BCEF6-3E14-4E82-B603-524ED62E7DD5}">
  <ds:schemaRefs>
    <ds:schemaRef ds:uri="http://schemas.microsoft.com/office/2006/metadata/properties"/>
    <ds:schemaRef ds:uri="http://schemas.microsoft.com/office/infopath/2007/PartnerControls"/>
    <ds:schemaRef ds:uri="b46e1e9d-0e06-482f-bf8f-83eef0ae3369"/>
    <ds:schemaRef ds:uri="f3730c97-3c5a-4022-8ebc-7ff26e3d413f"/>
  </ds:schemaRefs>
</ds:datastoreItem>
</file>

<file path=customXml/itemProps4.xml><?xml version="1.0" encoding="utf-8"?>
<ds:datastoreItem xmlns:ds="http://schemas.openxmlformats.org/officeDocument/2006/customXml" ds:itemID="{1AA5FA61-B946-4FF4-8768-35D750CA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4615</Words>
  <Characters>31845</Characters>
  <Application>Microsoft Office Word</Application>
  <DocSecurity>0</DocSecurity>
  <Lines>265</Lines>
  <Paragraphs>72</Paragraphs>
  <ScaleCrop>false</ScaleCrop>
  <Company>KD</Company>
  <LinksUpToDate>false</LinksUpToDate>
  <CharactersWithSpaces>36388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Solymosi Tímea</dc:creator>
  <cp:lastModifiedBy>Szarvas Beáta</cp:lastModifiedBy>
  <cp:revision>2</cp:revision>
  <dcterms:created xsi:type="dcterms:W3CDTF">2025-05-08T12:26:00Z</dcterms:created>
  <dcterms:modified xsi:type="dcterms:W3CDTF">2025-05-08T12:26:00Z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0x01010060A4E5F134229D45A962F1688FFDA26A</vt:lpwstr>
  </property>
  <property fmtid="{D5CDD505-2E9C-101B-9397-08002B2CF9AE}" pid="3" name="MediaServiceImageTags">
    <vt:lpwstr/>
  </property>
</Properties>
</file>