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1A56" w14:textId="55761FAF" w:rsidR="00832C75" w:rsidRPr="00CB645E" w:rsidRDefault="00CE599E" w:rsidP="00F9468E">
      <w:pPr>
        <w:pStyle w:val="Bekezds"/>
        <w:jc w:val="center"/>
        <w:rPr>
          <w:rFonts w:ascii="Times New Roman" w:hAnsi="Times New Roman"/>
          <w:sz w:val="38"/>
          <w:szCs w:val="38"/>
        </w:rPr>
      </w:pPr>
      <w:r>
        <w:rPr>
          <w:noProof/>
          <w:lang w:val="en-GB"/>
        </w:rPr>
        <w:drawing>
          <wp:inline distT="0" distB="0" distL="0" distR="0" wp14:anchorId="53F59B52" wp14:editId="19373593">
            <wp:extent cx="2055600" cy="1800000"/>
            <wp:effectExtent l="0" t="0" r="1905" b="0"/>
            <wp:docPr id="4" name="Kép 4" descr="A képen szöveg, rajztábl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descr="A képen szöveg, rajztábla látható&#10;&#10;Automatikusan generált leírá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5600" cy="1800000"/>
                    </a:xfrm>
                    <a:prstGeom prst="rect">
                      <a:avLst/>
                    </a:prstGeom>
                    <a:noFill/>
                    <a:ln>
                      <a:noFill/>
                    </a:ln>
                  </pic:spPr>
                </pic:pic>
              </a:graphicData>
            </a:graphic>
          </wp:inline>
        </w:drawing>
      </w:r>
    </w:p>
    <w:p w14:paraId="201B6F65" w14:textId="407FD891" w:rsidR="00F9468E" w:rsidRPr="00EE01D2" w:rsidRDefault="00F9468E" w:rsidP="00D30505">
      <w:pPr>
        <w:pStyle w:val="Szablyzatfedlap"/>
        <w:spacing w:line="240" w:lineRule="auto"/>
        <w:rPr>
          <w:rFonts w:ascii="Arial" w:hAnsi="Arial" w:cs="Arial"/>
          <w:b w:val="0"/>
          <w:bCs w:val="0"/>
          <w:caps/>
          <w:spacing w:val="60"/>
          <w:sz w:val="32"/>
          <w:szCs w:val="32"/>
        </w:rPr>
      </w:pPr>
    </w:p>
    <w:p w14:paraId="18DDDB94" w14:textId="123D7D48" w:rsidR="00DD3F11" w:rsidRDefault="00DD3F11" w:rsidP="00D30505">
      <w:pPr>
        <w:pStyle w:val="Szablyzatfedlap"/>
        <w:spacing w:line="240" w:lineRule="auto"/>
        <w:rPr>
          <w:rFonts w:ascii="Arial" w:hAnsi="Arial" w:cs="Arial"/>
          <w:sz w:val="32"/>
          <w:szCs w:val="32"/>
        </w:rPr>
      </w:pPr>
    </w:p>
    <w:p w14:paraId="5BFBF5B1" w14:textId="2115DDFC" w:rsidR="00DD3F11" w:rsidRDefault="00DD3F11" w:rsidP="00D30505">
      <w:pPr>
        <w:pStyle w:val="Szablyzatfedlap"/>
        <w:spacing w:line="240" w:lineRule="auto"/>
        <w:rPr>
          <w:rFonts w:ascii="Arial" w:hAnsi="Arial" w:cs="Arial"/>
          <w:sz w:val="32"/>
          <w:szCs w:val="32"/>
        </w:rPr>
      </w:pPr>
    </w:p>
    <w:p w14:paraId="5EF1C052" w14:textId="77777777" w:rsidR="00E47802" w:rsidRPr="002E0F44" w:rsidRDefault="00E47802" w:rsidP="00D30505">
      <w:pPr>
        <w:pStyle w:val="Szablyzatfedlap"/>
        <w:spacing w:line="240" w:lineRule="auto"/>
        <w:rPr>
          <w:rFonts w:ascii="Arial" w:hAnsi="Arial" w:cs="Arial"/>
          <w:sz w:val="32"/>
          <w:szCs w:val="32"/>
        </w:rPr>
      </w:pPr>
    </w:p>
    <w:p w14:paraId="2327F9B1" w14:textId="03F39BE5" w:rsidR="003C49E1" w:rsidRPr="004B7658" w:rsidRDefault="009D1752" w:rsidP="00562D19">
      <w:pPr>
        <w:pStyle w:val="elerhetoseg"/>
        <w:spacing w:line="240" w:lineRule="auto"/>
        <w:rPr>
          <w:rFonts w:ascii="Arial" w:hAnsi="Arial" w:cs="Arial"/>
          <w:b/>
          <w:bCs/>
          <w:caps/>
          <w:color w:val="000000" w:themeColor="text1"/>
          <w:sz w:val="36"/>
          <w:szCs w:val="36"/>
        </w:rPr>
      </w:pPr>
      <w:r>
        <w:rPr>
          <w:rFonts w:ascii="Arial" w:hAnsi="Arial" w:cs="Arial"/>
          <w:b/>
          <w:bCs/>
          <w:smallCaps/>
          <w:color w:val="auto"/>
          <w:sz w:val="36"/>
          <w:szCs w:val="36"/>
        </w:rPr>
        <w:t>REGULATIONS FOR DOCTORAL PROGRAMMES AND OBTAINING A DOCTORAL (P</w:t>
      </w:r>
      <w:r>
        <w:rPr>
          <w:rFonts w:ascii="Arial" w:hAnsi="Arial" w:cs="Arial"/>
          <w:b/>
          <w:bCs/>
          <w:color w:val="auto"/>
          <w:sz w:val="36"/>
          <w:szCs w:val="36"/>
        </w:rPr>
        <w:t>h</w:t>
      </w:r>
      <w:r>
        <w:rPr>
          <w:rFonts w:ascii="Arial" w:hAnsi="Arial" w:cs="Arial"/>
          <w:b/>
          <w:bCs/>
          <w:smallCaps/>
          <w:color w:val="auto"/>
          <w:sz w:val="36"/>
          <w:szCs w:val="36"/>
        </w:rPr>
        <w:t>D)</w:t>
      </w:r>
      <w:r>
        <w:rPr>
          <w:rFonts w:ascii="Arial" w:hAnsi="Arial" w:cs="Arial"/>
          <w:b/>
          <w:bCs/>
          <w:caps/>
          <w:color w:val="000000" w:themeColor="text1"/>
          <w:sz w:val="36"/>
          <w:szCs w:val="36"/>
        </w:rPr>
        <w:t xml:space="preserve"> DEGREE</w:t>
      </w:r>
    </w:p>
    <w:p w14:paraId="7DBD7404" w14:textId="7CB104CE" w:rsidR="008475D9" w:rsidRDefault="008475D9" w:rsidP="00D30505">
      <w:pPr>
        <w:pStyle w:val="Szablyzatfedlap"/>
        <w:spacing w:line="240" w:lineRule="auto"/>
        <w:rPr>
          <w:rFonts w:ascii="Arial" w:hAnsi="Arial" w:cs="Arial"/>
          <w:sz w:val="32"/>
          <w:szCs w:val="32"/>
        </w:rPr>
      </w:pPr>
    </w:p>
    <w:p w14:paraId="2E12549D" w14:textId="7B0B27F0" w:rsidR="00D30505" w:rsidRDefault="00D30505" w:rsidP="00D30505">
      <w:pPr>
        <w:pStyle w:val="Szablyzatfedlap"/>
        <w:spacing w:line="240" w:lineRule="auto"/>
        <w:rPr>
          <w:rFonts w:ascii="Arial" w:hAnsi="Arial" w:cs="Arial"/>
          <w:sz w:val="32"/>
          <w:szCs w:val="32"/>
        </w:rPr>
      </w:pPr>
    </w:p>
    <w:p w14:paraId="76081101" w14:textId="2E814614" w:rsidR="00D30505" w:rsidRDefault="00D30505" w:rsidP="00D30505">
      <w:pPr>
        <w:pStyle w:val="Szablyzatfedlap"/>
        <w:spacing w:line="240" w:lineRule="auto"/>
        <w:rPr>
          <w:rFonts w:ascii="Arial" w:hAnsi="Arial" w:cs="Arial"/>
          <w:sz w:val="32"/>
          <w:szCs w:val="32"/>
        </w:rPr>
      </w:pPr>
    </w:p>
    <w:p w14:paraId="306A4AB4" w14:textId="77777777" w:rsidR="00D30505" w:rsidRPr="00D30505" w:rsidRDefault="00D30505" w:rsidP="00D30505">
      <w:pPr>
        <w:pStyle w:val="Szablyzatfedlap"/>
        <w:spacing w:line="240" w:lineRule="auto"/>
        <w:rPr>
          <w:rFonts w:ascii="Arial" w:hAnsi="Arial" w:cs="Arial"/>
          <w:sz w:val="32"/>
          <w:szCs w:val="32"/>
        </w:rPr>
      </w:pPr>
    </w:p>
    <w:p w14:paraId="54E2E4EB" w14:textId="50AE738C" w:rsidR="003C49E1" w:rsidRPr="004B7658" w:rsidRDefault="00562D19" w:rsidP="00D30505">
      <w:pPr>
        <w:pStyle w:val="elerhetoseg"/>
        <w:spacing w:line="240" w:lineRule="auto"/>
        <w:rPr>
          <w:rFonts w:ascii="Arial" w:hAnsi="Arial" w:cs="Arial"/>
          <w:color w:val="000000" w:themeColor="text1"/>
          <w:sz w:val="32"/>
          <w:szCs w:val="32"/>
        </w:rPr>
      </w:pPr>
      <w:r>
        <w:rPr>
          <w:rFonts w:ascii="Arial" w:hAnsi="Arial" w:cs="Arial"/>
          <w:color w:val="000000" w:themeColor="text1"/>
          <w:sz w:val="32"/>
          <w:szCs w:val="32"/>
        </w:rPr>
        <w:t>University Regulation No. 1.1.29</w:t>
      </w:r>
    </w:p>
    <w:p w14:paraId="1F74E836" w14:textId="77777777" w:rsidR="003C49E1" w:rsidRPr="002E0F44" w:rsidRDefault="003C49E1" w:rsidP="00D30505">
      <w:pPr>
        <w:jc w:val="center"/>
        <w:rPr>
          <w:rFonts w:ascii="Arial" w:hAnsi="Arial" w:cs="Arial"/>
          <w:b/>
          <w:bCs/>
          <w:sz w:val="28"/>
          <w:szCs w:val="28"/>
        </w:rPr>
      </w:pPr>
    </w:p>
    <w:p w14:paraId="54744322" w14:textId="3675727F" w:rsidR="003C49E1" w:rsidRDefault="003C49E1" w:rsidP="00D30505">
      <w:pPr>
        <w:jc w:val="center"/>
        <w:rPr>
          <w:rFonts w:ascii="Arial" w:hAnsi="Arial" w:cs="Arial"/>
          <w:sz w:val="28"/>
          <w:szCs w:val="28"/>
        </w:rPr>
      </w:pPr>
    </w:p>
    <w:p w14:paraId="018DFF5C" w14:textId="77777777" w:rsidR="00A42637" w:rsidRDefault="00A42637" w:rsidP="00D30505">
      <w:pPr>
        <w:jc w:val="center"/>
        <w:rPr>
          <w:rFonts w:ascii="Arial" w:hAnsi="Arial" w:cs="Arial"/>
          <w:sz w:val="28"/>
          <w:szCs w:val="28"/>
        </w:rPr>
      </w:pPr>
    </w:p>
    <w:p w14:paraId="32833A62" w14:textId="77777777" w:rsidR="00A42637" w:rsidRDefault="00A42637" w:rsidP="00D30505">
      <w:pPr>
        <w:jc w:val="center"/>
        <w:rPr>
          <w:rFonts w:ascii="Arial" w:hAnsi="Arial" w:cs="Arial"/>
          <w:sz w:val="28"/>
          <w:szCs w:val="28"/>
        </w:rPr>
      </w:pPr>
    </w:p>
    <w:p w14:paraId="58389349" w14:textId="77777777" w:rsidR="00A42637" w:rsidRDefault="00A42637" w:rsidP="00D30505">
      <w:pPr>
        <w:jc w:val="center"/>
        <w:rPr>
          <w:rFonts w:ascii="Arial" w:hAnsi="Arial" w:cs="Arial"/>
          <w:sz w:val="28"/>
          <w:szCs w:val="28"/>
        </w:rPr>
      </w:pPr>
    </w:p>
    <w:p w14:paraId="33BB44EB" w14:textId="77777777" w:rsidR="00A42637" w:rsidRDefault="00A42637" w:rsidP="00D30505">
      <w:pPr>
        <w:jc w:val="center"/>
        <w:rPr>
          <w:rFonts w:ascii="Arial" w:hAnsi="Arial" w:cs="Arial"/>
          <w:sz w:val="28"/>
          <w:szCs w:val="28"/>
        </w:rPr>
      </w:pPr>
    </w:p>
    <w:p w14:paraId="37FA498D" w14:textId="77777777" w:rsidR="00A42637" w:rsidRDefault="00A42637" w:rsidP="00D30505">
      <w:pPr>
        <w:jc w:val="center"/>
        <w:rPr>
          <w:rFonts w:ascii="Arial" w:hAnsi="Arial" w:cs="Arial"/>
          <w:sz w:val="28"/>
          <w:szCs w:val="28"/>
        </w:rPr>
      </w:pPr>
    </w:p>
    <w:p w14:paraId="32234DBB" w14:textId="77777777" w:rsidR="00A42637" w:rsidRDefault="00A42637" w:rsidP="00D30505">
      <w:pPr>
        <w:jc w:val="center"/>
        <w:rPr>
          <w:rFonts w:ascii="Arial" w:hAnsi="Arial" w:cs="Arial"/>
          <w:sz w:val="28"/>
          <w:szCs w:val="28"/>
        </w:rPr>
      </w:pPr>
    </w:p>
    <w:p w14:paraId="679A5909" w14:textId="77777777" w:rsidR="00A42637" w:rsidRDefault="00A42637" w:rsidP="00D30505">
      <w:pPr>
        <w:jc w:val="center"/>
        <w:rPr>
          <w:rFonts w:ascii="Arial" w:hAnsi="Arial" w:cs="Arial"/>
          <w:sz w:val="28"/>
          <w:szCs w:val="28"/>
        </w:rPr>
      </w:pPr>
    </w:p>
    <w:p w14:paraId="401D4FE9" w14:textId="77777777" w:rsidR="00A42637" w:rsidRDefault="00A42637" w:rsidP="00D30505">
      <w:pPr>
        <w:jc w:val="center"/>
        <w:rPr>
          <w:rFonts w:ascii="Arial" w:hAnsi="Arial" w:cs="Arial"/>
          <w:sz w:val="28"/>
          <w:szCs w:val="28"/>
        </w:rPr>
      </w:pPr>
    </w:p>
    <w:p w14:paraId="7CAB6FF1" w14:textId="77777777" w:rsidR="00A42637" w:rsidRDefault="00A42637" w:rsidP="00D30505">
      <w:pPr>
        <w:jc w:val="center"/>
        <w:rPr>
          <w:rFonts w:ascii="Arial" w:hAnsi="Arial" w:cs="Arial"/>
          <w:sz w:val="28"/>
          <w:szCs w:val="28"/>
        </w:rPr>
      </w:pPr>
    </w:p>
    <w:p w14:paraId="09BCFACC" w14:textId="77777777" w:rsidR="00A42637" w:rsidRDefault="00A42637" w:rsidP="00D30505">
      <w:pPr>
        <w:jc w:val="center"/>
        <w:rPr>
          <w:rFonts w:ascii="Arial" w:hAnsi="Arial" w:cs="Arial"/>
          <w:sz w:val="28"/>
          <w:szCs w:val="28"/>
        </w:rPr>
      </w:pPr>
    </w:p>
    <w:p w14:paraId="158A4CFD" w14:textId="77777777" w:rsidR="00A42637" w:rsidRDefault="00A42637" w:rsidP="00D30505">
      <w:pPr>
        <w:jc w:val="center"/>
        <w:rPr>
          <w:rFonts w:ascii="Arial" w:hAnsi="Arial" w:cs="Arial"/>
          <w:sz w:val="28"/>
          <w:szCs w:val="28"/>
        </w:rPr>
      </w:pPr>
    </w:p>
    <w:p w14:paraId="54170FF4" w14:textId="77777777" w:rsidR="00A42637" w:rsidRDefault="00A42637" w:rsidP="00D30505">
      <w:pPr>
        <w:jc w:val="center"/>
        <w:rPr>
          <w:rFonts w:ascii="Arial" w:hAnsi="Arial" w:cs="Arial"/>
          <w:sz w:val="28"/>
          <w:szCs w:val="28"/>
        </w:rPr>
      </w:pPr>
    </w:p>
    <w:p w14:paraId="23941FAE" w14:textId="77777777" w:rsidR="00A42637" w:rsidRDefault="00A42637" w:rsidP="00D30505">
      <w:pPr>
        <w:jc w:val="center"/>
        <w:rPr>
          <w:rFonts w:ascii="Arial" w:hAnsi="Arial" w:cs="Arial"/>
          <w:sz w:val="28"/>
          <w:szCs w:val="28"/>
        </w:rPr>
      </w:pPr>
    </w:p>
    <w:p w14:paraId="2928E490" w14:textId="77777777" w:rsidR="00A42637" w:rsidRDefault="00A42637" w:rsidP="00D30505">
      <w:pPr>
        <w:jc w:val="center"/>
        <w:rPr>
          <w:rFonts w:ascii="Arial" w:hAnsi="Arial" w:cs="Arial"/>
          <w:sz w:val="28"/>
          <w:szCs w:val="28"/>
        </w:rPr>
      </w:pPr>
    </w:p>
    <w:p w14:paraId="2CFC2A82" w14:textId="77777777" w:rsidR="00A42637" w:rsidRDefault="00A42637" w:rsidP="00D30505">
      <w:pPr>
        <w:jc w:val="center"/>
        <w:rPr>
          <w:rFonts w:ascii="Arial" w:hAnsi="Arial" w:cs="Arial"/>
          <w:sz w:val="28"/>
          <w:szCs w:val="28"/>
        </w:rPr>
      </w:pPr>
    </w:p>
    <w:p w14:paraId="160951BD" w14:textId="77777777" w:rsidR="00A42637" w:rsidRDefault="00A42637" w:rsidP="00D30505">
      <w:pPr>
        <w:jc w:val="center"/>
        <w:rPr>
          <w:rFonts w:ascii="Arial" w:hAnsi="Arial" w:cs="Arial"/>
          <w:sz w:val="28"/>
          <w:szCs w:val="28"/>
        </w:rPr>
      </w:pPr>
    </w:p>
    <w:p w14:paraId="52B65424" w14:textId="12D0E81B" w:rsidR="00024D0B" w:rsidRPr="00D306CC" w:rsidRDefault="00A42637" w:rsidP="00D30505">
      <w:pPr>
        <w:jc w:val="center"/>
        <w:rPr>
          <w:rFonts w:ascii="Arial" w:hAnsi="Arial" w:cs="Arial"/>
          <w:b/>
          <w:bCs/>
          <w:sz w:val="32"/>
          <w:szCs w:val="32"/>
        </w:rPr>
      </w:pPr>
      <w:r>
        <w:rPr>
          <w:rFonts w:ascii="Arial" w:hAnsi="Arial" w:cs="Arial"/>
          <w:b/>
          <w:bCs/>
          <w:sz w:val="32"/>
          <w:szCs w:val="32"/>
          <w:lang w:val="en-GB"/>
        </w:rPr>
        <w:t xml:space="preserve">Effective date: </w:t>
      </w:r>
      <w:r w:rsidR="00B73AC7">
        <w:rPr>
          <w:rFonts w:ascii="Arial" w:hAnsi="Arial" w:cs="Arial"/>
          <w:b/>
          <w:bCs/>
          <w:sz w:val="32"/>
          <w:szCs w:val="32"/>
          <w:lang w:val="en-GB"/>
        </w:rPr>
        <w:t xml:space="preserve">1 </w:t>
      </w:r>
      <w:r w:rsidR="00527669">
        <w:rPr>
          <w:rFonts w:ascii="Arial" w:hAnsi="Arial" w:cs="Arial"/>
          <w:b/>
          <w:bCs/>
          <w:sz w:val="32"/>
          <w:szCs w:val="32"/>
          <w:lang w:val="en-GB"/>
        </w:rPr>
        <w:t>July</w:t>
      </w:r>
      <w:r w:rsidR="004566BC">
        <w:rPr>
          <w:rFonts w:ascii="Arial" w:hAnsi="Arial" w:cs="Arial"/>
          <w:b/>
          <w:bCs/>
          <w:sz w:val="32"/>
          <w:szCs w:val="32"/>
          <w:lang w:val="en-GB"/>
        </w:rPr>
        <w:t xml:space="preserve"> </w:t>
      </w:r>
      <w:r>
        <w:rPr>
          <w:rFonts w:ascii="Arial" w:hAnsi="Arial" w:cs="Arial"/>
          <w:b/>
          <w:bCs/>
          <w:sz w:val="32"/>
          <w:szCs w:val="32"/>
          <w:lang w:val="en-GB"/>
        </w:rPr>
        <w:t>202</w:t>
      </w:r>
      <w:r w:rsidR="00061AAE">
        <w:rPr>
          <w:rFonts w:ascii="Arial" w:hAnsi="Arial" w:cs="Arial"/>
          <w:b/>
          <w:bCs/>
          <w:sz w:val="32"/>
          <w:szCs w:val="32"/>
          <w:lang w:val="en-GB"/>
        </w:rPr>
        <w:t>5</w:t>
      </w:r>
      <w:r w:rsidR="00527669">
        <w:rPr>
          <w:rFonts w:ascii="Arial" w:hAnsi="Arial" w:cs="Arial"/>
          <w:b/>
          <w:bCs/>
          <w:sz w:val="32"/>
          <w:szCs w:val="32"/>
          <w:lang w:val="en-GB"/>
        </w:rPr>
        <w:t xml:space="preserve"> </w:t>
      </w:r>
    </w:p>
    <w:p w14:paraId="0B2C46DA" w14:textId="0363452F" w:rsidR="0048538D" w:rsidRDefault="0048538D">
      <w:pPr>
        <w:overflowPunct/>
        <w:autoSpaceDE/>
        <w:autoSpaceDN/>
        <w:adjustRightInd/>
        <w:textAlignment w:val="auto"/>
        <w:rPr>
          <w:rFonts w:ascii="Arial" w:hAnsi="Arial" w:cs="Arial"/>
          <w:sz w:val="24"/>
          <w:szCs w:val="24"/>
        </w:rPr>
      </w:pPr>
      <w:r>
        <w:rPr>
          <w:rFonts w:ascii="Arial" w:hAnsi="Arial" w:cs="Arial"/>
          <w:sz w:val="24"/>
          <w:szCs w:val="24"/>
          <w:lang w:val="en-GB"/>
        </w:rPr>
        <w:br w:type="page"/>
      </w:r>
    </w:p>
    <w:p w14:paraId="7764A343" w14:textId="6AD841D7" w:rsidR="0048538D" w:rsidRDefault="0048538D" w:rsidP="00D30505">
      <w:pPr>
        <w:pStyle w:val="elerhetoseg"/>
        <w:spacing w:line="240" w:lineRule="auto"/>
        <w:jc w:val="left"/>
        <w:rPr>
          <w:rFonts w:ascii="Arial" w:hAnsi="Arial" w:cs="Arial"/>
          <w:color w:val="000000" w:themeColor="text1"/>
          <w:sz w:val="24"/>
          <w:szCs w:val="24"/>
        </w:rPr>
      </w:pPr>
    </w:p>
    <w:p w14:paraId="0562C2BB" w14:textId="38D52985" w:rsidR="0048538D" w:rsidRDefault="0048538D" w:rsidP="00D30505">
      <w:pPr>
        <w:pStyle w:val="elerhetoseg"/>
        <w:spacing w:line="240" w:lineRule="auto"/>
        <w:jc w:val="left"/>
        <w:rPr>
          <w:rFonts w:ascii="Arial" w:hAnsi="Arial" w:cs="Arial"/>
          <w:color w:val="000000" w:themeColor="text1"/>
          <w:sz w:val="24"/>
          <w:szCs w:val="24"/>
        </w:rPr>
      </w:pPr>
    </w:p>
    <w:p w14:paraId="64A6A5E3" w14:textId="6836D5BF" w:rsidR="0048538D" w:rsidRDefault="0048538D" w:rsidP="00D30505">
      <w:pPr>
        <w:pStyle w:val="elerhetoseg"/>
        <w:spacing w:line="240" w:lineRule="auto"/>
        <w:jc w:val="left"/>
        <w:rPr>
          <w:rFonts w:ascii="Arial" w:hAnsi="Arial" w:cs="Arial"/>
          <w:color w:val="000000" w:themeColor="text1"/>
          <w:sz w:val="24"/>
          <w:szCs w:val="24"/>
        </w:rPr>
      </w:pPr>
    </w:p>
    <w:p w14:paraId="1AB2E9E3" w14:textId="5CC379B6" w:rsidR="0048538D" w:rsidRDefault="0048538D" w:rsidP="00D30505">
      <w:pPr>
        <w:pStyle w:val="elerhetoseg"/>
        <w:spacing w:line="240" w:lineRule="auto"/>
        <w:jc w:val="left"/>
        <w:rPr>
          <w:rFonts w:ascii="Arial" w:hAnsi="Arial" w:cs="Arial"/>
          <w:color w:val="000000" w:themeColor="text1"/>
          <w:sz w:val="24"/>
          <w:szCs w:val="24"/>
        </w:rPr>
      </w:pPr>
    </w:p>
    <w:p w14:paraId="52212990" w14:textId="5D44491C" w:rsidR="0048538D" w:rsidRDefault="0048538D" w:rsidP="00D30505">
      <w:pPr>
        <w:pStyle w:val="elerhetoseg"/>
        <w:spacing w:line="240" w:lineRule="auto"/>
        <w:jc w:val="left"/>
        <w:rPr>
          <w:rFonts w:ascii="Arial" w:hAnsi="Arial" w:cs="Arial"/>
          <w:color w:val="000000" w:themeColor="text1"/>
          <w:sz w:val="24"/>
          <w:szCs w:val="24"/>
        </w:rPr>
      </w:pPr>
    </w:p>
    <w:p w14:paraId="1FB5A22C" w14:textId="161B3426" w:rsidR="0048538D" w:rsidRDefault="0048538D" w:rsidP="00D30505">
      <w:pPr>
        <w:pStyle w:val="elerhetoseg"/>
        <w:spacing w:line="240" w:lineRule="auto"/>
        <w:jc w:val="left"/>
        <w:rPr>
          <w:rFonts w:ascii="Arial" w:hAnsi="Arial" w:cs="Arial"/>
          <w:color w:val="000000" w:themeColor="text1"/>
          <w:sz w:val="24"/>
          <w:szCs w:val="24"/>
        </w:rPr>
      </w:pPr>
    </w:p>
    <w:p w14:paraId="2CAC5831" w14:textId="6AC02717" w:rsidR="0048538D" w:rsidRDefault="0048538D" w:rsidP="00D30505">
      <w:pPr>
        <w:pStyle w:val="elerhetoseg"/>
        <w:spacing w:line="240" w:lineRule="auto"/>
        <w:jc w:val="left"/>
        <w:rPr>
          <w:rFonts w:ascii="Arial" w:hAnsi="Arial" w:cs="Arial"/>
          <w:color w:val="000000" w:themeColor="text1"/>
          <w:sz w:val="24"/>
          <w:szCs w:val="24"/>
        </w:rPr>
      </w:pPr>
    </w:p>
    <w:p w14:paraId="68A88EA5" w14:textId="2575425C" w:rsidR="0048538D" w:rsidRDefault="0048538D" w:rsidP="00D30505">
      <w:pPr>
        <w:pStyle w:val="elerhetoseg"/>
        <w:spacing w:line="240" w:lineRule="auto"/>
        <w:jc w:val="left"/>
        <w:rPr>
          <w:rFonts w:ascii="Arial" w:hAnsi="Arial" w:cs="Arial"/>
          <w:color w:val="000000" w:themeColor="text1"/>
          <w:sz w:val="24"/>
          <w:szCs w:val="24"/>
        </w:rPr>
      </w:pPr>
    </w:p>
    <w:p w14:paraId="1E7F84E9" w14:textId="1D1AAF0C" w:rsidR="0048538D" w:rsidRDefault="0048538D" w:rsidP="00D30505">
      <w:pPr>
        <w:pStyle w:val="elerhetoseg"/>
        <w:spacing w:line="240" w:lineRule="auto"/>
        <w:jc w:val="left"/>
        <w:rPr>
          <w:rFonts w:ascii="Arial" w:hAnsi="Arial" w:cs="Arial"/>
          <w:color w:val="000000" w:themeColor="text1"/>
          <w:sz w:val="24"/>
          <w:szCs w:val="24"/>
        </w:rPr>
      </w:pPr>
    </w:p>
    <w:p w14:paraId="23BA0F04" w14:textId="33DED403" w:rsidR="0048538D" w:rsidRDefault="0048538D" w:rsidP="00D30505">
      <w:pPr>
        <w:pStyle w:val="elerhetoseg"/>
        <w:spacing w:line="240" w:lineRule="auto"/>
        <w:jc w:val="left"/>
        <w:rPr>
          <w:rFonts w:ascii="Arial" w:hAnsi="Arial" w:cs="Arial"/>
          <w:color w:val="000000" w:themeColor="text1"/>
          <w:sz w:val="24"/>
          <w:szCs w:val="24"/>
        </w:rPr>
      </w:pPr>
    </w:p>
    <w:p w14:paraId="06783C7A" w14:textId="4DB4CF70" w:rsidR="0048538D" w:rsidRDefault="0048538D" w:rsidP="00D30505">
      <w:pPr>
        <w:pStyle w:val="elerhetoseg"/>
        <w:spacing w:line="240" w:lineRule="auto"/>
        <w:jc w:val="left"/>
        <w:rPr>
          <w:rFonts w:ascii="Arial" w:hAnsi="Arial" w:cs="Arial"/>
          <w:color w:val="000000" w:themeColor="text1"/>
          <w:sz w:val="24"/>
          <w:szCs w:val="24"/>
        </w:rPr>
      </w:pPr>
    </w:p>
    <w:p w14:paraId="2C86E197" w14:textId="4D8938E5" w:rsidR="0048538D" w:rsidRDefault="0048538D" w:rsidP="00D30505">
      <w:pPr>
        <w:pStyle w:val="elerhetoseg"/>
        <w:spacing w:line="240" w:lineRule="auto"/>
        <w:jc w:val="left"/>
        <w:rPr>
          <w:rFonts w:ascii="Arial" w:hAnsi="Arial" w:cs="Arial"/>
          <w:color w:val="000000" w:themeColor="text1"/>
          <w:sz w:val="24"/>
          <w:szCs w:val="24"/>
        </w:rPr>
      </w:pPr>
    </w:p>
    <w:p w14:paraId="24587745" w14:textId="70E44FE1" w:rsidR="0048538D" w:rsidRDefault="0048538D" w:rsidP="00D30505">
      <w:pPr>
        <w:pStyle w:val="elerhetoseg"/>
        <w:spacing w:line="240" w:lineRule="auto"/>
        <w:jc w:val="left"/>
        <w:rPr>
          <w:rFonts w:ascii="Arial" w:hAnsi="Arial" w:cs="Arial"/>
          <w:color w:val="000000" w:themeColor="text1"/>
          <w:sz w:val="24"/>
          <w:szCs w:val="24"/>
        </w:rPr>
      </w:pPr>
    </w:p>
    <w:p w14:paraId="01D96553" w14:textId="0C10DAED" w:rsidR="0048538D" w:rsidRDefault="0048538D" w:rsidP="00D30505">
      <w:pPr>
        <w:pStyle w:val="elerhetoseg"/>
        <w:spacing w:line="240" w:lineRule="auto"/>
        <w:jc w:val="left"/>
        <w:rPr>
          <w:rFonts w:ascii="Arial" w:hAnsi="Arial" w:cs="Arial"/>
          <w:color w:val="000000" w:themeColor="text1"/>
          <w:sz w:val="24"/>
          <w:szCs w:val="24"/>
        </w:rPr>
      </w:pPr>
    </w:p>
    <w:p w14:paraId="7DAB6B4C" w14:textId="34403218" w:rsidR="0048538D" w:rsidRDefault="0048538D" w:rsidP="00D30505">
      <w:pPr>
        <w:pStyle w:val="elerhetoseg"/>
        <w:spacing w:line="240" w:lineRule="auto"/>
        <w:jc w:val="left"/>
        <w:rPr>
          <w:rFonts w:ascii="Arial" w:hAnsi="Arial" w:cs="Arial"/>
          <w:color w:val="000000" w:themeColor="text1"/>
          <w:sz w:val="24"/>
          <w:szCs w:val="24"/>
        </w:rPr>
      </w:pPr>
    </w:p>
    <w:p w14:paraId="1DCE9837" w14:textId="19B23320" w:rsidR="0048538D" w:rsidRDefault="0048538D" w:rsidP="00D30505">
      <w:pPr>
        <w:pStyle w:val="elerhetoseg"/>
        <w:spacing w:line="240" w:lineRule="auto"/>
        <w:jc w:val="left"/>
        <w:rPr>
          <w:rFonts w:ascii="Arial" w:hAnsi="Arial" w:cs="Arial"/>
          <w:color w:val="000000" w:themeColor="text1"/>
          <w:sz w:val="24"/>
          <w:szCs w:val="24"/>
        </w:rPr>
      </w:pPr>
    </w:p>
    <w:p w14:paraId="64600E7E" w14:textId="5418D6A2" w:rsidR="0048538D" w:rsidRDefault="0048538D" w:rsidP="00D30505">
      <w:pPr>
        <w:pStyle w:val="elerhetoseg"/>
        <w:spacing w:line="240" w:lineRule="auto"/>
        <w:jc w:val="left"/>
        <w:rPr>
          <w:rFonts w:ascii="Arial" w:hAnsi="Arial" w:cs="Arial"/>
          <w:color w:val="000000" w:themeColor="text1"/>
          <w:sz w:val="24"/>
          <w:szCs w:val="24"/>
        </w:rPr>
      </w:pPr>
    </w:p>
    <w:p w14:paraId="57EEDD0B" w14:textId="01A2C0D2" w:rsidR="0048538D" w:rsidRDefault="0048538D" w:rsidP="00D30505">
      <w:pPr>
        <w:pStyle w:val="elerhetoseg"/>
        <w:spacing w:line="240" w:lineRule="auto"/>
        <w:jc w:val="left"/>
        <w:rPr>
          <w:rFonts w:ascii="Arial" w:hAnsi="Arial" w:cs="Arial"/>
          <w:color w:val="000000" w:themeColor="text1"/>
          <w:sz w:val="24"/>
          <w:szCs w:val="24"/>
        </w:rPr>
      </w:pPr>
    </w:p>
    <w:p w14:paraId="5BCBF940" w14:textId="3B25F899" w:rsidR="0048538D" w:rsidRDefault="0048538D" w:rsidP="00D30505">
      <w:pPr>
        <w:pStyle w:val="elerhetoseg"/>
        <w:spacing w:line="240" w:lineRule="auto"/>
        <w:jc w:val="left"/>
        <w:rPr>
          <w:rFonts w:ascii="Arial" w:hAnsi="Arial" w:cs="Arial"/>
          <w:color w:val="000000" w:themeColor="text1"/>
          <w:sz w:val="24"/>
          <w:szCs w:val="24"/>
        </w:rPr>
      </w:pPr>
    </w:p>
    <w:p w14:paraId="3ABEDD8C" w14:textId="47462724" w:rsidR="0048538D" w:rsidRDefault="0048538D" w:rsidP="00D30505">
      <w:pPr>
        <w:pStyle w:val="elerhetoseg"/>
        <w:spacing w:line="240" w:lineRule="auto"/>
        <w:jc w:val="left"/>
        <w:rPr>
          <w:rFonts w:ascii="Arial" w:hAnsi="Arial" w:cs="Arial"/>
          <w:color w:val="000000" w:themeColor="text1"/>
          <w:sz w:val="24"/>
          <w:szCs w:val="24"/>
        </w:rPr>
      </w:pPr>
    </w:p>
    <w:p w14:paraId="69585D67" w14:textId="7E0423A3" w:rsidR="0048538D" w:rsidRDefault="0048538D" w:rsidP="00D30505">
      <w:pPr>
        <w:pStyle w:val="elerhetoseg"/>
        <w:spacing w:line="240" w:lineRule="auto"/>
        <w:jc w:val="left"/>
        <w:rPr>
          <w:rFonts w:ascii="Arial" w:hAnsi="Arial" w:cs="Arial"/>
          <w:color w:val="000000" w:themeColor="text1"/>
          <w:sz w:val="24"/>
          <w:szCs w:val="24"/>
        </w:rPr>
      </w:pPr>
    </w:p>
    <w:p w14:paraId="7FD821A4" w14:textId="218F937B" w:rsidR="0048538D" w:rsidRDefault="0048538D" w:rsidP="00D30505">
      <w:pPr>
        <w:pStyle w:val="elerhetoseg"/>
        <w:spacing w:line="240" w:lineRule="auto"/>
        <w:jc w:val="left"/>
        <w:rPr>
          <w:rFonts w:ascii="Arial" w:hAnsi="Arial" w:cs="Arial"/>
          <w:color w:val="000000" w:themeColor="text1"/>
          <w:sz w:val="24"/>
          <w:szCs w:val="24"/>
        </w:rPr>
      </w:pPr>
    </w:p>
    <w:p w14:paraId="1C1995C0" w14:textId="1C92A5D8" w:rsidR="0048538D" w:rsidRDefault="0048538D" w:rsidP="00D30505">
      <w:pPr>
        <w:pStyle w:val="elerhetoseg"/>
        <w:spacing w:line="240" w:lineRule="auto"/>
        <w:jc w:val="left"/>
        <w:rPr>
          <w:rFonts w:ascii="Arial" w:hAnsi="Arial" w:cs="Arial"/>
          <w:color w:val="000000" w:themeColor="text1"/>
          <w:sz w:val="24"/>
          <w:szCs w:val="24"/>
        </w:rPr>
      </w:pPr>
    </w:p>
    <w:p w14:paraId="40F100B2" w14:textId="78B49376" w:rsidR="0048538D" w:rsidRDefault="0048538D" w:rsidP="00D30505">
      <w:pPr>
        <w:pStyle w:val="elerhetoseg"/>
        <w:spacing w:line="240" w:lineRule="auto"/>
        <w:jc w:val="left"/>
        <w:rPr>
          <w:rFonts w:ascii="Arial" w:hAnsi="Arial" w:cs="Arial"/>
          <w:color w:val="000000" w:themeColor="text1"/>
          <w:sz w:val="24"/>
          <w:szCs w:val="24"/>
        </w:rPr>
      </w:pPr>
    </w:p>
    <w:p w14:paraId="428A1E29" w14:textId="47B3F452" w:rsidR="0048538D" w:rsidRDefault="0048538D" w:rsidP="00D30505">
      <w:pPr>
        <w:pStyle w:val="elerhetoseg"/>
        <w:spacing w:line="240" w:lineRule="auto"/>
        <w:jc w:val="left"/>
        <w:rPr>
          <w:rFonts w:ascii="Arial" w:hAnsi="Arial" w:cs="Arial"/>
          <w:color w:val="000000" w:themeColor="text1"/>
          <w:sz w:val="24"/>
          <w:szCs w:val="24"/>
        </w:rPr>
      </w:pPr>
    </w:p>
    <w:p w14:paraId="360474D6" w14:textId="6402F49B" w:rsidR="0048538D" w:rsidRDefault="0048538D" w:rsidP="00D30505">
      <w:pPr>
        <w:pStyle w:val="elerhetoseg"/>
        <w:spacing w:line="240" w:lineRule="auto"/>
        <w:jc w:val="left"/>
        <w:rPr>
          <w:rFonts w:ascii="Arial" w:hAnsi="Arial" w:cs="Arial"/>
          <w:color w:val="000000" w:themeColor="text1"/>
          <w:sz w:val="24"/>
          <w:szCs w:val="24"/>
        </w:rPr>
      </w:pPr>
    </w:p>
    <w:p w14:paraId="606EC75B" w14:textId="14E2E13A" w:rsidR="0048538D" w:rsidRDefault="0048538D" w:rsidP="00D30505">
      <w:pPr>
        <w:pStyle w:val="elerhetoseg"/>
        <w:spacing w:line="240" w:lineRule="auto"/>
        <w:jc w:val="left"/>
        <w:rPr>
          <w:rFonts w:ascii="Arial" w:hAnsi="Arial" w:cs="Arial"/>
          <w:color w:val="000000" w:themeColor="text1"/>
          <w:sz w:val="24"/>
          <w:szCs w:val="24"/>
        </w:rPr>
      </w:pPr>
    </w:p>
    <w:p w14:paraId="5EE72883" w14:textId="650A1D81" w:rsidR="0048538D" w:rsidRDefault="0048538D" w:rsidP="00D30505">
      <w:pPr>
        <w:pStyle w:val="elerhetoseg"/>
        <w:spacing w:line="240" w:lineRule="auto"/>
        <w:jc w:val="left"/>
        <w:rPr>
          <w:rFonts w:ascii="Arial" w:hAnsi="Arial" w:cs="Arial"/>
          <w:color w:val="000000" w:themeColor="text1"/>
          <w:sz w:val="24"/>
          <w:szCs w:val="24"/>
        </w:rPr>
      </w:pPr>
    </w:p>
    <w:p w14:paraId="501AB7A0" w14:textId="2C036631" w:rsidR="0048538D" w:rsidRDefault="0048538D" w:rsidP="00D30505">
      <w:pPr>
        <w:pStyle w:val="elerhetoseg"/>
        <w:spacing w:line="240" w:lineRule="auto"/>
        <w:jc w:val="left"/>
        <w:rPr>
          <w:rFonts w:ascii="Arial" w:hAnsi="Arial" w:cs="Arial"/>
          <w:color w:val="000000" w:themeColor="text1"/>
          <w:sz w:val="24"/>
          <w:szCs w:val="24"/>
        </w:rPr>
      </w:pPr>
    </w:p>
    <w:p w14:paraId="19744350" w14:textId="1C4721EA" w:rsidR="0048538D" w:rsidRDefault="0048538D" w:rsidP="00D30505">
      <w:pPr>
        <w:pStyle w:val="elerhetoseg"/>
        <w:spacing w:line="240" w:lineRule="auto"/>
        <w:jc w:val="left"/>
        <w:rPr>
          <w:rFonts w:ascii="Arial" w:hAnsi="Arial" w:cs="Arial"/>
          <w:color w:val="000000" w:themeColor="text1"/>
          <w:sz w:val="24"/>
          <w:szCs w:val="24"/>
        </w:rPr>
      </w:pPr>
    </w:p>
    <w:p w14:paraId="6FECDD48" w14:textId="6CF1F3BD" w:rsidR="0048538D" w:rsidRDefault="0048538D" w:rsidP="00D30505">
      <w:pPr>
        <w:pStyle w:val="elerhetoseg"/>
        <w:spacing w:line="240" w:lineRule="auto"/>
        <w:jc w:val="left"/>
        <w:rPr>
          <w:rFonts w:ascii="Arial" w:hAnsi="Arial" w:cs="Arial"/>
          <w:color w:val="000000" w:themeColor="text1"/>
          <w:sz w:val="24"/>
          <w:szCs w:val="24"/>
        </w:rPr>
      </w:pPr>
    </w:p>
    <w:p w14:paraId="192078BF" w14:textId="0DC4FE33" w:rsidR="0048538D" w:rsidRDefault="0048538D" w:rsidP="00D30505">
      <w:pPr>
        <w:pStyle w:val="elerhetoseg"/>
        <w:spacing w:line="240" w:lineRule="auto"/>
        <w:jc w:val="left"/>
        <w:rPr>
          <w:rFonts w:ascii="Arial" w:hAnsi="Arial" w:cs="Arial"/>
          <w:color w:val="000000" w:themeColor="text1"/>
          <w:sz w:val="24"/>
          <w:szCs w:val="24"/>
        </w:rPr>
      </w:pPr>
    </w:p>
    <w:p w14:paraId="59589097" w14:textId="35AFD52F" w:rsidR="0048538D" w:rsidRDefault="0048538D" w:rsidP="00D30505">
      <w:pPr>
        <w:pStyle w:val="elerhetoseg"/>
        <w:spacing w:line="240" w:lineRule="auto"/>
        <w:jc w:val="left"/>
        <w:rPr>
          <w:rFonts w:ascii="Arial" w:hAnsi="Arial" w:cs="Arial"/>
          <w:color w:val="000000" w:themeColor="text1"/>
          <w:sz w:val="24"/>
          <w:szCs w:val="24"/>
        </w:rPr>
      </w:pPr>
    </w:p>
    <w:p w14:paraId="736DB3BF" w14:textId="77777777" w:rsidR="006D74C1" w:rsidRPr="008D268F" w:rsidRDefault="006D74C1" w:rsidP="006D74C1">
      <w:pPr>
        <w:jc w:val="center"/>
        <w:rPr>
          <w:rFonts w:ascii="Arial" w:hAnsi="Arial" w:cs="Arial"/>
          <w:bCs/>
          <w:lang w:val="en-GB"/>
        </w:rPr>
      </w:pPr>
      <w:r w:rsidRPr="008D268F">
        <w:rPr>
          <w:rFonts w:ascii="Arial" w:hAnsi="Arial" w:cs="Arial"/>
          <w:bCs/>
          <w:lang w:val="en-GB"/>
        </w:rPr>
        <w:t>GENDER DISCLAIMER</w:t>
      </w:r>
    </w:p>
    <w:p w14:paraId="529592A8" w14:textId="77777777" w:rsidR="006D74C1" w:rsidRPr="008D268F" w:rsidRDefault="006D74C1" w:rsidP="006D74C1">
      <w:pPr>
        <w:jc w:val="both"/>
        <w:rPr>
          <w:rFonts w:ascii="Arial" w:hAnsi="Arial" w:cs="Arial"/>
          <w:bCs/>
          <w:lang w:val="en-GB"/>
        </w:rPr>
      </w:pPr>
      <w:r w:rsidRPr="008D268F">
        <w:rPr>
          <w:rFonts w:ascii="Arial" w:hAnsi="Arial" w:cs="Arial"/>
          <w:bCs/>
          <w:lang w:val="en-GB"/>
        </w:rPr>
        <w:t>The masculine form used in this document always refers to female, male and diverse persons simultaneously. Exclusively for the purpose of better readability, the gender-specific spelling as well as multiple designations are not used. All personal designations are therefore to be understood as gender</w:t>
      </w:r>
      <w:r>
        <w:rPr>
          <w:rFonts w:ascii="Arial" w:hAnsi="Arial" w:cs="Arial"/>
          <w:bCs/>
          <w:lang w:val="en-GB"/>
        </w:rPr>
        <w:t xml:space="preserve"> </w:t>
      </w:r>
      <w:r w:rsidRPr="008D268F">
        <w:rPr>
          <w:rFonts w:ascii="Arial" w:hAnsi="Arial" w:cs="Arial"/>
          <w:bCs/>
          <w:lang w:val="en-GB"/>
        </w:rPr>
        <w:t>neutral.</w:t>
      </w:r>
    </w:p>
    <w:p w14:paraId="4F6C4B7E" w14:textId="08990D93" w:rsidR="0048538D" w:rsidRDefault="0048538D" w:rsidP="00D30505">
      <w:pPr>
        <w:pStyle w:val="elerhetoseg"/>
        <w:spacing w:line="240" w:lineRule="auto"/>
        <w:jc w:val="left"/>
        <w:rPr>
          <w:rFonts w:ascii="Arial" w:hAnsi="Arial" w:cs="Arial"/>
          <w:color w:val="000000" w:themeColor="text1"/>
          <w:sz w:val="24"/>
          <w:szCs w:val="24"/>
        </w:rPr>
      </w:pPr>
    </w:p>
    <w:p w14:paraId="72AA69FC" w14:textId="0EB0E17C" w:rsidR="0048538D" w:rsidRDefault="0048538D" w:rsidP="00D30505">
      <w:pPr>
        <w:pStyle w:val="elerhetoseg"/>
        <w:spacing w:line="240" w:lineRule="auto"/>
        <w:jc w:val="left"/>
        <w:rPr>
          <w:rFonts w:ascii="Arial" w:hAnsi="Arial" w:cs="Arial"/>
          <w:color w:val="000000" w:themeColor="text1"/>
          <w:sz w:val="24"/>
          <w:szCs w:val="24"/>
        </w:rPr>
      </w:pPr>
    </w:p>
    <w:p w14:paraId="32C70C1E" w14:textId="1928ABF9" w:rsidR="0048538D" w:rsidRDefault="0048538D" w:rsidP="00D30505">
      <w:pPr>
        <w:pStyle w:val="elerhetoseg"/>
        <w:spacing w:line="240" w:lineRule="auto"/>
        <w:jc w:val="left"/>
        <w:rPr>
          <w:rFonts w:ascii="Arial" w:hAnsi="Arial" w:cs="Arial"/>
          <w:color w:val="000000" w:themeColor="text1"/>
          <w:sz w:val="24"/>
          <w:szCs w:val="24"/>
        </w:rPr>
      </w:pPr>
    </w:p>
    <w:p w14:paraId="485A3777" w14:textId="480E9910" w:rsidR="0048538D" w:rsidRDefault="0048538D" w:rsidP="00D30505">
      <w:pPr>
        <w:pStyle w:val="elerhetoseg"/>
        <w:spacing w:line="240" w:lineRule="auto"/>
        <w:jc w:val="left"/>
        <w:rPr>
          <w:rFonts w:ascii="Arial" w:hAnsi="Arial" w:cs="Arial"/>
          <w:color w:val="000000" w:themeColor="text1"/>
          <w:sz w:val="24"/>
          <w:szCs w:val="24"/>
        </w:rPr>
      </w:pPr>
    </w:p>
    <w:p w14:paraId="7312C391" w14:textId="77777777" w:rsidR="0048538D" w:rsidRDefault="0048538D" w:rsidP="00D30505">
      <w:pPr>
        <w:pStyle w:val="elerhetoseg"/>
        <w:spacing w:line="240" w:lineRule="auto"/>
        <w:jc w:val="left"/>
        <w:rPr>
          <w:rFonts w:ascii="Arial" w:hAnsi="Arial" w:cs="Arial"/>
          <w:color w:val="000000" w:themeColor="text1"/>
          <w:sz w:val="24"/>
          <w:szCs w:val="24"/>
        </w:rPr>
      </w:pPr>
    </w:p>
    <w:p w14:paraId="6F817DC1" w14:textId="293B6095" w:rsidR="00BA365A" w:rsidRPr="002E0F44" w:rsidRDefault="0048538D" w:rsidP="00D30505">
      <w:pPr>
        <w:pStyle w:val="elerhetoseg"/>
        <w:spacing w:line="240" w:lineRule="auto"/>
        <w:jc w:val="left"/>
        <w:rPr>
          <w:rFonts w:ascii="Arial" w:hAnsi="Arial" w:cs="Arial"/>
          <w:color w:val="000000" w:themeColor="text1"/>
          <w:sz w:val="24"/>
          <w:szCs w:val="24"/>
        </w:rPr>
      </w:pPr>
      <w:r>
        <w:rPr>
          <w:rFonts w:ascii="Arial" w:hAnsi="Arial" w:cs="Arial"/>
          <w:color w:val="000000" w:themeColor="text1"/>
          <w:sz w:val="24"/>
          <w:szCs w:val="24"/>
        </w:rPr>
        <w:t>Edition and version number: A</w:t>
      </w:r>
      <w:r w:rsidR="00061AAE">
        <w:rPr>
          <w:rFonts w:ascii="Arial" w:hAnsi="Arial" w:cs="Arial"/>
          <w:color w:val="000000" w:themeColor="text1"/>
          <w:sz w:val="24"/>
          <w:szCs w:val="24"/>
        </w:rPr>
        <w:t>6</w:t>
      </w:r>
    </w:p>
    <w:p w14:paraId="55C23FCF" w14:textId="13EC34C7" w:rsidR="00BA365A" w:rsidRPr="002E0F44" w:rsidRDefault="00562D19" w:rsidP="00D30505">
      <w:pPr>
        <w:pStyle w:val="elerhetoseg"/>
        <w:spacing w:line="240" w:lineRule="auto"/>
        <w:jc w:val="left"/>
        <w:rPr>
          <w:rFonts w:ascii="Arial" w:hAnsi="Arial" w:cs="Arial"/>
          <w:color w:val="000000" w:themeColor="text1"/>
          <w:sz w:val="24"/>
          <w:szCs w:val="24"/>
        </w:rPr>
      </w:pPr>
      <w:r>
        <w:rPr>
          <w:rFonts w:ascii="Arial" w:hAnsi="Arial" w:cs="Arial"/>
          <w:color w:val="000000" w:themeColor="text1"/>
          <w:sz w:val="24"/>
          <w:szCs w:val="24"/>
        </w:rPr>
        <w:t>Responsible for preparation: Vice-Rector for General and Scientific Affairs</w:t>
      </w:r>
    </w:p>
    <w:p w14:paraId="1816DB38" w14:textId="06C98A4A" w:rsidR="00BA365A" w:rsidRPr="002E0F44" w:rsidRDefault="00BA365A" w:rsidP="00D30505">
      <w:pPr>
        <w:pStyle w:val="elerhetoseg"/>
        <w:spacing w:line="240" w:lineRule="auto"/>
        <w:jc w:val="left"/>
        <w:rPr>
          <w:rFonts w:ascii="Arial" w:hAnsi="Arial" w:cs="Arial"/>
          <w:color w:val="000000" w:themeColor="text1"/>
          <w:sz w:val="24"/>
          <w:szCs w:val="24"/>
        </w:rPr>
      </w:pPr>
      <w:r>
        <w:rPr>
          <w:rFonts w:ascii="Arial" w:hAnsi="Arial" w:cs="Arial"/>
          <w:color w:val="000000" w:themeColor="text1"/>
          <w:sz w:val="24"/>
          <w:szCs w:val="24"/>
        </w:rPr>
        <w:t>Responsible for publication: Rector</w:t>
      </w:r>
    </w:p>
    <w:p w14:paraId="6C2B0187" w14:textId="0C43069A" w:rsidR="003C49E1" w:rsidRPr="002E0F44" w:rsidRDefault="00562D19" w:rsidP="00D30505">
      <w:pPr>
        <w:pStyle w:val="elerhetoseg"/>
        <w:spacing w:line="240" w:lineRule="auto"/>
        <w:jc w:val="left"/>
        <w:rPr>
          <w:rFonts w:ascii="Arial" w:hAnsi="Arial" w:cs="Arial"/>
          <w:color w:val="000000" w:themeColor="text1"/>
          <w:sz w:val="24"/>
          <w:szCs w:val="24"/>
        </w:rPr>
      </w:pPr>
      <w:r w:rsidRPr="00527669">
        <w:rPr>
          <w:rFonts w:ascii="Arial" w:hAnsi="Arial" w:cs="Arial"/>
          <w:color w:val="000000" w:themeColor="text1"/>
          <w:sz w:val="24"/>
          <w:szCs w:val="24"/>
          <w:shd w:val="clear" w:color="auto" w:fill="FFFFFF" w:themeFill="background1"/>
        </w:rPr>
        <w:t>Senate adopting resolution number:</w:t>
      </w:r>
      <w:r w:rsidR="00527669" w:rsidRPr="00527669">
        <w:rPr>
          <w:rFonts w:ascii="Arial" w:hAnsi="Arial" w:cs="Arial"/>
          <w:color w:val="000000" w:themeColor="text1"/>
          <w:sz w:val="24"/>
          <w:szCs w:val="24"/>
          <w:shd w:val="clear" w:color="auto" w:fill="FFFFFF" w:themeFill="background1"/>
        </w:rPr>
        <w:t xml:space="preserve"> 155/2025 (VI.19.)</w:t>
      </w:r>
      <w:r>
        <w:rPr>
          <w:rFonts w:ascii="Arial" w:hAnsi="Arial" w:cs="Arial"/>
          <w:color w:val="000000" w:themeColor="text1"/>
          <w:sz w:val="24"/>
          <w:szCs w:val="24"/>
        </w:rPr>
        <w:br/>
        <w:t xml:space="preserve">Date of entry into force of the Regulations: </w:t>
      </w:r>
      <w:r w:rsidR="00B73AC7">
        <w:rPr>
          <w:rFonts w:ascii="Arial" w:hAnsi="Arial" w:cs="Arial"/>
          <w:color w:val="000000" w:themeColor="text1"/>
          <w:sz w:val="24"/>
          <w:szCs w:val="24"/>
        </w:rPr>
        <w:t xml:space="preserve">1 </w:t>
      </w:r>
      <w:r w:rsidR="00527669">
        <w:rPr>
          <w:rFonts w:ascii="Arial" w:hAnsi="Arial" w:cs="Arial"/>
          <w:color w:val="000000" w:themeColor="text1"/>
          <w:sz w:val="24"/>
          <w:szCs w:val="24"/>
        </w:rPr>
        <w:t xml:space="preserve">July </w:t>
      </w:r>
      <w:r>
        <w:rPr>
          <w:rFonts w:ascii="Arial" w:hAnsi="Arial" w:cs="Arial"/>
          <w:color w:val="000000" w:themeColor="text1"/>
          <w:sz w:val="24"/>
          <w:szCs w:val="24"/>
        </w:rPr>
        <w:t>202</w:t>
      </w:r>
      <w:r w:rsidR="00061AAE">
        <w:rPr>
          <w:rFonts w:ascii="Arial" w:hAnsi="Arial" w:cs="Arial"/>
          <w:color w:val="000000" w:themeColor="text1"/>
          <w:sz w:val="24"/>
          <w:szCs w:val="24"/>
        </w:rPr>
        <w:t>5</w:t>
      </w:r>
    </w:p>
    <w:p w14:paraId="0FCBBEBE" w14:textId="77777777" w:rsidR="002F287C" w:rsidRPr="00157952" w:rsidRDefault="002F287C" w:rsidP="00BA365A">
      <w:pPr>
        <w:rPr>
          <w:sz w:val="24"/>
          <w:szCs w:val="24"/>
        </w:rPr>
      </w:pPr>
    </w:p>
    <w:p w14:paraId="48E6952C" w14:textId="6035FE40" w:rsidR="002F287C" w:rsidRPr="00F543CD" w:rsidRDefault="002F287C" w:rsidP="00DF4EF0">
      <w:pPr>
        <w:pStyle w:val="Szvegtrzs"/>
        <w:tabs>
          <w:tab w:val="left" w:pos="-709"/>
        </w:tabs>
        <w:rPr>
          <w:b/>
          <w:sz w:val="24"/>
        </w:rPr>
        <w:sectPr w:rsidR="002F287C" w:rsidRPr="00F543CD" w:rsidSect="0078529A">
          <w:headerReference w:type="first" r:id="rId9"/>
          <w:type w:val="nextColumn"/>
          <w:pgSz w:w="11906" w:h="16838" w:code="9"/>
          <w:pgMar w:top="1134" w:right="1106" w:bottom="1134" w:left="1134" w:header="709" w:footer="709" w:gutter="0"/>
          <w:pgNumType w:start="1"/>
          <w:cols w:space="708"/>
          <w:docGrid w:linePitch="360"/>
        </w:sectPr>
      </w:pPr>
    </w:p>
    <w:p w14:paraId="70BD0A0A" w14:textId="77777777" w:rsidR="003C49E1" w:rsidRPr="00F543CD" w:rsidRDefault="003C49E1" w:rsidP="00FD3CAF">
      <w:pPr>
        <w:pStyle w:val="elerhetoseg"/>
        <w:spacing w:line="240" w:lineRule="auto"/>
        <w:jc w:val="left"/>
        <w:rPr>
          <w:b/>
          <w:i/>
          <w:sz w:val="24"/>
          <w:szCs w:val="24"/>
        </w:rPr>
      </w:pPr>
    </w:p>
    <w:sdt>
      <w:sdtPr>
        <w:rPr>
          <w:rFonts w:ascii="Times New Roman" w:eastAsia="Times New Roman" w:hAnsi="Times New Roman" w:cs="Times New Roman"/>
          <w:b w:val="0"/>
          <w:bCs w:val="0"/>
          <w:color w:val="auto"/>
          <w:sz w:val="26"/>
          <w:szCs w:val="26"/>
          <w:lang w:eastAsia="ko-KR"/>
        </w:rPr>
        <w:id w:val="-1440521467"/>
        <w:docPartObj>
          <w:docPartGallery w:val="Table of Contents"/>
          <w:docPartUnique/>
        </w:docPartObj>
      </w:sdtPr>
      <w:sdtContent>
        <w:p w14:paraId="5E90BEA3" w14:textId="2E6ADFA2" w:rsidR="002C16FF" w:rsidRPr="00EC6EE2" w:rsidRDefault="002C16FF">
          <w:pPr>
            <w:pStyle w:val="Tartalomjegyzkcmsora"/>
            <w:rPr>
              <w:rFonts w:ascii="Arial" w:hAnsi="Arial" w:cs="Arial"/>
              <w:sz w:val="22"/>
              <w:szCs w:val="22"/>
            </w:rPr>
          </w:pPr>
          <w:r w:rsidRPr="00EC6EE2">
            <w:rPr>
              <w:rFonts w:ascii="Arial" w:hAnsi="Arial" w:cs="Arial"/>
              <w:sz w:val="22"/>
              <w:szCs w:val="22"/>
              <w:lang w:val="en-GB"/>
            </w:rPr>
            <w:t>Table of Contents</w:t>
          </w:r>
        </w:p>
        <w:p w14:paraId="493AA8FD" w14:textId="6796AD22" w:rsidR="000A6B4E" w:rsidRDefault="002C3ACB">
          <w:pPr>
            <w:pStyle w:val="TJ1"/>
            <w:tabs>
              <w:tab w:val="right" w:leader="dot" w:pos="9629"/>
            </w:tabs>
            <w:rPr>
              <w:rFonts w:eastAsiaTheme="minorEastAsia" w:cstheme="minorBidi"/>
              <w:b w:val="0"/>
              <w:bCs w:val="0"/>
              <w:noProof/>
              <w:kern w:val="2"/>
              <w:sz w:val="24"/>
              <w:szCs w:val="24"/>
              <w:lang w:eastAsia="hu-HU"/>
              <w14:ligatures w14:val="standardContextual"/>
            </w:rPr>
          </w:pPr>
          <w:r w:rsidRPr="00EC6EE2">
            <w:rPr>
              <w:rFonts w:ascii="Arial" w:hAnsi="Arial" w:cs="Arial"/>
              <w:b w:val="0"/>
              <w:bCs w:val="0"/>
              <w:i/>
              <w:iCs/>
              <w:sz w:val="22"/>
              <w:szCs w:val="22"/>
              <w:lang w:val="en-GB"/>
            </w:rPr>
            <w:fldChar w:fldCharType="begin"/>
          </w:r>
          <w:r w:rsidRPr="00EC6EE2">
            <w:rPr>
              <w:rFonts w:ascii="Arial" w:hAnsi="Arial" w:cs="Arial"/>
              <w:sz w:val="22"/>
              <w:szCs w:val="22"/>
            </w:rPr>
            <w:instrText xml:space="preserve"> TOC \o "1-4" \t "21Fejezet szám;1;21Fejezet cím;2;21Paragrafus cím;3" </w:instrText>
          </w:r>
          <w:r w:rsidRPr="00EC6EE2">
            <w:rPr>
              <w:rFonts w:ascii="Arial" w:hAnsi="Arial" w:cs="Arial"/>
              <w:b w:val="0"/>
              <w:bCs w:val="0"/>
              <w:i/>
              <w:iCs/>
              <w:sz w:val="22"/>
              <w:szCs w:val="22"/>
            </w:rPr>
            <w:fldChar w:fldCharType="separate"/>
          </w:r>
          <w:r w:rsidR="000A6B4E" w:rsidRPr="00E31B47">
            <w:rPr>
              <w:rFonts w:ascii="Arial" w:hAnsi="Arial" w:cs="Arial"/>
              <w:noProof/>
              <w:lang w:val="en-GB"/>
            </w:rPr>
            <w:t>Chapter I</w:t>
          </w:r>
          <w:r w:rsidR="000A6B4E">
            <w:rPr>
              <w:noProof/>
            </w:rPr>
            <w:tab/>
          </w:r>
          <w:r w:rsidR="000A6B4E">
            <w:rPr>
              <w:noProof/>
            </w:rPr>
            <w:fldChar w:fldCharType="begin"/>
          </w:r>
          <w:r w:rsidR="000A6B4E">
            <w:rPr>
              <w:noProof/>
            </w:rPr>
            <w:instrText xml:space="preserve"> PAGEREF _Toc207355630 \h </w:instrText>
          </w:r>
          <w:r w:rsidR="000A6B4E">
            <w:rPr>
              <w:noProof/>
            </w:rPr>
          </w:r>
          <w:r w:rsidR="000A6B4E">
            <w:rPr>
              <w:noProof/>
            </w:rPr>
            <w:fldChar w:fldCharType="separate"/>
          </w:r>
          <w:r w:rsidR="003B18B0">
            <w:rPr>
              <w:noProof/>
            </w:rPr>
            <w:t>2</w:t>
          </w:r>
          <w:r w:rsidR="000A6B4E">
            <w:rPr>
              <w:noProof/>
            </w:rPr>
            <w:fldChar w:fldCharType="end"/>
          </w:r>
        </w:p>
        <w:p w14:paraId="6A71D244" w14:textId="45C76C35" w:rsidR="000A6B4E" w:rsidRDefault="000A6B4E">
          <w:pPr>
            <w:pStyle w:val="TJ3"/>
            <w:rPr>
              <w:rFonts w:eastAsiaTheme="minorEastAsia" w:cstheme="minorBidi"/>
              <w:noProof/>
              <w:kern w:val="2"/>
              <w:sz w:val="24"/>
              <w:szCs w:val="24"/>
              <w:lang w:eastAsia="hu-HU"/>
              <w14:ligatures w14:val="standardContextual"/>
            </w:rPr>
          </w:pPr>
          <w:r w:rsidRPr="00E31B47">
            <w:rPr>
              <w:rFonts w:ascii="Arial" w:hAnsi="Arial" w:cs="Arial"/>
              <w:bCs/>
              <w:noProof/>
              <w:lang w:val="en-GB"/>
            </w:rPr>
            <w:t>Purpose of the Regulations</w:t>
          </w:r>
          <w:r>
            <w:rPr>
              <w:noProof/>
            </w:rPr>
            <w:tab/>
          </w:r>
          <w:r>
            <w:rPr>
              <w:noProof/>
            </w:rPr>
            <w:fldChar w:fldCharType="begin"/>
          </w:r>
          <w:r>
            <w:rPr>
              <w:noProof/>
            </w:rPr>
            <w:instrText xml:space="preserve"> PAGEREF _Toc207355631 \h </w:instrText>
          </w:r>
          <w:r>
            <w:rPr>
              <w:noProof/>
            </w:rPr>
          </w:r>
          <w:r>
            <w:rPr>
              <w:noProof/>
            </w:rPr>
            <w:fldChar w:fldCharType="separate"/>
          </w:r>
          <w:r w:rsidR="003B18B0">
            <w:rPr>
              <w:noProof/>
            </w:rPr>
            <w:t>2</w:t>
          </w:r>
          <w:r>
            <w:rPr>
              <w:noProof/>
            </w:rPr>
            <w:fldChar w:fldCharType="end"/>
          </w:r>
        </w:p>
        <w:p w14:paraId="2B9C6B2C" w14:textId="1FA87A0C" w:rsidR="000A6B4E" w:rsidRDefault="000A6B4E">
          <w:pPr>
            <w:pStyle w:val="TJ3"/>
            <w:rPr>
              <w:rFonts w:eastAsiaTheme="minorEastAsia" w:cstheme="minorBidi"/>
              <w:noProof/>
              <w:kern w:val="2"/>
              <w:sz w:val="24"/>
              <w:szCs w:val="24"/>
              <w:lang w:eastAsia="hu-HU"/>
              <w14:ligatures w14:val="standardContextual"/>
            </w:rPr>
          </w:pPr>
          <w:r w:rsidRPr="00E31B47">
            <w:rPr>
              <w:rFonts w:ascii="Arial" w:hAnsi="Arial" w:cs="Arial"/>
              <w:bCs/>
              <w:noProof/>
              <w:lang w:val="en-GB"/>
            </w:rPr>
            <w:t>Legislation applicable to the Regulations and the scope of the regulations</w:t>
          </w:r>
          <w:r>
            <w:rPr>
              <w:noProof/>
            </w:rPr>
            <w:tab/>
          </w:r>
          <w:r>
            <w:rPr>
              <w:noProof/>
            </w:rPr>
            <w:fldChar w:fldCharType="begin"/>
          </w:r>
          <w:r>
            <w:rPr>
              <w:noProof/>
            </w:rPr>
            <w:instrText xml:space="preserve"> PAGEREF _Toc207355632 \h </w:instrText>
          </w:r>
          <w:r>
            <w:rPr>
              <w:noProof/>
            </w:rPr>
          </w:r>
          <w:r>
            <w:rPr>
              <w:noProof/>
            </w:rPr>
            <w:fldChar w:fldCharType="separate"/>
          </w:r>
          <w:r w:rsidR="003B18B0">
            <w:rPr>
              <w:noProof/>
            </w:rPr>
            <w:t>2</w:t>
          </w:r>
          <w:r>
            <w:rPr>
              <w:noProof/>
            </w:rPr>
            <w:fldChar w:fldCharType="end"/>
          </w:r>
        </w:p>
        <w:p w14:paraId="2AC8431D" w14:textId="5E8FD7C5" w:rsidR="000A6B4E" w:rsidRDefault="000A6B4E">
          <w:pPr>
            <w:pStyle w:val="TJ3"/>
            <w:rPr>
              <w:rFonts w:eastAsiaTheme="minorEastAsia" w:cstheme="minorBidi"/>
              <w:noProof/>
              <w:kern w:val="2"/>
              <w:sz w:val="24"/>
              <w:szCs w:val="24"/>
              <w:lang w:eastAsia="hu-HU"/>
              <w14:ligatures w14:val="standardContextual"/>
            </w:rPr>
          </w:pPr>
          <w:r w:rsidRPr="00E31B47">
            <w:rPr>
              <w:rFonts w:ascii="Arial" w:hAnsi="Arial" w:cs="Arial"/>
              <w:bCs/>
              <w:noProof/>
              <w:lang w:val="en-GB"/>
            </w:rPr>
            <w:t>Definition of certain terms used in the Regulations</w:t>
          </w:r>
          <w:r>
            <w:rPr>
              <w:noProof/>
            </w:rPr>
            <w:tab/>
          </w:r>
          <w:r>
            <w:rPr>
              <w:noProof/>
            </w:rPr>
            <w:fldChar w:fldCharType="begin"/>
          </w:r>
          <w:r>
            <w:rPr>
              <w:noProof/>
            </w:rPr>
            <w:instrText xml:space="preserve"> PAGEREF _Toc207355633 \h </w:instrText>
          </w:r>
          <w:r>
            <w:rPr>
              <w:noProof/>
            </w:rPr>
          </w:r>
          <w:r>
            <w:rPr>
              <w:noProof/>
            </w:rPr>
            <w:fldChar w:fldCharType="separate"/>
          </w:r>
          <w:r w:rsidR="003B18B0">
            <w:rPr>
              <w:noProof/>
            </w:rPr>
            <w:t>2</w:t>
          </w:r>
          <w:r>
            <w:rPr>
              <w:noProof/>
            </w:rPr>
            <w:fldChar w:fldCharType="end"/>
          </w:r>
        </w:p>
        <w:p w14:paraId="5FC377FD" w14:textId="1CE9BD98"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Chapter II</w:t>
          </w:r>
          <w:r>
            <w:rPr>
              <w:noProof/>
            </w:rPr>
            <w:tab/>
          </w:r>
          <w:r>
            <w:rPr>
              <w:noProof/>
            </w:rPr>
            <w:fldChar w:fldCharType="begin"/>
          </w:r>
          <w:r>
            <w:rPr>
              <w:noProof/>
            </w:rPr>
            <w:instrText xml:space="preserve"> PAGEREF _Toc207355634 \h </w:instrText>
          </w:r>
          <w:r>
            <w:rPr>
              <w:noProof/>
            </w:rPr>
          </w:r>
          <w:r>
            <w:rPr>
              <w:noProof/>
            </w:rPr>
            <w:fldChar w:fldCharType="separate"/>
          </w:r>
          <w:r w:rsidR="003B18B0">
            <w:rPr>
              <w:noProof/>
            </w:rPr>
            <w:t>5</w:t>
          </w:r>
          <w:r>
            <w:rPr>
              <w:noProof/>
            </w:rPr>
            <w:fldChar w:fldCharType="end"/>
          </w:r>
        </w:p>
        <w:p w14:paraId="68DF178C" w14:textId="04A7D926" w:rsidR="000A6B4E" w:rsidRDefault="000A6B4E">
          <w:pPr>
            <w:pStyle w:val="TJ2"/>
            <w:rPr>
              <w:rFonts w:eastAsiaTheme="minorEastAsia" w:cstheme="minorBidi"/>
              <w:i w:val="0"/>
              <w:iCs w:val="0"/>
              <w:noProof/>
              <w:kern w:val="2"/>
              <w:sz w:val="24"/>
              <w:szCs w:val="24"/>
              <w:lang w:eastAsia="hu-HU"/>
              <w14:ligatures w14:val="standardContextual"/>
            </w:rPr>
          </w:pPr>
          <w:r w:rsidRPr="00E31B47">
            <w:rPr>
              <w:rFonts w:cs="Arial"/>
              <w:bCs/>
              <w:i w:val="0"/>
              <w:noProof/>
              <w:lang w:val="en-GB"/>
            </w:rPr>
            <w:t>Doctoral (PhD) degrees in general</w:t>
          </w:r>
          <w:r>
            <w:rPr>
              <w:noProof/>
            </w:rPr>
            <w:tab/>
          </w:r>
          <w:r>
            <w:rPr>
              <w:noProof/>
            </w:rPr>
            <w:fldChar w:fldCharType="begin"/>
          </w:r>
          <w:r>
            <w:rPr>
              <w:noProof/>
            </w:rPr>
            <w:instrText xml:space="preserve"> PAGEREF _Toc207355635 \h </w:instrText>
          </w:r>
          <w:r>
            <w:rPr>
              <w:noProof/>
            </w:rPr>
          </w:r>
          <w:r>
            <w:rPr>
              <w:noProof/>
            </w:rPr>
            <w:fldChar w:fldCharType="separate"/>
          </w:r>
          <w:r w:rsidR="003B18B0">
            <w:rPr>
              <w:noProof/>
            </w:rPr>
            <w:t>5</w:t>
          </w:r>
          <w:r>
            <w:rPr>
              <w:noProof/>
            </w:rPr>
            <w:fldChar w:fldCharType="end"/>
          </w:r>
        </w:p>
        <w:p w14:paraId="5197529D" w14:textId="234A4A48"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Chapter III</w:t>
          </w:r>
          <w:r>
            <w:rPr>
              <w:noProof/>
            </w:rPr>
            <w:tab/>
          </w:r>
          <w:r>
            <w:rPr>
              <w:noProof/>
            </w:rPr>
            <w:fldChar w:fldCharType="begin"/>
          </w:r>
          <w:r>
            <w:rPr>
              <w:noProof/>
            </w:rPr>
            <w:instrText xml:space="preserve"> PAGEREF _Toc207355636 \h </w:instrText>
          </w:r>
          <w:r>
            <w:rPr>
              <w:noProof/>
            </w:rPr>
          </w:r>
          <w:r>
            <w:rPr>
              <w:noProof/>
            </w:rPr>
            <w:fldChar w:fldCharType="separate"/>
          </w:r>
          <w:r w:rsidR="003B18B0">
            <w:rPr>
              <w:noProof/>
            </w:rPr>
            <w:t>12</w:t>
          </w:r>
          <w:r>
            <w:rPr>
              <w:noProof/>
            </w:rPr>
            <w:fldChar w:fldCharType="end"/>
          </w:r>
        </w:p>
        <w:p w14:paraId="35493B6F" w14:textId="36C3B266"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Chapter IV</w:t>
          </w:r>
          <w:r>
            <w:rPr>
              <w:noProof/>
            </w:rPr>
            <w:tab/>
          </w:r>
          <w:r>
            <w:rPr>
              <w:noProof/>
            </w:rPr>
            <w:fldChar w:fldCharType="begin"/>
          </w:r>
          <w:r>
            <w:rPr>
              <w:noProof/>
            </w:rPr>
            <w:instrText xml:space="preserve"> PAGEREF _Toc207355637 \h </w:instrText>
          </w:r>
          <w:r>
            <w:rPr>
              <w:noProof/>
            </w:rPr>
          </w:r>
          <w:r>
            <w:rPr>
              <w:noProof/>
            </w:rPr>
            <w:fldChar w:fldCharType="separate"/>
          </w:r>
          <w:r w:rsidR="003B18B0">
            <w:rPr>
              <w:noProof/>
            </w:rPr>
            <w:t>17</w:t>
          </w:r>
          <w:r>
            <w:rPr>
              <w:noProof/>
            </w:rPr>
            <w:fldChar w:fldCharType="end"/>
          </w:r>
        </w:p>
        <w:p w14:paraId="5579E877" w14:textId="68874A3E"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Chapter V</w:t>
          </w:r>
          <w:r>
            <w:rPr>
              <w:noProof/>
            </w:rPr>
            <w:tab/>
          </w:r>
          <w:r>
            <w:rPr>
              <w:noProof/>
            </w:rPr>
            <w:fldChar w:fldCharType="begin"/>
          </w:r>
          <w:r>
            <w:rPr>
              <w:noProof/>
            </w:rPr>
            <w:instrText xml:space="preserve"> PAGEREF _Toc207355638 \h </w:instrText>
          </w:r>
          <w:r>
            <w:rPr>
              <w:noProof/>
            </w:rPr>
          </w:r>
          <w:r>
            <w:rPr>
              <w:noProof/>
            </w:rPr>
            <w:fldChar w:fldCharType="separate"/>
          </w:r>
          <w:r w:rsidR="003B18B0">
            <w:rPr>
              <w:noProof/>
            </w:rPr>
            <w:t>17</w:t>
          </w:r>
          <w:r>
            <w:rPr>
              <w:noProof/>
            </w:rPr>
            <w:fldChar w:fldCharType="end"/>
          </w:r>
        </w:p>
        <w:p w14:paraId="40D80096" w14:textId="67E2923A" w:rsidR="000A6B4E" w:rsidRDefault="000A6B4E">
          <w:pPr>
            <w:pStyle w:val="TJ2"/>
            <w:rPr>
              <w:rFonts w:eastAsiaTheme="minorEastAsia" w:cstheme="minorBidi"/>
              <w:i w:val="0"/>
              <w:iCs w:val="0"/>
              <w:noProof/>
              <w:kern w:val="2"/>
              <w:sz w:val="24"/>
              <w:szCs w:val="24"/>
              <w:lang w:eastAsia="hu-HU"/>
              <w14:ligatures w14:val="standardContextual"/>
            </w:rPr>
          </w:pPr>
          <w:r w:rsidRPr="00E31B47">
            <w:rPr>
              <w:rFonts w:cs="Arial"/>
              <w:bCs/>
              <w:i w:val="0"/>
              <w:noProof/>
              <w:lang w:val="en-GB"/>
            </w:rPr>
            <w:t>Knowledge of foreign languages</w:t>
          </w:r>
          <w:r>
            <w:rPr>
              <w:noProof/>
            </w:rPr>
            <w:tab/>
          </w:r>
          <w:r>
            <w:rPr>
              <w:noProof/>
            </w:rPr>
            <w:fldChar w:fldCharType="begin"/>
          </w:r>
          <w:r>
            <w:rPr>
              <w:noProof/>
            </w:rPr>
            <w:instrText xml:space="preserve"> PAGEREF _Toc207355639 \h </w:instrText>
          </w:r>
          <w:r>
            <w:rPr>
              <w:noProof/>
            </w:rPr>
          </w:r>
          <w:r>
            <w:rPr>
              <w:noProof/>
            </w:rPr>
            <w:fldChar w:fldCharType="separate"/>
          </w:r>
          <w:r w:rsidR="003B18B0">
            <w:rPr>
              <w:noProof/>
            </w:rPr>
            <w:t>18</w:t>
          </w:r>
          <w:r>
            <w:rPr>
              <w:noProof/>
            </w:rPr>
            <w:fldChar w:fldCharType="end"/>
          </w:r>
        </w:p>
        <w:p w14:paraId="399B4ECA" w14:textId="6D43D13D" w:rsidR="000A6B4E" w:rsidRDefault="000A6B4E">
          <w:pPr>
            <w:pStyle w:val="TJ2"/>
            <w:rPr>
              <w:rFonts w:eastAsiaTheme="minorEastAsia" w:cstheme="minorBidi"/>
              <w:i w:val="0"/>
              <w:iCs w:val="0"/>
              <w:noProof/>
              <w:kern w:val="2"/>
              <w:sz w:val="24"/>
              <w:szCs w:val="24"/>
              <w:lang w:eastAsia="hu-HU"/>
              <w14:ligatures w14:val="standardContextual"/>
            </w:rPr>
          </w:pPr>
          <w:r w:rsidRPr="00E31B47">
            <w:rPr>
              <w:rFonts w:cs="Arial"/>
              <w:bCs/>
              <w:i w:val="0"/>
              <w:noProof/>
              <w:lang w:val="en-GB"/>
            </w:rPr>
            <w:t>Submission of the doctoral thesis</w:t>
          </w:r>
          <w:r>
            <w:rPr>
              <w:noProof/>
            </w:rPr>
            <w:tab/>
          </w:r>
          <w:r>
            <w:rPr>
              <w:noProof/>
            </w:rPr>
            <w:fldChar w:fldCharType="begin"/>
          </w:r>
          <w:r>
            <w:rPr>
              <w:noProof/>
            </w:rPr>
            <w:instrText xml:space="preserve"> PAGEREF _Toc207355640 \h </w:instrText>
          </w:r>
          <w:r>
            <w:rPr>
              <w:noProof/>
            </w:rPr>
          </w:r>
          <w:r>
            <w:rPr>
              <w:noProof/>
            </w:rPr>
            <w:fldChar w:fldCharType="separate"/>
          </w:r>
          <w:r w:rsidR="003B18B0">
            <w:rPr>
              <w:noProof/>
            </w:rPr>
            <w:t>20</w:t>
          </w:r>
          <w:r>
            <w:rPr>
              <w:noProof/>
            </w:rPr>
            <w:fldChar w:fldCharType="end"/>
          </w:r>
        </w:p>
        <w:p w14:paraId="162A5C20" w14:textId="0568F5C7"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Chapter VI</w:t>
          </w:r>
          <w:r>
            <w:rPr>
              <w:noProof/>
            </w:rPr>
            <w:tab/>
          </w:r>
          <w:r>
            <w:rPr>
              <w:noProof/>
            </w:rPr>
            <w:fldChar w:fldCharType="begin"/>
          </w:r>
          <w:r>
            <w:rPr>
              <w:noProof/>
            </w:rPr>
            <w:instrText xml:space="preserve"> PAGEREF _Toc207355641 \h </w:instrText>
          </w:r>
          <w:r>
            <w:rPr>
              <w:noProof/>
            </w:rPr>
          </w:r>
          <w:r>
            <w:rPr>
              <w:noProof/>
            </w:rPr>
            <w:fldChar w:fldCharType="separate"/>
          </w:r>
          <w:r w:rsidR="003B18B0">
            <w:rPr>
              <w:noProof/>
            </w:rPr>
            <w:t>25</w:t>
          </w:r>
          <w:r>
            <w:rPr>
              <w:noProof/>
            </w:rPr>
            <w:fldChar w:fldCharType="end"/>
          </w:r>
        </w:p>
        <w:p w14:paraId="721CE8B3" w14:textId="51B518F4" w:rsidR="000A6B4E" w:rsidRDefault="000A6B4E">
          <w:pPr>
            <w:pStyle w:val="TJ2"/>
            <w:rPr>
              <w:rFonts w:eastAsiaTheme="minorEastAsia" w:cstheme="minorBidi"/>
              <w:i w:val="0"/>
              <w:iCs w:val="0"/>
              <w:noProof/>
              <w:kern w:val="2"/>
              <w:sz w:val="24"/>
              <w:szCs w:val="24"/>
              <w:lang w:eastAsia="hu-HU"/>
              <w14:ligatures w14:val="standardContextual"/>
            </w:rPr>
          </w:pPr>
          <w:r w:rsidRPr="00E31B47">
            <w:rPr>
              <w:rFonts w:ascii="Arial" w:hAnsi="Arial" w:cs="Arial"/>
              <w:bCs/>
              <w:noProof/>
              <w:lang w:val="en-GB"/>
            </w:rPr>
            <w:t>CLOSING AND INACTING PROVISIONS</w:t>
          </w:r>
          <w:r>
            <w:rPr>
              <w:noProof/>
            </w:rPr>
            <w:tab/>
          </w:r>
          <w:r>
            <w:rPr>
              <w:noProof/>
            </w:rPr>
            <w:fldChar w:fldCharType="begin"/>
          </w:r>
          <w:r>
            <w:rPr>
              <w:noProof/>
            </w:rPr>
            <w:instrText xml:space="preserve"> PAGEREF _Toc207355642 \h </w:instrText>
          </w:r>
          <w:r>
            <w:rPr>
              <w:noProof/>
            </w:rPr>
          </w:r>
          <w:r>
            <w:rPr>
              <w:noProof/>
            </w:rPr>
            <w:fldChar w:fldCharType="separate"/>
          </w:r>
          <w:r w:rsidR="003B18B0">
            <w:rPr>
              <w:noProof/>
            </w:rPr>
            <w:t>25</w:t>
          </w:r>
          <w:r>
            <w:rPr>
              <w:noProof/>
            </w:rPr>
            <w:fldChar w:fldCharType="end"/>
          </w:r>
        </w:p>
        <w:p w14:paraId="5A181A41" w14:textId="127788B7"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1</w:t>
          </w:r>
          <w:r>
            <w:rPr>
              <w:noProof/>
            </w:rPr>
            <w:tab/>
          </w:r>
          <w:r>
            <w:rPr>
              <w:noProof/>
            </w:rPr>
            <w:fldChar w:fldCharType="begin"/>
          </w:r>
          <w:r>
            <w:rPr>
              <w:noProof/>
            </w:rPr>
            <w:instrText xml:space="preserve"> PAGEREF _Toc207355643 \h </w:instrText>
          </w:r>
          <w:r>
            <w:rPr>
              <w:noProof/>
            </w:rPr>
          </w:r>
          <w:r>
            <w:rPr>
              <w:noProof/>
            </w:rPr>
            <w:fldChar w:fldCharType="separate"/>
          </w:r>
          <w:r w:rsidR="003B18B0">
            <w:rPr>
              <w:noProof/>
            </w:rPr>
            <w:t>27</w:t>
          </w:r>
          <w:r>
            <w:rPr>
              <w:noProof/>
            </w:rPr>
            <w:fldChar w:fldCharType="end"/>
          </w:r>
        </w:p>
        <w:p w14:paraId="69B419EF" w14:textId="241F397F"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2</w:t>
          </w:r>
          <w:r>
            <w:rPr>
              <w:noProof/>
            </w:rPr>
            <w:tab/>
          </w:r>
          <w:r>
            <w:rPr>
              <w:noProof/>
            </w:rPr>
            <w:fldChar w:fldCharType="begin"/>
          </w:r>
          <w:r>
            <w:rPr>
              <w:noProof/>
            </w:rPr>
            <w:instrText xml:space="preserve"> PAGEREF _Toc207355644 \h </w:instrText>
          </w:r>
          <w:r>
            <w:rPr>
              <w:noProof/>
            </w:rPr>
          </w:r>
          <w:r>
            <w:rPr>
              <w:noProof/>
            </w:rPr>
            <w:fldChar w:fldCharType="separate"/>
          </w:r>
          <w:r w:rsidR="003B18B0">
            <w:rPr>
              <w:noProof/>
            </w:rPr>
            <w:t>28</w:t>
          </w:r>
          <w:r>
            <w:rPr>
              <w:noProof/>
            </w:rPr>
            <w:fldChar w:fldCharType="end"/>
          </w:r>
        </w:p>
        <w:p w14:paraId="3D53DC5C" w14:textId="20C03243"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3</w:t>
          </w:r>
          <w:r>
            <w:rPr>
              <w:noProof/>
            </w:rPr>
            <w:tab/>
          </w:r>
          <w:r>
            <w:rPr>
              <w:noProof/>
            </w:rPr>
            <w:fldChar w:fldCharType="begin"/>
          </w:r>
          <w:r>
            <w:rPr>
              <w:noProof/>
            </w:rPr>
            <w:instrText xml:space="preserve"> PAGEREF _Toc207355645 \h </w:instrText>
          </w:r>
          <w:r>
            <w:rPr>
              <w:noProof/>
            </w:rPr>
          </w:r>
          <w:r>
            <w:rPr>
              <w:noProof/>
            </w:rPr>
            <w:fldChar w:fldCharType="separate"/>
          </w:r>
          <w:r w:rsidR="003B18B0">
            <w:rPr>
              <w:noProof/>
            </w:rPr>
            <w:t>29</w:t>
          </w:r>
          <w:r>
            <w:rPr>
              <w:noProof/>
            </w:rPr>
            <w:fldChar w:fldCharType="end"/>
          </w:r>
        </w:p>
        <w:p w14:paraId="55399CE6" w14:textId="40B1FC08"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4</w:t>
          </w:r>
          <w:r>
            <w:rPr>
              <w:noProof/>
            </w:rPr>
            <w:tab/>
          </w:r>
          <w:r>
            <w:rPr>
              <w:noProof/>
            </w:rPr>
            <w:fldChar w:fldCharType="begin"/>
          </w:r>
          <w:r>
            <w:rPr>
              <w:noProof/>
            </w:rPr>
            <w:instrText xml:space="preserve"> PAGEREF _Toc207355646 \h </w:instrText>
          </w:r>
          <w:r>
            <w:rPr>
              <w:noProof/>
            </w:rPr>
          </w:r>
          <w:r>
            <w:rPr>
              <w:noProof/>
            </w:rPr>
            <w:fldChar w:fldCharType="separate"/>
          </w:r>
          <w:r w:rsidR="003B18B0">
            <w:rPr>
              <w:noProof/>
            </w:rPr>
            <w:t>33</w:t>
          </w:r>
          <w:r>
            <w:rPr>
              <w:noProof/>
            </w:rPr>
            <w:fldChar w:fldCharType="end"/>
          </w:r>
        </w:p>
        <w:p w14:paraId="1E44F77A" w14:textId="3BC289F7"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5</w:t>
          </w:r>
          <w:r>
            <w:rPr>
              <w:noProof/>
            </w:rPr>
            <w:tab/>
          </w:r>
          <w:r>
            <w:rPr>
              <w:noProof/>
            </w:rPr>
            <w:fldChar w:fldCharType="begin"/>
          </w:r>
          <w:r>
            <w:rPr>
              <w:noProof/>
            </w:rPr>
            <w:instrText xml:space="preserve"> PAGEREF _Toc207355647 \h </w:instrText>
          </w:r>
          <w:r>
            <w:rPr>
              <w:noProof/>
            </w:rPr>
          </w:r>
          <w:r>
            <w:rPr>
              <w:noProof/>
            </w:rPr>
            <w:fldChar w:fldCharType="separate"/>
          </w:r>
          <w:r w:rsidR="003B18B0">
            <w:rPr>
              <w:noProof/>
            </w:rPr>
            <w:t>34</w:t>
          </w:r>
          <w:r>
            <w:rPr>
              <w:noProof/>
            </w:rPr>
            <w:fldChar w:fldCharType="end"/>
          </w:r>
        </w:p>
        <w:p w14:paraId="56D6C794" w14:textId="23723DEA"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6</w:t>
          </w:r>
          <w:r>
            <w:rPr>
              <w:noProof/>
            </w:rPr>
            <w:tab/>
          </w:r>
          <w:r>
            <w:rPr>
              <w:noProof/>
            </w:rPr>
            <w:fldChar w:fldCharType="begin"/>
          </w:r>
          <w:r>
            <w:rPr>
              <w:noProof/>
            </w:rPr>
            <w:instrText xml:space="preserve"> PAGEREF _Toc207355648 \h </w:instrText>
          </w:r>
          <w:r>
            <w:rPr>
              <w:noProof/>
            </w:rPr>
          </w:r>
          <w:r>
            <w:rPr>
              <w:noProof/>
            </w:rPr>
            <w:fldChar w:fldCharType="separate"/>
          </w:r>
          <w:r w:rsidR="003B18B0">
            <w:rPr>
              <w:noProof/>
            </w:rPr>
            <w:t>35</w:t>
          </w:r>
          <w:r>
            <w:rPr>
              <w:noProof/>
            </w:rPr>
            <w:fldChar w:fldCharType="end"/>
          </w:r>
        </w:p>
        <w:p w14:paraId="08B364D1" w14:textId="42E1CD7C"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7</w:t>
          </w:r>
          <w:r>
            <w:rPr>
              <w:noProof/>
            </w:rPr>
            <w:tab/>
          </w:r>
          <w:r>
            <w:rPr>
              <w:noProof/>
            </w:rPr>
            <w:fldChar w:fldCharType="begin"/>
          </w:r>
          <w:r>
            <w:rPr>
              <w:noProof/>
            </w:rPr>
            <w:instrText xml:space="preserve"> PAGEREF _Toc207355649 \h </w:instrText>
          </w:r>
          <w:r>
            <w:rPr>
              <w:noProof/>
            </w:rPr>
          </w:r>
          <w:r>
            <w:rPr>
              <w:noProof/>
            </w:rPr>
            <w:fldChar w:fldCharType="separate"/>
          </w:r>
          <w:r w:rsidR="003B18B0">
            <w:rPr>
              <w:noProof/>
            </w:rPr>
            <w:t>36</w:t>
          </w:r>
          <w:r>
            <w:rPr>
              <w:noProof/>
            </w:rPr>
            <w:fldChar w:fldCharType="end"/>
          </w:r>
        </w:p>
        <w:p w14:paraId="652F568D" w14:textId="49AACB7C"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8</w:t>
          </w:r>
          <w:r>
            <w:rPr>
              <w:noProof/>
            </w:rPr>
            <w:tab/>
          </w:r>
          <w:r>
            <w:rPr>
              <w:noProof/>
            </w:rPr>
            <w:fldChar w:fldCharType="begin"/>
          </w:r>
          <w:r>
            <w:rPr>
              <w:noProof/>
            </w:rPr>
            <w:instrText xml:space="preserve"> PAGEREF _Toc207355650 \h </w:instrText>
          </w:r>
          <w:r>
            <w:rPr>
              <w:noProof/>
            </w:rPr>
          </w:r>
          <w:r>
            <w:rPr>
              <w:noProof/>
            </w:rPr>
            <w:fldChar w:fldCharType="separate"/>
          </w:r>
          <w:r w:rsidR="003B18B0">
            <w:rPr>
              <w:noProof/>
            </w:rPr>
            <w:t>41</w:t>
          </w:r>
          <w:r>
            <w:rPr>
              <w:noProof/>
            </w:rPr>
            <w:fldChar w:fldCharType="end"/>
          </w:r>
        </w:p>
        <w:p w14:paraId="64185B01" w14:textId="0184CA8F"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9</w:t>
          </w:r>
          <w:r>
            <w:rPr>
              <w:noProof/>
            </w:rPr>
            <w:tab/>
          </w:r>
          <w:r>
            <w:rPr>
              <w:noProof/>
            </w:rPr>
            <w:fldChar w:fldCharType="begin"/>
          </w:r>
          <w:r>
            <w:rPr>
              <w:noProof/>
            </w:rPr>
            <w:instrText xml:space="preserve"> PAGEREF _Toc207355651 \h </w:instrText>
          </w:r>
          <w:r>
            <w:rPr>
              <w:noProof/>
            </w:rPr>
          </w:r>
          <w:r>
            <w:rPr>
              <w:noProof/>
            </w:rPr>
            <w:fldChar w:fldCharType="separate"/>
          </w:r>
          <w:r w:rsidR="003B18B0">
            <w:rPr>
              <w:noProof/>
            </w:rPr>
            <w:t>42</w:t>
          </w:r>
          <w:r>
            <w:rPr>
              <w:noProof/>
            </w:rPr>
            <w:fldChar w:fldCharType="end"/>
          </w:r>
        </w:p>
        <w:p w14:paraId="156811E7" w14:textId="766F0E0C"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10</w:t>
          </w:r>
          <w:r>
            <w:rPr>
              <w:noProof/>
            </w:rPr>
            <w:tab/>
          </w:r>
          <w:r>
            <w:rPr>
              <w:noProof/>
            </w:rPr>
            <w:fldChar w:fldCharType="begin"/>
          </w:r>
          <w:r>
            <w:rPr>
              <w:noProof/>
            </w:rPr>
            <w:instrText xml:space="preserve"> PAGEREF _Toc207355652 \h </w:instrText>
          </w:r>
          <w:r>
            <w:rPr>
              <w:noProof/>
            </w:rPr>
          </w:r>
          <w:r>
            <w:rPr>
              <w:noProof/>
            </w:rPr>
            <w:fldChar w:fldCharType="separate"/>
          </w:r>
          <w:r w:rsidR="003B18B0">
            <w:rPr>
              <w:noProof/>
            </w:rPr>
            <w:t>47</w:t>
          </w:r>
          <w:r>
            <w:rPr>
              <w:noProof/>
            </w:rPr>
            <w:fldChar w:fldCharType="end"/>
          </w:r>
        </w:p>
        <w:p w14:paraId="54838AE8" w14:textId="0AD48835"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11</w:t>
          </w:r>
          <w:r>
            <w:rPr>
              <w:noProof/>
            </w:rPr>
            <w:tab/>
          </w:r>
          <w:r>
            <w:rPr>
              <w:noProof/>
            </w:rPr>
            <w:fldChar w:fldCharType="begin"/>
          </w:r>
          <w:r>
            <w:rPr>
              <w:noProof/>
            </w:rPr>
            <w:instrText xml:space="preserve"> PAGEREF _Toc207355653 \h </w:instrText>
          </w:r>
          <w:r>
            <w:rPr>
              <w:noProof/>
            </w:rPr>
          </w:r>
          <w:r>
            <w:rPr>
              <w:noProof/>
            </w:rPr>
            <w:fldChar w:fldCharType="separate"/>
          </w:r>
          <w:r w:rsidR="003B18B0">
            <w:rPr>
              <w:noProof/>
            </w:rPr>
            <w:t>48</w:t>
          </w:r>
          <w:r>
            <w:rPr>
              <w:noProof/>
            </w:rPr>
            <w:fldChar w:fldCharType="end"/>
          </w:r>
        </w:p>
        <w:p w14:paraId="5574C4C4" w14:textId="658EB95A"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12</w:t>
          </w:r>
          <w:r>
            <w:rPr>
              <w:noProof/>
            </w:rPr>
            <w:tab/>
          </w:r>
          <w:r>
            <w:rPr>
              <w:noProof/>
            </w:rPr>
            <w:fldChar w:fldCharType="begin"/>
          </w:r>
          <w:r>
            <w:rPr>
              <w:noProof/>
            </w:rPr>
            <w:instrText xml:space="preserve"> PAGEREF _Toc207355654 \h </w:instrText>
          </w:r>
          <w:r>
            <w:rPr>
              <w:noProof/>
            </w:rPr>
          </w:r>
          <w:r>
            <w:rPr>
              <w:noProof/>
            </w:rPr>
            <w:fldChar w:fldCharType="separate"/>
          </w:r>
          <w:r w:rsidR="003B18B0">
            <w:rPr>
              <w:noProof/>
            </w:rPr>
            <w:t>49</w:t>
          </w:r>
          <w:r>
            <w:rPr>
              <w:noProof/>
            </w:rPr>
            <w:fldChar w:fldCharType="end"/>
          </w:r>
        </w:p>
        <w:p w14:paraId="7BAD6EE9" w14:textId="00262C6B"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13</w:t>
          </w:r>
          <w:r>
            <w:rPr>
              <w:noProof/>
            </w:rPr>
            <w:tab/>
          </w:r>
          <w:r>
            <w:rPr>
              <w:noProof/>
            </w:rPr>
            <w:fldChar w:fldCharType="begin"/>
          </w:r>
          <w:r>
            <w:rPr>
              <w:noProof/>
            </w:rPr>
            <w:instrText xml:space="preserve"> PAGEREF _Toc207355655 \h </w:instrText>
          </w:r>
          <w:r>
            <w:rPr>
              <w:noProof/>
            </w:rPr>
          </w:r>
          <w:r>
            <w:rPr>
              <w:noProof/>
            </w:rPr>
            <w:fldChar w:fldCharType="separate"/>
          </w:r>
          <w:r w:rsidR="003B18B0">
            <w:rPr>
              <w:noProof/>
            </w:rPr>
            <w:t>50</w:t>
          </w:r>
          <w:r>
            <w:rPr>
              <w:noProof/>
            </w:rPr>
            <w:fldChar w:fldCharType="end"/>
          </w:r>
        </w:p>
        <w:p w14:paraId="4784ED6F" w14:textId="58E42022" w:rsidR="000A6B4E" w:rsidRDefault="000A6B4E">
          <w:pPr>
            <w:pStyle w:val="TJ1"/>
            <w:tabs>
              <w:tab w:val="right" w:leader="dot" w:pos="9629"/>
            </w:tabs>
            <w:rPr>
              <w:rFonts w:eastAsiaTheme="minorEastAsia" w:cstheme="minorBidi"/>
              <w:b w:val="0"/>
              <w:bCs w:val="0"/>
              <w:noProof/>
              <w:kern w:val="2"/>
              <w:sz w:val="24"/>
              <w:szCs w:val="24"/>
              <w:lang w:eastAsia="hu-HU"/>
              <w14:ligatures w14:val="standardContextual"/>
            </w:rPr>
          </w:pPr>
          <w:r w:rsidRPr="00E31B47">
            <w:rPr>
              <w:rFonts w:ascii="Arial" w:hAnsi="Arial" w:cs="Arial"/>
              <w:noProof/>
              <w:lang w:val="en-GB"/>
            </w:rPr>
            <w:t>Annex No. 14</w:t>
          </w:r>
          <w:r>
            <w:rPr>
              <w:noProof/>
            </w:rPr>
            <w:tab/>
          </w:r>
          <w:r>
            <w:rPr>
              <w:noProof/>
            </w:rPr>
            <w:fldChar w:fldCharType="begin"/>
          </w:r>
          <w:r>
            <w:rPr>
              <w:noProof/>
            </w:rPr>
            <w:instrText xml:space="preserve"> PAGEREF _Toc207355656 \h </w:instrText>
          </w:r>
          <w:r>
            <w:rPr>
              <w:noProof/>
            </w:rPr>
          </w:r>
          <w:r>
            <w:rPr>
              <w:noProof/>
            </w:rPr>
            <w:fldChar w:fldCharType="separate"/>
          </w:r>
          <w:r w:rsidR="003B18B0">
            <w:rPr>
              <w:noProof/>
            </w:rPr>
            <w:t>52</w:t>
          </w:r>
          <w:r>
            <w:rPr>
              <w:noProof/>
            </w:rPr>
            <w:fldChar w:fldCharType="end"/>
          </w:r>
        </w:p>
        <w:p w14:paraId="71EE6973" w14:textId="5195A0DA" w:rsidR="002C16FF" w:rsidRPr="002A6979" w:rsidRDefault="002C3ACB">
          <w:r w:rsidRPr="00EC6EE2">
            <w:rPr>
              <w:rFonts w:ascii="Arial" w:hAnsi="Arial" w:cs="Arial"/>
              <w:b/>
              <w:bCs/>
              <w:sz w:val="22"/>
              <w:szCs w:val="22"/>
            </w:rPr>
            <w:fldChar w:fldCharType="end"/>
          </w:r>
        </w:p>
      </w:sdtContent>
    </w:sdt>
    <w:p w14:paraId="5C253668" w14:textId="77777777" w:rsidR="003C49E1" w:rsidRPr="00F543CD" w:rsidRDefault="003C49E1" w:rsidP="00DF4EF0">
      <w:pPr>
        <w:rPr>
          <w:b/>
          <w:sz w:val="24"/>
          <w:szCs w:val="24"/>
        </w:rPr>
        <w:sectPr w:rsidR="003C49E1" w:rsidRPr="00F543CD" w:rsidSect="0078529A">
          <w:headerReference w:type="default" r:id="rId10"/>
          <w:footerReference w:type="default" r:id="rId11"/>
          <w:pgSz w:w="11907" w:h="16840" w:code="9"/>
          <w:pgMar w:top="1276" w:right="1134" w:bottom="1134" w:left="1134" w:header="284" w:footer="709" w:gutter="0"/>
          <w:pgNumType w:start="1"/>
          <w:cols w:space="708"/>
          <w:docGrid w:linePitch="354"/>
        </w:sectPr>
      </w:pPr>
    </w:p>
    <w:p w14:paraId="1340276E" w14:textId="414F4283" w:rsidR="00212C0C" w:rsidRPr="00CC67CB" w:rsidRDefault="00687776" w:rsidP="00CC67CB">
      <w:pPr>
        <w:pStyle w:val="21Fejezetszm"/>
        <w:numPr>
          <w:ilvl w:val="0"/>
          <w:numId w:val="0"/>
        </w:numPr>
        <w:spacing w:line="276" w:lineRule="auto"/>
        <w:rPr>
          <w:rFonts w:ascii="Arial" w:hAnsi="Arial" w:cs="Arial"/>
        </w:rPr>
      </w:pPr>
      <w:bookmarkStart w:id="0" w:name="_Toc108011171"/>
      <w:bookmarkStart w:id="1" w:name="_Toc207355630"/>
      <w:r w:rsidRPr="00CC67CB">
        <w:rPr>
          <w:rFonts w:ascii="Arial" w:hAnsi="Arial" w:cs="Arial"/>
          <w:bCs/>
          <w:lang w:val="en-GB"/>
        </w:rPr>
        <w:lastRenderedPageBreak/>
        <w:t>C</w:t>
      </w:r>
      <w:r w:rsidR="00212C0C" w:rsidRPr="00CC67CB">
        <w:rPr>
          <w:rFonts w:ascii="Arial" w:hAnsi="Arial" w:cs="Arial"/>
          <w:bCs/>
          <w:lang w:val="en-GB"/>
        </w:rPr>
        <w:t>hapter</w:t>
      </w:r>
      <w:bookmarkEnd w:id="0"/>
      <w:r w:rsidRPr="00CC67CB">
        <w:rPr>
          <w:rFonts w:ascii="Arial" w:hAnsi="Arial" w:cs="Arial"/>
          <w:bCs/>
          <w:lang w:val="en-GB"/>
        </w:rPr>
        <w:t xml:space="preserve"> I</w:t>
      </w:r>
      <w:bookmarkEnd w:id="1"/>
    </w:p>
    <w:p w14:paraId="34C70467" w14:textId="77777777" w:rsidR="00673DC7" w:rsidRPr="00CC67CB" w:rsidRDefault="00673DC7" w:rsidP="00CC67CB">
      <w:pPr>
        <w:pStyle w:val="21Paragrafuscm"/>
        <w:spacing w:line="276" w:lineRule="auto"/>
        <w:rPr>
          <w:rFonts w:ascii="Arial" w:hAnsi="Arial" w:cs="Arial"/>
        </w:rPr>
      </w:pPr>
    </w:p>
    <w:p w14:paraId="2706B204" w14:textId="4A0B7652" w:rsidR="00212C0C" w:rsidRPr="00CC67CB" w:rsidRDefault="00212C0C" w:rsidP="00CC67CB">
      <w:pPr>
        <w:pStyle w:val="21Paragrafuscm"/>
        <w:spacing w:line="276" w:lineRule="auto"/>
        <w:rPr>
          <w:rFonts w:ascii="Arial" w:hAnsi="Arial" w:cs="Arial"/>
        </w:rPr>
      </w:pPr>
      <w:bookmarkStart w:id="2" w:name="_Toc108011172"/>
      <w:bookmarkStart w:id="3" w:name="_Toc207355631"/>
      <w:r w:rsidRPr="00CC67CB">
        <w:rPr>
          <w:rFonts w:ascii="Arial" w:hAnsi="Arial" w:cs="Arial"/>
          <w:bCs/>
          <w:lang w:val="en-GB"/>
        </w:rPr>
        <w:t>Purpose of the Regulations</w:t>
      </w:r>
      <w:bookmarkEnd w:id="2"/>
      <w:bookmarkEnd w:id="3"/>
    </w:p>
    <w:p w14:paraId="46E80D8F" w14:textId="5099B4B6" w:rsidR="00212C0C" w:rsidRPr="00CC67CB" w:rsidRDefault="00212C0C" w:rsidP="00CC67CB">
      <w:pPr>
        <w:pStyle w:val="21Paragrafusszm"/>
        <w:numPr>
          <w:ilvl w:val="0"/>
          <w:numId w:val="0"/>
        </w:numPr>
        <w:spacing w:after="0" w:line="276" w:lineRule="auto"/>
        <w:ind w:left="4395"/>
        <w:rPr>
          <w:rFonts w:ascii="Arial" w:hAnsi="Arial" w:cs="Arial"/>
        </w:rPr>
      </w:pPr>
      <w:r w:rsidRPr="00CC67CB">
        <w:rPr>
          <w:rFonts w:ascii="Arial" w:hAnsi="Arial" w:cs="Arial"/>
          <w:bCs/>
          <w:lang w:val="en-GB"/>
        </w:rPr>
        <w:t>Section</w:t>
      </w:r>
      <w:r w:rsidR="00687776" w:rsidRPr="00CC67CB">
        <w:rPr>
          <w:rFonts w:ascii="Arial" w:hAnsi="Arial" w:cs="Arial"/>
          <w:bCs/>
          <w:lang w:val="en-GB"/>
        </w:rPr>
        <w:t xml:space="preserve"> 1</w:t>
      </w:r>
    </w:p>
    <w:p w14:paraId="61A8DFB4" w14:textId="4004A657" w:rsidR="00212C0C" w:rsidRPr="00CC67CB" w:rsidRDefault="00212C0C" w:rsidP="00CC67CB">
      <w:pPr>
        <w:pStyle w:val="Listaszerbekezds"/>
        <w:numPr>
          <w:ilvl w:val="0"/>
          <w:numId w:val="10"/>
        </w:numPr>
        <w:spacing w:line="276" w:lineRule="auto"/>
        <w:ind w:left="539" w:hanging="539"/>
        <w:contextualSpacing w:val="0"/>
        <w:jc w:val="both"/>
        <w:rPr>
          <w:rFonts w:ascii="Arial" w:hAnsi="Arial" w:cs="Arial"/>
          <w:sz w:val="24"/>
          <w:szCs w:val="24"/>
        </w:rPr>
      </w:pPr>
      <w:r w:rsidRPr="00CC67CB">
        <w:rPr>
          <w:rFonts w:ascii="Arial" w:hAnsi="Arial" w:cs="Arial"/>
          <w:sz w:val="24"/>
          <w:szCs w:val="24"/>
          <w:lang w:val="en-GB"/>
        </w:rPr>
        <w:t>The purpose of these regulations (hereinafter: Regulations) is to define the procedural and organisational rules of doctoral programmes at the University of Miskolc</w:t>
      </w:r>
      <w:r w:rsidR="00D77213">
        <w:rPr>
          <w:rFonts w:ascii="Arial" w:hAnsi="Arial" w:cs="Arial"/>
          <w:sz w:val="24"/>
          <w:szCs w:val="24"/>
          <w:lang w:val="en-GB"/>
        </w:rPr>
        <w:t xml:space="preserve"> (hereinafter: the University)</w:t>
      </w:r>
      <w:r w:rsidRPr="00CC67CB">
        <w:rPr>
          <w:rFonts w:ascii="Arial" w:hAnsi="Arial" w:cs="Arial"/>
          <w:sz w:val="24"/>
          <w:szCs w:val="24"/>
          <w:lang w:val="en-GB"/>
        </w:rPr>
        <w:t>.</w:t>
      </w:r>
    </w:p>
    <w:p w14:paraId="2500514F" w14:textId="77777777" w:rsidR="00C907C4" w:rsidRPr="00CC67CB" w:rsidRDefault="00C907C4" w:rsidP="00CC67CB">
      <w:pPr>
        <w:pStyle w:val="21Paragrafuscm"/>
        <w:spacing w:line="276" w:lineRule="auto"/>
        <w:rPr>
          <w:rFonts w:ascii="Arial" w:hAnsi="Arial" w:cs="Arial"/>
        </w:rPr>
      </w:pPr>
    </w:p>
    <w:p w14:paraId="269AF70D" w14:textId="0B56E394" w:rsidR="00212C0C" w:rsidRPr="00CC67CB" w:rsidRDefault="00212C0C" w:rsidP="00CC67CB">
      <w:pPr>
        <w:pStyle w:val="21Paragrafuscm"/>
        <w:spacing w:line="276" w:lineRule="auto"/>
        <w:rPr>
          <w:rFonts w:ascii="Arial" w:hAnsi="Arial" w:cs="Arial"/>
        </w:rPr>
      </w:pPr>
      <w:bookmarkStart w:id="4" w:name="_Toc108011173"/>
      <w:bookmarkStart w:id="5" w:name="_Toc207355632"/>
      <w:r w:rsidRPr="00CC67CB">
        <w:rPr>
          <w:rFonts w:ascii="Arial" w:hAnsi="Arial" w:cs="Arial"/>
          <w:bCs/>
          <w:lang w:val="en-GB"/>
        </w:rPr>
        <w:t>Legislation applicable to the Regulations and the scope of the regulations</w:t>
      </w:r>
      <w:bookmarkEnd w:id="4"/>
      <w:bookmarkEnd w:id="5"/>
    </w:p>
    <w:p w14:paraId="22046E76" w14:textId="6D6E2B3C" w:rsidR="00212C0C" w:rsidRPr="00CC67CB" w:rsidRDefault="00212C0C" w:rsidP="00CC67CB">
      <w:pPr>
        <w:pStyle w:val="paragrafus"/>
        <w:numPr>
          <w:ilvl w:val="0"/>
          <w:numId w:val="0"/>
        </w:numPr>
        <w:tabs>
          <w:tab w:val="clear" w:pos="4678"/>
          <w:tab w:val="clear" w:pos="4820"/>
        </w:tabs>
        <w:spacing w:before="0" w:after="0" w:line="276" w:lineRule="auto"/>
        <w:ind w:left="4536"/>
        <w:jc w:val="left"/>
        <w:rPr>
          <w:rFonts w:ascii="Arial" w:hAnsi="Arial" w:cs="Arial"/>
        </w:rPr>
      </w:pPr>
      <w:r w:rsidRPr="00CC67CB">
        <w:rPr>
          <w:rFonts w:ascii="Arial" w:hAnsi="Arial" w:cs="Arial"/>
          <w:bCs/>
          <w:lang w:val="en-GB"/>
        </w:rPr>
        <w:t>Section</w:t>
      </w:r>
      <w:r w:rsidR="00687776" w:rsidRPr="00CC67CB">
        <w:rPr>
          <w:rFonts w:ascii="Arial" w:hAnsi="Arial" w:cs="Arial"/>
          <w:bCs/>
          <w:lang w:val="en-GB"/>
        </w:rPr>
        <w:t xml:space="preserve"> 2</w:t>
      </w:r>
    </w:p>
    <w:p w14:paraId="1F0E7C50" w14:textId="7715E7A8" w:rsidR="00212C0C" w:rsidRPr="00CC67CB" w:rsidRDefault="00212C0C" w:rsidP="00CC67CB">
      <w:pPr>
        <w:pStyle w:val="Listaszerbekezds"/>
        <w:numPr>
          <w:ilvl w:val="0"/>
          <w:numId w:val="9"/>
        </w:numPr>
        <w:spacing w:line="276" w:lineRule="auto"/>
        <w:ind w:left="539" w:hanging="539"/>
        <w:contextualSpacing w:val="0"/>
        <w:rPr>
          <w:rFonts w:ascii="Arial" w:hAnsi="Arial" w:cs="Arial"/>
          <w:sz w:val="24"/>
          <w:szCs w:val="24"/>
        </w:rPr>
      </w:pPr>
      <w:r w:rsidRPr="00CC67CB">
        <w:rPr>
          <w:rFonts w:ascii="Arial" w:hAnsi="Arial" w:cs="Arial"/>
          <w:sz w:val="24"/>
          <w:szCs w:val="24"/>
          <w:lang w:val="en-GB"/>
        </w:rPr>
        <w:t>Basic legislation and other mandatory documents covering the areas set out as the purpose of the Regulation:</w:t>
      </w:r>
    </w:p>
    <w:p w14:paraId="18F8A11B" w14:textId="40EC12DA" w:rsidR="00F234F6" w:rsidRPr="00CC67CB" w:rsidRDefault="00F234F6" w:rsidP="000C060A">
      <w:pPr>
        <w:pStyle w:val="Listaszerbekezds"/>
        <w:numPr>
          <w:ilvl w:val="1"/>
          <w:numId w:val="9"/>
        </w:numPr>
        <w:spacing w:line="276" w:lineRule="auto"/>
        <w:ind w:left="1134" w:hanging="567"/>
        <w:jc w:val="both"/>
        <w:rPr>
          <w:rFonts w:ascii="Arial" w:hAnsi="Arial" w:cs="Arial"/>
          <w:sz w:val="24"/>
          <w:szCs w:val="24"/>
        </w:rPr>
      </w:pPr>
      <w:r w:rsidRPr="00CC67CB">
        <w:rPr>
          <w:rFonts w:ascii="Arial" w:hAnsi="Arial" w:cs="Arial"/>
          <w:sz w:val="24"/>
          <w:szCs w:val="24"/>
          <w:lang w:val="en-GB"/>
        </w:rPr>
        <w:t>Act CCIV of 2011 on National Higher Education (hereinafter: NHEA).</w:t>
      </w:r>
    </w:p>
    <w:p w14:paraId="36300778" w14:textId="2D714513" w:rsidR="00F234F6" w:rsidRPr="00CC67CB" w:rsidRDefault="00F234F6" w:rsidP="000C060A">
      <w:pPr>
        <w:pStyle w:val="Listaszerbekezds"/>
        <w:numPr>
          <w:ilvl w:val="1"/>
          <w:numId w:val="9"/>
        </w:numPr>
        <w:spacing w:line="276" w:lineRule="auto"/>
        <w:ind w:left="1134" w:hanging="567"/>
        <w:jc w:val="both"/>
        <w:rPr>
          <w:rFonts w:ascii="Arial" w:hAnsi="Arial" w:cs="Arial"/>
          <w:sz w:val="24"/>
          <w:szCs w:val="24"/>
        </w:rPr>
      </w:pPr>
      <w:r w:rsidRPr="00CC67CB">
        <w:rPr>
          <w:rFonts w:ascii="Arial" w:hAnsi="Arial" w:cs="Arial"/>
          <w:sz w:val="24"/>
          <w:szCs w:val="24"/>
          <w:lang w:val="en-GB"/>
        </w:rPr>
        <w:t>Act C of 2001 on the recognition of foreign certificates and degrees.</w:t>
      </w:r>
    </w:p>
    <w:p w14:paraId="56ABA47B" w14:textId="5E996A4B" w:rsidR="00F234F6" w:rsidRPr="00CC67CB" w:rsidRDefault="00F234F6" w:rsidP="000C060A">
      <w:pPr>
        <w:pStyle w:val="Listaszerbekezds"/>
        <w:numPr>
          <w:ilvl w:val="1"/>
          <w:numId w:val="9"/>
        </w:numPr>
        <w:spacing w:line="276" w:lineRule="auto"/>
        <w:ind w:left="1134" w:hanging="567"/>
        <w:jc w:val="both"/>
        <w:rPr>
          <w:rFonts w:ascii="Arial" w:hAnsi="Arial" w:cs="Arial"/>
          <w:sz w:val="24"/>
          <w:szCs w:val="24"/>
        </w:rPr>
      </w:pPr>
      <w:r w:rsidRPr="00CC67CB">
        <w:rPr>
          <w:rFonts w:ascii="Arial" w:hAnsi="Arial" w:cs="Arial"/>
          <w:sz w:val="24"/>
          <w:szCs w:val="24"/>
          <w:lang w:val="en-GB"/>
        </w:rPr>
        <w:t>Government Decree No. 87/2015 (IV.9.) on the implementation of certain provisions of Act CCIV of 2011 on National Higher Education.</w:t>
      </w:r>
    </w:p>
    <w:p w14:paraId="35C4840F" w14:textId="28915467" w:rsidR="00F234F6" w:rsidRPr="00CC67CB" w:rsidRDefault="00F234F6" w:rsidP="000C060A">
      <w:pPr>
        <w:pStyle w:val="Listaszerbekezds"/>
        <w:numPr>
          <w:ilvl w:val="1"/>
          <w:numId w:val="9"/>
        </w:numPr>
        <w:spacing w:line="276" w:lineRule="auto"/>
        <w:ind w:left="1134" w:hanging="567"/>
        <w:jc w:val="both"/>
        <w:rPr>
          <w:rFonts w:ascii="Arial" w:hAnsi="Arial" w:cs="Arial"/>
          <w:sz w:val="24"/>
          <w:szCs w:val="24"/>
        </w:rPr>
      </w:pPr>
      <w:r w:rsidRPr="00CC67CB">
        <w:rPr>
          <w:rFonts w:ascii="Arial" w:hAnsi="Arial" w:cs="Arial"/>
          <w:sz w:val="24"/>
          <w:szCs w:val="24"/>
          <w:lang w:val="en-GB"/>
        </w:rPr>
        <w:t xml:space="preserve"> Government Decree No. 423/2012 (XII.29.) on the higher education admission procedure.</w:t>
      </w:r>
    </w:p>
    <w:p w14:paraId="77C89700" w14:textId="1A60F828" w:rsidR="00F234F6" w:rsidRPr="00CC67CB" w:rsidRDefault="00F234F6" w:rsidP="000C060A">
      <w:pPr>
        <w:pStyle w:val="Listaszerbekezds"/>
        <w:numPr>
          <w:ilvl w:val="1"/>
          <w:numId w:val="9"/>
        </w:numPr>
        <w:spacing w:line="276" w:lineRule="auto"/>
        <w:ind w:left="1134" w:hanging="567"/>
        <w:jc w:val="both"/>
        <w:rPr>
          <w:rFonts w:ascii="Arial" w:hAnsi="Arial" w:cs="Arial"/>
          <w:sz w:val="24"/>
          <w:szCs w:val="24"/>
        </w:rPr>
      </w:pPr>
      <w:r w:rsidRPr="00CC67CB">
        <w:rPr>
          <w:rFonts w:ascii="Arial" w:hAnsi="Arial" w:cs="Arial"/>
          <w:sz w:val="24"/>
          <w:szCs w:val="24"/>
          <w:lang w:val="en-GB"/>
        </w:rPr>
        <w:t xml:space="preserve">Government Decree No. 387/2012 (XII.19.) on Doctoral Schools, the order of </w:t>
      </w:r>
    </w:p>
    <w:p w14:paraId="5B36F3D2" w14:textId="7D697E70" w:rsidR="00F234F6" w:rsidRPr="00CC67CB" w:rsidRDefault="00F234F6" w:rsidP="000C060A">
      <w:pPr>
        <w:spacing w:line="276" w:lineRule="auto"/>
        <w:ind w:left="1134" w:hanging="567"/>
        <w:jc w:val="both"/>
        <w:rPr>
          <w:rFonts w:ascii="Arial" w:hAnsi="Arial" w:cs="Arial"/>
          <w:b/>
          <w:sz w:val="24"/>
          <w:szCs w:val="24"/>
        </w:rPr>
      </w:pPr>
      <w:r w:rsidRPr="00CC67CB">
        <w:rPr>
          <w:rFonts w:ascii="Arial" w:hAnsi="Arial" w:cs="Arial"/>
          <w:sz w:val="24"/>
          <w:szCs w:val="24"/>
          <w:lang w:val="en-GB"/>
        </w:rPr>
        <w:t xml:space="preserve">       </w:t>
      </w:r>
      <w:r w:rsidRPr="00CC67CB">
        <w:rPr>
          <w:rFonts w:ascii="Arial" w:hAnsi="Arial" w:cs="Arial"/>
          <w:sz w:val="24"/>
          <w:szCs w:val="24"/>
          <w:lang w:val="en-GB"/>
        </w:rPr>
        <w:tab/>
      </w:r>
      <w:r w:rsidRPr="00CC67CB">
        <w:rPr>
          <w:rFonts w:ascii="Arial" w:hAnsi="Arial" w:cs="Arial"/>
          <w:sz w:val="24"/>
          <w:szCs w:val="24"/>
          <w:lang w:val="en-GB"/>
        </w:rPr>
        <w:tab/>
        <w:t>doctoral procedures and habilitation.</w:t>
      </w:r>
    </w:p>
    <w:p w14:paraId="6634A50A" w14:textId="41D27352" w:rsidR="00F234F6" w:rsidRPr="00CC67CB" w:rsidRDefault="00F234F6" w:rsidP="000C060A">
      <w:pPr>
        <w:pStyle w:val="Szvegtrzs2"/>
        <w:numPr>
          <w:ilvl w:val="1"/>
          <w:numId w:val="9"/>
        </w:numPr>
        <w:spacing w:after="0" w:line="276" w:lineRule="auto"/>
        <w:ind w:left="1134" w:hanging="567"/>
        <w:rPr>
          <w:rFonts w:ascii="Arial" w:hAnsi="Arial" w:cs="Arial"/>
          <w:sz w:val="24"/>
          <w:szCs w:val="24"/>
        </w:rPr>
      </w:pPr>
      <w:r w:rsidRPr="00CC67CB">
        <w:rPr>
          <w:rFonts w:ascii="Arial" w:hAnsi="Arial" w:cs="Arial"/>
          <w:sz w:val="24"/>
          <w:szCs w:val="24"/>
          <w:lang w:val="en-GB"/>
        </w:rPr>
        <w:t>Government Decree No. 51/2007 (III.26.) on the allowances of students participating in higher education and certain fees to be paid by them.</w:t>
      </w:r>
    </w:p>
    <w:p w14:paraId="2FAD6540" w14:textId="3AA1759A" w:rsidR="00F234F6" w:rsidRPr="00CC67CB" w:rsidRDefault="00F234F6" w:rsidP="000C060A">
      <w:pPr>
        <w:pStyle w:val="Szvegtrzs2"/>
        <w:numPr>
          <w:ilvl w:val="1"/>
          <w:numId w:val="9"/>
        </w:numPr>
        <w:spacing w:after="0" w:line="276" w:lineRule="auto"/>
        <w:ind w:left="1134" w:hanging="567"/>
        <w:rPr>
          <w:rFonts w:ascii="Arial" w:hAnsi="Arial" w:cs="Arial"/>
          <w:sz w:val="24"/>
          <w:szCs w:val="24"/>
        </w:rPr>
      </w:pPr>
      <w:r w:rsidRPr="00CC67CB">
        <w:rPr>
          <w:rFonts w:ascii="Arial" w:hAnsi="Arial" w:cs="Arial"/>
          <w:sz w:val="24"/>
          <w:szCs w:val="24"/>
          <w:lang w:val="en-GB"/>
        </w:rPr>
        <w:t>Government Decree No. 137/2008 (V. 16.) on state-recognised language examination certifying foreign language proficiency and on the naturalisation in Hungary of language examination certificates certifying foreign language proficiency issued abroad.</w:t>
      </w:r>
    </w:p>
    <w:p w14:paraId="2F692507" w14:textId="5D602BB5" w:rsidR="00F234F6" w:rsidRPr="00CC67CB" w:rsidRDefault="00F234F6" w:rsidP="000C060A">
      <w:pPr>
        <w:pStyle w:val="Szvegtrzs2"/>
        <w:numPr>
          <w:ilvl w:val="1"/>
          <w:numId w:val="9"/>
        </w:numPr>
        <w:spacing w:after="0" w:line="276" w:lineRule="auto"/>
        <w:ind w:left="1134" w:hanging="567"/>
        <w:rPr>
          <w:rFonts w:ascii="Arial" w:hAnsi="Arial" w:cs="Arial"/>
          <w:sz w:val="24"/>
          <w:szCs w:val="24"/>
        </w:rPr>
      </w:pPr>
      <w:r w:rsidRPr="00CC67CB">
        <w:rPr>
          <w:rFonts w:ascii="Arial" w:hAnsi="Arial" w:cs="Arial"/>
          <w:sz w:val="24"/>
          <w:szCs w:val="24"/>
          <w:lang w:val="en-GB"/>
        </w:rPr>
        <w:t>Hungarian Accreditation Committee self-assessment criteria and order of procedures.</w:t>
      </w:r>
    </w:p>
    <w:p w14:paraId="3E7B1BD8" w14:textId="576D03A0" w:rsidR="00212C0C" w:rsidRPr="00CC67CB" w:rsidRDefault="00212C0C" w:rsidP="00CC67CB">
      <w:pPr>
        <w:pStyle w:val="Listaszerbekezds"/>
        <w:numPr>
          <w:ilvl w:val="0"/>
          <w:numId w:val="9"/>
        </w:numPr>
        <w:spacing w:line="276" w:lineRule="auto"/>
        <w:ind w:left="539" w:hanging="539"/>
        <w:contextualSpacing w:val="0"/>
        <w:jc w:val="both"/>
        <w:rPr>
          <w:rFonts w:ascii="Arial" w:hAnsi="Arial" w:cs="Arial"/>
          <w:sz w:val="24"/>
          <w:szCs w:val="24"/>
        </w:rPr>
      </w:pPr>
      <w:r w:rsidRPr="00CC67CB">
        <w:rPr>
          <w:rFonts w:ascii="Arial" w:hAnsi="Arial" w:cs="Arial"/>
          <w:sz w:val="24"/>
          <w:szCs w:val="24"/>
          <w:lang w:val="en-GB"/>
        </w:rPr>
        <w:t>The personal scope of the Regulations extends to all organisational units and employees of the University.</w:t>
      </w:r>
    </w:p>
    <w:p w14:paraId="0BB3399A" w14:textId="4C00A6C1" w:rsidR="00621542" w:rsidRPr="00CC67CB" w:rsidRDefault="001E4372" w:rsidP="00CC67CB">
      <w:pPr>
        <w:pStyle w:val="Listaszerbekezds"/>
        <w:numPr>
          <w:ilvl w:val="0"/>
          <w:numId w:val="9"/>
        </w:numPr>
        <w:spacing w:line="276" w:lineRule="auto"/>
        <w:ind w:left="539" w:hanging="539"/>
        <w:contextualSpacing w:val="0"/>
        <w:jc w:val="both"/>
        <w:rPr>
          <w:rFonts w:ascii="Arial" w:hAnsi="Arial" w:cs="Arial"/>
          <w:sz w:val="24"/>
          <w:szCs w:val="24"/>
        </w:rPr>
      </w:pPr>
      <w:r w:rsidRPr="00CC67CB">
        <w:rPr>
          <w:rFonts w:ascii="Arial" w:hAnsi="Arial" w:cs="Arial"/>
          <w:sz w:val="24"/>
          <w:szCs w:val="24"/>
          <w:lang w:val="en-GB"/>
        </w:rPr>
        <w:t>Temporal scope of the Regulations: from the date of entry into force until their revocation.</w:t>
      </w:r>
    </w:p>
    <w:p w14:paraId="13E7F1E2" w14:textId="77777777" w:rsidR="00212C0C" w:rsidRPr="00CC67CB" w:rsidRDefault="00212C0C" w:rsidP="00CC67CB">
      <w:pPr>
        <w:pStyle w:val="tartalom"/>
        <w:spacing w:line="276" w:lineRule="auto"/>
        <w:jc w:val="left"/>
        <w:rPr>
          <w:rFonts w:ascii="Arial" w:hAnsi="Arial" w:cs="Arial"/>
          <w:b w:val="0"/>
          <w:smallCaps/>
        </w:rPr>
      </w:pPr>
    </w:p>
    <w:p w14:paraId="4437185C" w14:textId="33FA60B5" w:rsidR="00212C0C" w:rsidRPr="00CC67CB" w:rsidRDefault="009E61E0" w:rsidP="00CC67CB">
      <w:pPr>
        <w:pStyle w:val="21Paragrafuscm"/>
        <w:spacing w:line="276" w:lineRule="auto"/>
        <w:rPr>
          <w:rFonts w:ascii="Arial" w:hAnsi="Arial" w:cs="Arial"/>
        </w:rPr>
      </w:pPr>
      <w:bookmarkStart w:id="6" w:name="_Toc108011174"/>
      <w:bookmarkStart w:id="7" w:name="_Toc207355633"/>
      <w:bookmarkStart w:id="8" w:name="_Hlk87519312"/>
      <w:r w:rsidRPr="00CC67CB">
        <w:rPr>
          <w:rFonts w:ascii="Arial" w:hAnsi="Arial" w:cs="Arial"/>
          <w:bCs/>
          <w:lang w:val="en-GB"/>
        </w:rPr>
        <w:t>Definition of certain terms used in the Regulations</w:t>
      </w:r>
      <w:bookmarkEnd w:id="6"/>
      <w:bookmarkEnd w:id="7"/>
    </w:p>
    <w:p w14:paraId="7BA4A94D" w14:textId="65BD8AB3" w:rsidR="009E61E0" w:rsidRPr="00CC67CB" w:rsidRDefault="00212C0C" w:rsidP="00CC67CB">
      <w:pPr>
        <w:pStyle w:val="paragrafus"/>
        <w:numPr>
          <w:ilvl w:val="0"/>
          <w:numId w:val="0"/>
        </w:numPr>
        <w:spacing w:before="0" w:after="0" w:line="276" w:lineRule="auto"/>
        <w:ind w:left="4536"/>
        <w:jc w:val="left"/>
        <w:rPr>
          <w:rFonts w:ascii="Arial" w:hAnsi="Arial" w:cs="Arial"/>
        </w:rPr>
      </w:pPr>
      <w:r w:rsidRPr="00CC67CB">
        <w:rPr>
          <w:rFonts w:ascii="Arial" w:hAnsi="Arial" w:cs="Arial"/>
          <w:bCs/>
          <w:lang w:val="en-GB"/>
        </w:rPr>
        <w:t>S</w:t>
      </w:r>
      <w:r w:rsidR="00687776" w:rsidRPr="00CC67CB">
        <w:rPr>
          <w:rFonts w:ascii="Arial" w:hAnsi="Arial" w:cs="Arial"/>
          <w:bCs/>
          <w:lang w:val="en-GB"/>
        </w:rPr>
        <w:t>ection 3</w:t>
      </w:r>
      <w:bookmarkEnd w:id="8"/>
      <w:r w:rsidRPr="00CC67CB">
        <w:rPr>
          <w:rFonts w:ascii="Arial" w:hAnsi="Arial" w:cs="Arial"/>
          <w:b w:val="0"/>
          <w:lang w:val="en-GB"/>
        </w:rPr>
        <w:tab/>
      </w:r>
    </w:p>
    <w:p w14:paraId="44425ADA" w14:textId="7C193501"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Doctoral Council</w:t>
      </w:r>
      <w:r w:rsidRPr="00CC67CB">
        <w:rPr>
          <w:rFonts w:ascii="Arial" w:hAnsi="Arial" w:cs="Arial"/>
          <w:sz w:val="24"/>
          <w:szCs w:val="24"/>
          <w:lang w:val="en-GB"/>
        </w:rPr>
        <w:t>: the body established by the Senate for organising doctoral programmes and awarding degrees, which has decision-making powers in respect of doctoral programmes, in particular as regards admission to the programme and the award of degrees.</w:t>
      </w:r>
    </w:p>
    <w:p w14:paraId="276B8D23" w14:textId="3577EF9D" w:rsidR="00562D19" w:rsidRPr="000C060A" w:rsidRDefault="00562D19"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doctoral student’s contract</w:t>
      </w:r>
      <w:r w:rsidRPr="00CC67CB">
        <w:rPr>
          <w:rFonts w:ascii="Arial" w:hAnsi="Arial" w:cs="Arial"/>
          <w:sz w:val="24"/>
          <w:szCs w:val="24"/>
          <w:lang w:val="en-GB"/>
        </w:rPr>
        <w:t>: doctoral students may carry out teaching activities to earn credits, the content, nature and duration of which must be set out in a contract</w:t>
      </w:r>
      <w:r w:rsidR="000C060A">
        <w:rPr>
          <w:rFonts w:ascii="Arial" w:hAnsi="Arial" w:cs="Arial"/>
          <w:sz w:val="24"/>
          <w:szCs w:val="24"/>
          <w:lang w:val="en-GB"/>
        </w:rPr>
        <w:t>.</w:t>
      </w:r>
    </w:p>
    <w:p w14:paraId="2A3D6F63" w14:textId="01A74B9B" w:rsidR="00562D19" w:rsidRPr="000C060A" w:rsidRDefault="00562D19"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lastRenderedPageBreak/>
        <w:t>Head of the Doctoral School</w:t>
      </w:r>
      <w:r w:rsidRPr="00CC67CB">
        <w:rPr>
          <w:rFonts w:ascii="Arial" w:hAnsi="Arial" w:cs="Arial"/>
          <w:sz w:val="24"/>
          <w:szCs w:val="24"/>
          <w:lang w:val="en-GB"/>
        </w:rPr>
        <w:t xml:space="preserve">: the Head of the Doctoral School is a core member university professor of international repute who is responsible for the academic quality and teaching of the </w:t>
      </w:r>
      <w:r w:rsidR="00687776" w:rsidRPr="00CC67CB">
        <w:rPr>
          <w:rFonts w:ascii="Arial" w:hAnsi="Arial" w:cs="Arial"/>
          <w:sz w:val="24"/>
          <w:szCs w:val="24"/>
          <w:lang w:val="en-GB"/>
        </w:rPr>
        <w:t>s</w:t>
      </w:r>
      <w:r w:rsidRPr="00CC67CB">
        <w:rPr>
          <w:rFonts w:ascii="Arial" w:hAnsi="Arial" w:cs="Arial"/>
          <w:sz w:val="24"/>
          <w:szCs w:val="24"/>
          <w:lang w:val="en-GB"/>
        </w:rPr>
        <w:t>chool.</w:t>
      </w:r>
      <w:r w:rsidRPr="000C060A">
        <w:rPr>
          <w:rFonts w:ascii="Arial" w:hAnsi="Arial" w:cs="Arial"/>
          <w:sz w:val="24"/>
          <w:szCs w:val="24"/>
          <w:lang w:val="en-GB"/>
        </w:rPr>
        <w:t xml:space="preserve"> </w:t>
      </w:r>
    </w:p>
    <w:p w14:paraId="11E6E223" w14:textId="25F46B40"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doctoral school lecturers and professors</w:t>
      </w:r>
      <w:r w:rsidRPr="000C060A">
        <w:rPr>
          <w:rFonts w:ascii="Arial" w:hAnsi="Arial" w:cs="Arial"/>
          <w:sz w:val="24"/>
          <w:szCs w:val="24"/>
          <w:lang w:val="en-GB"/>
        </w:rPr>
        <w:t xml:space="preserve">: those lecturers and researchers with academic qualifications and professors emeritus who, on the recommendation of the Head of the Doctoral School, are deemed suitable by the Disciplinary Doctoral Council to carry out teaching and research tasks within the framework of the Doctoral School. </w:t>
      </w:r>
    </w:p>
    <w:p w14:paraId="617E22E4" w14:textId="4C6E92A1"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topic area leader</w:t>
      </w:r>
      <w:r w:rsidRPr="000C060A">
        <w:rPr>
          <w:rFonts w:ascii="Arial" w:hAnsi="Arial" w:cs="Arial"/>
          <w:sz w:val="24"/>
          <w:szCs w:val="24"/>
          <w:lang w:val="en-GB"/>
        </w:rPr>
        <w:t xml:space="preserve">: the manager of the educational programmes in the doctoral schools, based on the decision of the Disciplinary Doctoral Council </w:t>
      </w:r>
    </w:p>
    <w:p w14:paraId="3F0D7E4A" w14:textId="78BF1DD4"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doctoral topic</w:t>
      </w:r>
      <w:r w:rsidRPr="000C060A">
        <w:rPr>
          <w:rFonts w:ascii="Arial" w:hAnsi="Arial" w:cs="Arial"/>
          <w:sz w:val="24"/>
          <w:szCs w:val="24"/>
          <w:lang w:val="en-GB"/>
        </w:rPr>
        <w:t>: a research area which is suitable for the doctoral student, under the guidance of the doctoral advisor, to master the application of academic methods, to obtain assessable academic results and to provide evidence of this in the form of academic publications, academic presentations and then a doctoral thesis. The doctoral topic is approved by the Disciplinary Doctoral Council.</w:t>
      </w:r>
    </w:p>
    <w:p w14:paraId="03B2A139" w14:textId="1194B275"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doctoral topic proposer</w:t>
      </w:r>
      <w:r w:rsidRPr="000C060A">
        <w:rPr>
          <w:rFonts w:ascii="Arial" w:hAnsi="Arial" w:cs="Arial"/>
          <w:sz w:val="24"/>
          <w:szCs w:val="24"/>
          <w:lang w:val="en-GB"/>
        </w:rPr>
        <w:t xml:space="preserve">: lecturers and professors or researchers with academic qualifications whose thesis proposal has been approved by the Disciplinary Doctoral Council. Proposers of doctoral topics are expected to conduct active research, i.e. to have a record of academic publications in the five years preceding the announcement of the topic that exceeds the publication requirements of the doctoral school for obtaining a doctorate. </w:t>
      </w:r>
    </w:p>
    <w:p w14:paraId="76DFADFE" w14:textId="2065793A"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doctoral topic advisor</w:t>
      </w:r>
      <w:r w:rsidRPr="000C060A">
        <w:rPr>
          <w:rFonts w:ascii="Arial" w:hAnsi="Arial" w:cs="Arial"/>
          <w:sz w:val="24"/>
          <w:szCs w:val="24"/>
          <w:lang w:val="en-GB"/>
        </w:rPr>
        <w:t>: lecturers and professors or researchers with academic qualifications, conducting active research, as well as a Professor Emeritus, whose announcement of the topic has been approved by the D</w:t>
      </w:r>
      <w:r w:rsidR="00687776" w:rsidRPr="000C060A">
        <w:rPr>
          <w:rFonts w:ascii="Arial" w:hAnsi="Arial" w:cs="Arial"/>
          <w:sz w:val="24"/>
          <w:szCs w:val="24"/>
          <w:lang w:val="en-GB"/>
        </w:rPr>
        <w:t>i</w:t>
      </w:r>
      <w:r w:rsidRPr="000C060A">
        <w:rPr>
          <w:rFonts w:ascii="Arial" w:hAnsi="Arial" w:cs="Arial"/>
          <w:sz w:val="24"/>
          <w:szCs w:val="24"/>
          <w:lang w:val="en-GB"/>
        </w:rPr>
        <w:t xml:space="preserve">sciplinary Doctoral Council, and who, based on this, responsibly directs and assists the studies and research work of the doctoral student(s) working on the topic, and their preparation for obtaining a doctorate. Exceptionally, and in professionally justified cases approved by the Disciplinary Doctoral Council, a co-advisor may be appointed in addition to the advisor. One of the advisors shall be appointed as the advisor in charge. No more than six doctoral students may be assigned to a doctoral advisor at any one time. </w:t>
      </w:r>
    </w:p>
    <w:p w14:paraId="1B586B2C" w14:textId="23186237"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doctoral thesis</w:t>
      </w:r>
      <w:r w:rsidRPr="00CC67CB">
        <w:rPr>
          <w:rFonts w:ascii="Arial" w:hAnsi="Arial" w:cs="Arial"/>
          <w:sz w:val="24"/>
          <w:szCs w:val="24"/>
          <w:lang w:val="en-GB"/>
        </w:rPr>
        <w:t>: a piece of writing, creation or work produced by the doctoral student to demonstrate that he is capable of independently solving an academic problem commensurate with the requirements of the doctoral degree,</w:t>
      </w:r>
    </w:p>
    <w:p w14:paraId="64A7ABC7" w14:textId="2AFF9330"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doctoral school</w:t>
      </w:r>
      <w:r w:rsidRPr="00CC67CB">
        <w:rPr>
          <w:rFonts w:ascii="Arial" w:hAnsi="Arial" w:cs="Arial"/>
          <w:sz w:val="24"/>
          <w:szCs w:val="24"/>
          <w:lang w:val="en-GB"/>
        </w:rPr>
        <w:t>: an organised framework of the doctoral programme which provides preparation for obtaining the academic qualifications,</w:t>
      </w:r>
    </w:p>
    <w:p w14:paraId="35776398" w14:textId="3A0B03F1"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mid-year grade</w:t>
      </w:r>
      <w:r w:rsidRPr="00CC67CB">
        <w:rPr>
          <w:rFonts w:ascii="Arial" w:hAnsi="Arial" w:cs="Arial"/>
          <w:sz w:val="24"/>
          <w:szCs w:val="24"/>
          <w:lang w:val="en-GB"/>
        </w:rPr>
        <w:t>: a grade expressing the student's mid-year performance, which may be obtained during the study period in accordance with the assessment procedure laid down in the study and examination regulations,</w:t>
      </w:r>
    </w:p>
    <w:p w14:paraId="39B7EBC8" w14:textId="48A483EE"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phasing-in system</w:t>
      </w:r>
      <w:r w:rsidRPr="00CC67CB">
        <w:rPr>
          <w:rFonts w:ascii="Arial" w:hAnsi="Arial" w:cs="Arial"/>
          <w:sz w:val="24"/>
          <w:szCs w:val="24"/>
          <w:lang w:val="en-GB"/>
        </w:rPr>
        <w:t>: a principle of training organisation under which the new or amended academic and examination requirements may be applied to students who started their studies after its introduction or to those who started their studies before it but who choose to prepare under the new or amended academic and examination requirements,</w:t>
      </w:r>
    </w:p>
    <w:p w14:paraId="4278F58D" w14:textId="77713FFC"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lastRenderedPageBreak/>
        <w:t>semester</w:t>
      </w:r>
      <w:r w:rsidRPr="00CC67CB">
        <w:rPr>
          <w:rFonts w:ascii="Arial" w:hAnsi="Arial" w:cs="Arial"/>
          <w:sz w:val="24"/>
          <w:szCs w:val="24"/>
          <w:lang w:val="en-GB"/>
        </w:rPr>
        <w:t>: the period of educational organisation from 1 September to 31 January and from 1 February to 31 August of each year;</w:t>
      </w:r>
    </w:p>
    <w:p w14:paraId="4BDBB3F7" w14:textId="1E1CAF1B"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academic year</w:t>
      </w:r>
      <w:r w:rsidRPr="00CC67CB">
        <w:rPr>
          <w:rFonts w:ascii="Arial" w:hAnsi="Arial" w:cs="Arial"/>
          <w:sz w:val="24"/>
          <w:szCs w:val="24"/>
          <w:lang w:val="en-GB"/>
        </w:rPr>
        <w:t>: a twelve-month period of educational organisation;</w:t>
      </w:r>
    </w:p>
    <w:p w14:paraId="3344403F" w14:textId="5713D3F7"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student (applicant) with a disability</w:t>
      </w:r>
      <w:r w:rsidRPr="00CC67CB">
        <w:rPr>
          <w:rFonts w:ascii="Arial" w:hAnsi="Arial" w:cs="Arial"/>
          <w:sz w:val="24"/>
          <w:szCs w:val="24"/>
          <w:lang w:val="en-GB"/>
        </w:rPr>
        <w:t>: a student with a motor, sensory or speech disability, in the event of the simultaneous occurrence of several disabilities with a cumulative disability, an autism spectrum disorder or other psychological development disorder (severe learning, attention or behaviour control disorder);</w:t>
      </w:r>
    </w:p>
    <w:p w14:paraId="22E06C98" w14:textId="2313BABF"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disadvantaged student or applicant</w:t>
      </w:r>
      <w:r w:rsidRPr="00CC67CB">
        <w:rPr>
          <w:rFonts w:ascii="Arial" w:hAnsi="Arial" w:cs="Arial"/>
          <w:sz w:val="24"/>
          <w:szCs w:val="24"/>
          <w:lang w:val="en-GB"/>
        </w:rPr>
        <w:t>: a person under the age of twenty-five at the time of enrolment (application) who is considered disadvantaged as defined in the Act on the Protection of Children and Guardianship Administration;</w:t>
      </w:r>
    </w:p>
    <w:p w14:paraId="6156D97D" w14:textId="57DDEB20"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cumulatively disadvantaged student or applicant</w:t>
      </w:r>
      <w:r w:rsidRPr="00CC67CB">
        <w:rPr>
          <w:rFonts w:ascii="Arial" w:hAnsi="Arial" w:cs="Arial"/>
          <w:sz w:val="24"/>
          <w:szCs w:val="24"/>
          <w:lang w:val="en-GB"/>
        </w:rPr>
        <w:t>: a person under the age of twenty-five at the time of enrolment (application) who is considered cumulatively disadvantaged as defined in the Act on the Protection of Children and the Administration of Guardianship;</w:t>
      </w:r>
    </w:p>
    <w:p w14:paraId="1BAAC18A" w14:textId="7A522624"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website publication</w:t>
      </w:r>
      <w:r w:rsidRPr="00CC67CB">
        <w:rPr>
          <w:rFonts w:ascii="Arial" w:hAnsi="Arial" w:cs="Arial"/>
          <w:sz w:val="24"/>
          <w:szCs w:val="24"/>
          <w:lang w:val="en-GB"/>
        </w:rPr>
        <w:t>: publication of information on a website in a domain accessible to all,</w:t>
      </w:r>
    </w:p>
    <w:p w14:paraId="603ACA16" w14:textId="74E1EC5C" w:rsidR="00E36B6D" w:rsidRPr="000C060A" w:rsidRDefault="00562D19"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programme branch</w:t>
      </w:r>
      <w:r w:rsidRPr="00CC67CB">
        <w:rPr>
          <w:rFonts w:ascii="Arial" w:hAnsi="Arial" w:cs="Arial"/>
          <w:sz w:val="24"/>
          <w:szCs w:val="24"/>
          <w:lang w:val="en-GB"/>
        </w:rPr>
        <w:t>: is the sum of degree programmes of the field of study whose content is identical at the initial phase of the programme,</w:t>
      </w:r>
    </w:p>
    <w:p w14:paraId="6DFA0306" w14:textId="7EC14303" w:rsidR="00562D19" w:rsidRPr="000C060A" w:rsidRDefault="00E36B6D"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programme duration</w:t>
      </w:r>
      <w:r w:rsidRPr="00CC67CB">
        <w:rPr>
          <w:rFonts w:ascii="Arial" w:hAnsi="Arial" w:cs="Arial"/>
          <w:sz w:val="24"/>
          <w:szCs w:val="24"/>
          <w:lang w:val="en-GB"/>
        </w:rPr>
        <w:t>: the time necessary for the acquisition of the required credits, the level of the qualification, the professional qualifications, as defined by law,</w:t>
      </w:r>
    </w:p>
    <w:p w14:paraId="2A2B6636" w14:textId="41E78269" w:rsidR="00562D19" w:rsidRPr="000C060A" w:rsidRDefault="00562D19"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programme period</w:t>
      </w:r>
      <w:r w:rsidRPr="00CC67CB">
        <w:rPr>
          <w:rFonts w:ascii="Arial" w:hAnsi="Arial" w:cs="Arial"/>
          <w:sz w:val="24"/>
          <w:szCs w:val="24"/>
          <w:lang w:val="en-GB"/>
        </w:rPr>
        <w:t>: the division of the programme duration into a study period and a corresponding examination period,</w:t>
      </w:r>
    </w:p>
    <w:p w14:paraId="5DFCF531" w14:textId="08C0E99F" w:rsidR="00562D19" w:rsidRPr="000C060A"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educational programme</w:t>
      </w:r>
      <w:r w:rsidRPr="00CC67CB">
        <w:rPr>
          <w:rFonts w:ascii="Arial" w:hAnsi="Arial" w:cs="Arial"/>
          <w:sz w:val="24"/>
          <w:szCs w:val="24"/>
          <w:lang w:val="en-GB"/>
        </w:rPr>
        <w:t>: the complex educational document of the institution which contains</w:t>
      </w:r>
    </w:p>
    <w:p w14:paraId="4C572EE5" w14:textId="56E03691" w:rsidR="00562D19" w:rsidRPr="000C060A" w:rsidRDefault="00562D19" w:rsidP="00D77213">
      <w:pPr>
        <w:pStyle w:val="Listaszerbekezds"/>
        <w:spacing w:line="276" w:lineRule="auto"/>
        <w:ind w:left="1134" w:hanging="539"/>
        <w:contextualSpacing w:val="0"/>
        <w:jc w:val="both"/>
        <w:rPr>
          <w:rFonts w:ascii="Arial" w:hAnsi="Arial" w:cs="Arial"/>
          <w:sz w:val="24"/>
          <w:szCs w:val="24"/>
          <w:lang w:val="en-GB"/>
        </w:rPr>
      </w:pPr>
      <w:r w:rsidRPr="00CC67CB">
        <w:rPr>
          <w:rFonts w:ascii="Arial" w:hAnsi="Arial" w:cs="Arial"/>
          <w:sz w:val="24"/>
          <w:szCs w:val="24"/>
          <w:lang w:val="en-GB"/>
        </w:rPr>
        <w:t>a)</w:t>
      </w:r>
      <w:r w:rsidR="00D77213">
        <w:rPr>
          <w:rFonts w:ascii="Arial" w:hAnsi="Arial" w:cs="Arial"/>
          <w:sz w:val="24"/>
          <w:szCs w:val="24"/>
          <w:lang w:val="en-GB"/>
        </w:rPr>
        <w:tab/>
      </w:r>
      <w:r w:rsidRPr="00CC67CB">
        <w:rPr>
          <w:rFonts w:ascii="Arial" w:hAnsi="Arial" w:cs="Arial"/>
          <w:sz w:val="24"/>
          <w:szCs w:val="24"/>
          <w:lang w:val="en-GB"/>
        </w:rPr>
        <w:t>the detailed training and study requirements for the bachelor, master and single</w:t>
      </w:r>
      <w:r w:rsidR="00D77213">
        <w:rPr>
          <w:rFonts w:ascii="Arial" w:hAnsi="Arial" w:cs="Arial"/>
          <w:sz w:val="24"/>
          <w:szCs w:val="24"/>
          <w:lang w:val="en-GB"/>
        </w:rPr>
        <w:t xml:space="preserve"> </w:t>
      </w:r>
      <w:r w:rsidRPr="00CC67CB">
        <w:rPr>
          <w:rFonts w:ascii="Arial" w:hAnsi="Arial" w:cs="Arial"/>
          <w:sz w:val="24"/>
          <w:szCs w:val="24"/>
          <w:lang w:val="en-GB"/>
        </w:rPr>
        <w:t>cycle degree programmes, as well as tertiary vocational programmes and postgraduate specialisation programmes,</w:t>
      </w:r>
    </w:p>
    <w:p w14:paraId="3BB5AEAA" w14:textId="3C783627" w:rsidR="00562D19" w:rsidRPr="000C060A" w:rsidRDefault="00562D19" w:rsidP="00D77213">
      <w:pPr>
        <w:pStyle w:val="Listaszerbekezds"/>
        <w:spacing w:line="276" w:lineRule="auto"/>
        <w:ind w:left="1134" w:hanging="539"/>
        <w:contextualSpacing w:val="0"/>
        <w:jc w:val="both"/>
        <w:rPr>
          <w:rFonts w:ascii="Arial" w:hAnsi="Arial" w:cs="Arial"/>
          <w:sz w:val="24"/>
          <w:szCs w:val="24"/>
          <w:lang w:val="en-GB"/>
        </w:rPr>
      </w:pPr>
      <w:r w:rsidRPr="00CC67CB">
        <w:rPr>
          <w:rFonts w:ascii="Arial" w:hAnsi="Arial" w:cs="Arial"/>
          <w:sz w:val="24"/>
          <w:szCs w:val="24"/>
          <w:lang w:val="en-GB"/>
        </w:rPr>
        <w:t xml:space="preserve">b) </w:t>
      </w:r>
      <w:r w:rsidR="00D77213">
        <w:rPr>
          <w:rFonts w:ascii="Arial" w:hAnsi="Arial" w:cs="Arial"/>
          <w:sz w:val="24"/>
          <w:szCs w:val="24"/>
          <w:lang w:val="en-GB"/>
        </w:rPr>
        <w:tab/>
      </w:r>
      <w:r w:rsidRPr="00CC67CB">
        <w:rPr>
          <w:rFonts w:ascii="Arial" w:hAnsi="Arial" w:cs="Arial"/>
          <w:sz w:val="24"/>
          <w:szCs w:val="24"/>
          <w:lang w:val="en-GB"/>
        </w:rPr>
        <w:t>the doctoral programme plan</w:t>
      </w:r>
      <w:r w:rsidR="00D77213">
        <w:rPr>
          <w:rFonts w:ascii="Arial" w:hAnsi="Arial" w:cs="Arial"/>
          <w:sz w:val="24"/>
          <w:szCs w:val="24"/>
          <w:lang w:val="en-GB"/>
        </w:rPr>
        <w:t xml:space="preserve">, </w:t>
      </w:r>
      <w:r w:rsidRPr="00CC67CB">
        <w:rPr>
          <w:rFonts w:ascii="Arial" w:hAnsi="Arial" w:cs="Arial"/>
          <w:sz w:val="24"/>
          <w:szCs w:val="24"/>
          <w:lang w:val="en-GB"/>
        </w:rPr>
        <w:t xml:space="preserve">together with the detailed rules of the programme, in particular the curriculum and the educational programme and the course </w:t>
      </w:r>
      <w:r w:rsidR="00687776" w:rsidRPr="00CC67CB">
        <w:rPr>
          <w:rFonts w:ascii="Arial" w:hAnsi="Arial" w:cs="Arial"/>
          <w:sz w:val="24"/>
          <w:szCs w:val="24"/>
          <w:lang w:val="en-GB"/>
        </w:rPr>
        <w:t>syllabi</w:t>
      </w:r>
      <w:r w:rsidRPr="00CC67CB">
        <w:rPr>
          <w:rFonts w:ascii="Arial" w:hAnsi="Arial" w:cs="Arial"/>
          <w:sz w:val="24"/>
          <w:szCs w:val="24"/>
          <w:lang w:val="en-GB"/>
        </w:rPr>
        <w:t>, as well as the assessment and monitoring methods, procedures and rules,</w:t>
      </w:r>
    </w:p>
    <w:p w14:paraId="7EC53582" w14:textId="5D8E812A" w:rsidR="00562D19" w:rsidRPr="000C1D17" w:rsidRDefault="00562D19"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consultation</w:t>
      </w:r>
      <w:r w:rsidRPr="00CC67CB">
        <w:rPr>
          <w:rFonts w:ascii="Arial" w:hAnsi="Arial" w:cs="Arial"/>
          <w:sz w:val="24"/>
          <w:szCs w:val="24"/>
          <w:lang w:val="en-GB"/>
        </w:rPr>
        <w:t>: the possibility of a personal meeting provided for the student by the lecturers and professors of the institution of higher education,</w:t>
      </w:r>
    </w:p>
    <w:p w14:paraId="72A82AC7" w14:textId="1CC564F4" w:rsidR="00562D19" w:rsidRPr="000C1D17"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credit</w:t>
      </w:r>
      <w:r w:rsidRPr="00CC67CB">
        <w:rPr>
          <w:rFonts w:ascii="Arial" w:hAnsi="Arial" w:cs="Arial"/>
          <w:sz w:val="24"/>
          <w:szCs w:val="24"/>
          <w:lang w:val="en-GB"/>
        </w:rPr>
        <w:t>: a measure of a student's academic work, which expresses the estimated time required to acquire specific knowledge and to fulfil the requirements of a subject or curriculum unit; on average, one credit represents thirty hours of academic work, the value of which, provided that the student's performance has been accepted, does not depend on the assessment of the student's knowledge,</w:t>
      </w:r>
    </w:p>
    <w:p w14:paraId="542AC8D2" w14:textId="051EDCA5" w:rsidR="00562D19" w:rsidRPr="000C1D17"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pursuing courses taken at another institution of higher education</w:t>
      </w:r>
      <w:r w:rsidRPr="00CC67CB">
        <w:rPr>
          <w:rFonts w:ascii="Arial" w:hAnsi="Arial" w:cs="Arial"/>
          <w:sz w:val="24"/>
          <w:szCs w:val="24"/>
          <w:lang w:val="en-GB"/>
        </w:rPr>
        <w:t>: if the student acquires credits in another institution of higher education in a visiting student legal status,</w:t>
      </w:r>
    </w:p>
    <w:p w14:paraId="70A240A6" w14:textId="6FA50054" w:rsidR="00562D19" w:rsidRPr="000C1D17"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class</w:t>
      </w:r>
      <w:r w:rsidRPr="00CC67CB">
        <w:rPr>
          <w:rFonts w:ascii="Arial" w:hAnsi="Arial" w:cs="Arial"/>
          <w:sz w:val="24"/>
          <w:szCs w:val="24"/>
          <w:lang w:val="en-GB"/>
        </w:rPr>
        <w:t xml:space="preserve">: a session (lecture, seminar, practise, consultation) requiring the personal involvement of lecturers and professors to fulfil the study requirements set out in the curriculum, the duration of which is at least forty-five minutes and not more than sixty minutes. </w:t>
      </w:r>
    </w:p>
    <w:p w14:paraId="10764503" w14:textId="73E591AF" w:rsidR="00562D19" w:rsidRPr="000C1D17"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lastRenderedPageBreak/>
        <w:t>fields of science</w:t>
      </w:r>
      <w:r w:rsidRPr="00CC67CB">
        <w:rPr>
          <w:rFonts w:ascii="Arial" w:hAnsi="Arial" w:cs="Arial"/>
          <w:sz w:val="24"/>
          <w:szCs w:val="24"/>
          <w:lang w:val="en-GB"/>
        </w:rPr>
        <w:t>: humanities, theology, agricultural sciences, engineering sciences, medical and health sciences, social sciences, natural sciences and arts, which are subdivided into disciplines,</w:t>
      </w:r>
    </w:p>
    <w:p w14:paraId="1DDB8A83" w14:textId="384E8F31" w:rsidR="00562D19" w:rsidRPr="000C1D17"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A54C1E">
        <w:rPr>
          <w:rFonts w:ascii="Arial" w:hAnsi="Arial" w:cs="Arial"/>
          <w:i/>
          <w:iCs/>
          <w:sz w:val="24"/>
          <w:szCs w:val="24"/>
          <w:lang w:val="en-GB"/>
        </w:rPr>
        <w:t>certificate of completion (absolutorium)</w:t>
      </w:r>
      <w:r w:rsidRPr="00CC67CB">
        <w:rPr>
          <w:rFonts w:ascii="Arial" w:hAnsi="Arial" w:cs="Arial"/>
          <w:sz w:val="24"/>
          <w:szCs w:val="24"/>
          <w:lang w:val="en-GB"/>
        </w:rPr>
        <w:t>: certifies the successful completion of the examinations prescribed in the curriculum and, with the exception of the language examination and the thesis (dissertation), the fulfilment of other study requirements and the acquisition of the credits prescribed in the programme and outcome requirements, and attests that the student has fully met the study and examination requirements prescribed in the curriculum, without any classification or assessment,</w:t>
      </w:r>
    </w:p>
    <w:p w14:paraId="3EDE76A6" w14:textId="43282778" w:rsidR="00562D19" w:rsidRPr="000C1D17"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B01747">
        <w:rPr>
          <w:rFonts w:ascii="Arial" w:hAnsi="Arial" w:cs="Arial"/>
          <w:i/>
          <w:iCs/>
          <w:sz w:val="24"/>
          <w:szCs w:val="24"/>
          <w:lang w:val="en-GB"/>
        </w:rPr>
        <w:t>examination</w:t>
      </w:r>
      <w:r w:rsidRPr="00CC67CB">
        <w:rPr>
          <w:rFonts w:ascii="Arial" w:hAnsi="Arial" w:cs="Arial"/>
          <w:sz w:val="24"/>
          <w:szCs w:val="24"/>
          <w:lang w:val="en-GB"/>
        </w:rPr>
        <w:t>: a form of verification of the acquisition of knowledge, skills and competences, including assessment</w:t>
      </w:r>
    </w:p>
    <w:p w14:paraId="361A2A61" w14:textId="78012D6D" w:rsidR="00562D19" w:rsidRPr="000C1D17"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B01747">
        <w:rPr>
          <w:rFonts w:ascii="Arial" w:hAnsi="Arial" w:cs="Arial"/>
          <w:i/>
          <w:iCs/>
          <w:sz w:val="24"/>
          <w:szCs w:val="24"/>
          <w:lang w:val="en-GB"/>
        </w:rPr>
        <w:t>area of research</w:t>
      </w:r>
      <w:r w:rsidRPr="00CC67CB">
        <w:rPr>
          <w:rFonts w:ascii="Arial" w:hAnsi="Arial" w:cs="Arial"/>
          <w:sz w:val="24"/>
          <w:szCs w:val="24"/>
          <w:lang w:val="en-GB"/>
        </w:rPr>
        <w:t>: used to identify the main area of activity within a discipline or across disciplines, reflecting the operational framework of the doctoral school and forming the backbone of the programme.</w:t>
      </w:r>
    </w:p>
    <w:p w14:paraId="3CBDD921" w14:textId="6362BB7E" w:rsidR="00585ADD" w:rsidRPr="000C1D17" w:rsidRDefault="001C3F6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r w:rsidRPr="00B01747">
        <w:rPr>
          <w:rFonts w:ascii="Arial" w:hAnsi="Arial" w:cs="Arial"/>
          <w:i/>
          <w:iCs/>
          <w:sz w:val="24"/>
          <w:szCs w:val="24"/>
          <w:lang w:val="en-GB"/>
        </w:rPr>
        <w:t>short-term mobility programme</w:t>
      </w:r>
      <w:r w:rsidRPr="00CC67CB">
        <w:rPr>
          <w:rFonts w:ascii="Arial" w:hAnsi="Arial" w:cs="Arial"/>
          <w:sz w:val="24"/>
          <w:szCs w:val="24"/>
          <w:lang w:val="en-GB"/>
        </w:rPr>
        <w:t xml:space="preserve">: a research experience abroad for a student in the framework of a mobility programme, lasting between 5 and 60 days. </w:t>
      </w:r>
    </w:p>
    <w:p w14:paraId="5B78892F" w14:textId="1915B0F8" w:rsidR="00621542" w:rsidRPr="000C060A" w:rsidRDefault="00456135" w:rsidP="00CF31A3">
      <w:pPr>
        <w:pStyle w:val="Listaszerbekezds"/>
        <w:numPr>
          <w:ilvl w:val="0"/>
          <w:numId w:val="58"/>
        </w:numPr>
        <w:spacing w:line="276" w:lineRule="auto"/>
        <w:ind w:left="539" w:hanging="539"/>
        <w:contextualSpacing w:val="0"/>
        <w:jc w:val="both"/>
        <w:rPr>
          <w:rFonts w:ascii="Arial" w:hAnsi="Arial" w:cs="Arial"/>
          <w:sz w:val="24"/>
          <w:szCs w:val="24"/>
          <w:lang w:val="en-GB"/>
        </w:rPr>
      </w:pPr>
      <w:bookmarkStart w:id="9" w:name="_Toc177405524"/>
      <w:r w:rsidRPr="00CC67CB">
        <w:rPr>
          <w:rFonts w:ascii="Arial" w:hAnsi="Arial" w:cs="Arial"/>
          <w:sz w:val="24"/>
          <w:szCs w:val="24"/>
          <w:lang w:val="en-GB"/>
        </w:rPr>
        <w:t>For the purposes of the</w:t>
      </w:r>
      <w:r w:rsidR="002C2C05">
        <w:rPr>
          <w:rFonts w:ascii="Arial" w:hAnsi="Arial" w:cs="Arial"/>
          <w:sz w:val="24"/>
          <w:szCs w:val="24"/>
          <w:lang w:val="en-GB"/>
        </w:rPr>
        <w:t xml:space="preserve"> present </w:t>
      </w:r>
      <w:r w:rsidRPr="00CC67CB">
        <w:rPr>
          <w:rFonts w:ascii="Arial" w:hAnsi="Arial" w:cs="Arial"/>
          <w:sz w:val="24"/>
          <w:szCs w:val="24"/>
          <w:lang w:val="en-GB"/>
        </w:rPr>
        <w:t>Regulations, the following persons shall be deemed to be in a legal status aimed at work: persons in an employment relationship with the University, including public employment legal relationships, persons in a contract or other employment relationship, professors emeritus/emerita, titular university/college professors, titular university/college associate professors, and persons retired from the University</w:t>
      </w:r>
      <w:r w:rsidR="002C2C05">
        <w:rPr>
          <w:rFonts w:ascii="Arial" w:hAnsi="Arial" w:cs="Arial"/>
          <w:sz w:val="24"/>
          <w:szCs w:val="24"/>
          <w:lang w:val="en-GB"/>
        </w:rPr>
        <w:t>, as “internal members”</w:t>
      </w:r>
      <w:r w:rsidRPr="00CC67CB">
        <w:rPr>
          <w:rFonts w:ascii="Arial" w:hAnsi="Arial" w:cs="Arial"/>
          <w:sz w:val="24"/>
          <w:szCs w:val="24"/>
          <w:lang w:val="en-GB"/>
        </w:rPr>
        <w:t>, all others “external members”.</w:t>
      </w:r>
      <w:bookmarkEnd w:id="9"/>
    </w:p>
    <w:p w14:paraId="3F817D8B" w14:textId="77777777" w:rsidR="000F4BE4" w:rsidRPr="00CC67CB" w:rsidRDefault="000F4BE4" w:rsidP="00CC67CB">
      <w:pPr>
        <w:spacing w:line="276" w:lineRule="auto"/>
        <w:jc w:val="both"/>
        <w:rPr>
          <w:rFonts w:ascii="Arial" w:hAnsi="Arial" w:cs="Arial"/>
          <w:sz w:val="24"/>
          <w:szCs w:val="24"/>
          <w:u w:val="single"/>
        </w:rPr>
      </w:pPr>
    </w:p>
    <w:p w14:paraId="05248F60" w14:textId="448CE7DC" w:rsidR="003C3EF3" w:rsidRPr="00CC67CB" w:rsidRDefault="00687776" w:rsidP="00CC67CB">
      <w:pPr>
        <w:pStyle w:val="21Fejezetszm"/>
        <w:numPr>
          <w:ilvl w:val="0"/>
          <w:numId w:val="0"/>
        </w:numPr>
        <w:spacing w:line="276" w:lineRule="auto"/>
        <w:rPr>
          <w:rFonts w:ascii="Arial" w:hAnsi="Arial" w:cs="Arial"/>
        </w:rPr>
      </w:pPr>
      <w:bookmarkStart w:id="10" w:name="_Toc108011175"/>
      <w:bookmarkStart w:id="11" w:name="_Toc207355634"/>
      <w:r w:rsidRPr="00CC67CB">
        <w:rPr>
          <w:rFonts w:ascii="Arial" w:hAnsi="Arial" w:cs="Arial"/>
          <w:bCs/>
          <w:lang w:val="en-GB"/>
        </w:rPr>
        <w:t>C</w:t>
      </w:r>
      <w:r w:rsidR="000F4BE4" w:rsidRPr="00CC67CB">
        <w:rPr>
          <w:rFonts w:ascii="Arial" w:hAnsi="Arial" w:cs="Arial"/>
          <w:bCs/>
          <w:lang w:val="en-GB"/>
        </w:rPr>
        <w:t>hapter</w:t>
      </w:r>
      <w:bookmarkStart w:id="12" w:name="_Toc108011176"/>
      <w:bookmarkEnd w:id="10"/>
      <w:r w:rsidRPr="00CC67CB">
        <w:rPr>
          <w:rFonts w:ascii="Arial" w:hAnsi="Arial" w:cs="Arial"/>
          <w:bCs/>
          <w:lang w:val="en-GB"/>
        </w:rPr>
        <w:t xml:space="preserve"> II</w:t>
      </w:r>
      <w:bookmarkEnd w:id="11"/>
    </w:p>
    <w:p w14:paraId="6F67C514" w14:textId="7AEA9AE9" w:rsidR="003C3EF3" w:rsidRPr="00FB03AB" w:rsidRDefault="003C3EF3" w:rsidP="00FB03AB">
      <w:pPr>
        <w:jc w:val="center"/>
        <w:rPr>
          <w:rFonts w:ascii="Arial" w:hAnsi="Arial" w:cs="Arial"/>
          <w:b/>
          <w:bCs/>
        </w:rPr>
      </w:pPr>
      <w:r w:rsidRPr="00FB03AB">
        <w:rPr>
          <w:rFonts w:ascii="Arial" w:hAnsi="Arial" w:cs="Arial"/>
          <w:b/>
          <w:bCs/>
          <w:lang w:val="en-GB"/>
        </w:rPr>
        <w:t>General Provisions</w:t>
      </w:r>
    </w:p>
    <w:bookmarkEnd w:id="12"/>
    <w:p w14:paraId="00D8C6A4" w14:textId="6F5DD2FF" w:rsidR="00212C0C" w:rsidRPr="00CC67CB" w:rsidRDefault="00212C0C" w:rsidP="00CC67CB">
      <w:pPr>
        <w:pStyle w:val="21Paragrafuscm"/>
        <w:spacing w:line="276" w:lineRule="auto"/>
        <w:jc w:val="left"/>
        <w:rPr>
          <w:rFonts w:ascii="Arial" w:hAnsi="Arial" w:cs="Arial"/>
        </w:rPr>
      </w:pPr>
    </w:p>
    <w:p w14:paraId="33F9AAD7" w14:textId="7A20F516" w:rsidR="003C3EF3" w:rsidRPr="00CC67CB" w:rsidRDefault="003C3EF3" w:rsidP="00CC67CB">
      <w:pPr>
        <w:pStyle w:val="21Paragrafusszm"/>
        <w:numPr>
          <w:ilvl w:val="0"/>
          <w:numId w:val="0"/>
        </w:numPr>
        <w:spacing w:after="0" w:line="276" w:lineRule="auto"/>
        <w:ind w:left="4395"/>
        <w:rPr>
          <w:rFonts w:ascii="Arial" w:hAnsi="Arial" w:cs="Arial"/>
        </w:rPr>
      </w:pPr>
      <w:r w:rsidRPr="00CC67CB">
        <w:rPr>
          <w:rFonts w:ascii="Arial" w:hAnsi="Arial" w:cs="Arial"/>
          <w:bCs/>
          <w:lang w:val="en-GB"/>
        </w:rPr>
        <w:t>Section</w:t>
      </w:r>
      <w:r w:rsidR="00687776" w:rsidRPr="00CC67CB">
        <w:rPr>
          <w:rFonts w:ascii="Arial" w:hAnsi="Arial" w:cs="Arial"/>
          <w:bCs/>
          <w:lang w:val="en-GB"/>
        </w:rPr>
        <w:t xml:space="preserve"> 4</w:t>
      </w:r>
    </w:p>
    <w:p w14:paraId="0C1BDBF7" w14:textId="5D6745DA" w:rsidR="003C3EF3" w:rsidRPr="00CC67CB" w:rsidRDefault="003C3EF3" w:rsidP="00CC67CB">
      <w:pPr>
        <w:pStyle w:val="Cmsor2"/>
        <w:spacing w:before="0" w:after="0" w:line="276" w:lineRule="auto"/>
        <w:jc w:val="center"/>
        <w:rPr>
          <w:rFonts w:cs="Arial"/>
          <w:i w:val="0"/>
          <w:sz w:val="26"/>
          <w:szCs w:val="26"/>
        </w:rPr>
      </w:pPr>
      <w:bookmarkStart w:id="13" w:name="_Toc207355635"/>
      <w:r w:rsidRPr="00CC67CB">
        <w:rPr>
          <w:rFonts w:cs="Arial"/>
          <w:bCs/>
          <w:i w:val="0"/>
          <w:sz w:val="26"/>
          <w:szCs w:val="26"/>
          <w:lang w:val="en-GB"/>
        </w:rPr>
        <w:t>Doctoral (PhD) degrees in general</w:t>
      </w:r>
      <w:bookmarkEnd w:id="13"/>
    </w:p>
    <w:p w14:paraId="21CCB9C1" w14:textId="77777777" w:rsidR="003C3EF3" w:rsidRPr="00CC67CB" w:rsidRDefault="003C3EF3" w:rsidP="00CF31A3">
      <w:pPr>
        <w:numPr>
          <w:ilvl w:val="0"/>
          <w:numId w:val="29"/>
        </w:numPr>
        <w:overflowPunct/>
        <w:autoSpaceDE/>
        <w:autoSpaceDN/>
        <w:adjustRightInd/>
        <w:spacing w:line="276" w:lineRule="auto"/>
        <w:ind w:left="567" w:hanging="567"/>
        <w:jc w:val="both"/>
        <w:textAlignment w:val="auto"/>
        <w:rPr>
          <w:rFonts w:ascii="Arial" w:hAnsi="Arial" w:cs="Arial"/>
          <w:iCs/>
          <w:sz w:val="24"/>
          <w:szCs w:val="24"/>
        </w:rPr>
      </w:pPr>
      <w:r w:rsidRPr="00CC67CB">
        <w:rPr>
          <w:rFonts w:ascii="Arial" w:hAnsi="Arial" w:cs="Arial"/>
          <w:sz w:val="24"/>
          <w:szCs w:val="24"/>
          <w:lang w:val="en-GB"/>
        </w:rPr>
        <w:t>The University shall provide doctoral (PhD) programmes and award doctoral degrees in the fields of science listed in Annex 1 and in the disciplines within those. Doctoral programmes shall build on the master programme in the relevant field of science. The University's licence covers doctoral programmes in the fields of science listed in Annex 1.</w:t>
      </w:r>
    </w:p>
    <w:p w14:paraId="45FEDB08" w14:textId="77777777" w:rsidR="003C3EF3" w:rsidRPr="00CC67CB" w:rsidRDefault="003C3EF3" w:rsidP="00CF31A3">
      <w:pPr>
        <w:pStyle w:val="Szvegtrzs2"/>
        <w:numPr>
          <w:ilvl w:val="0"/>
          <w:numId w:val="29"/>
        </w:numPr>
        <w:overflowPunct/>
        <w:autoSpaceDE/>
        <w:autoSpaceDN/>
        <w:adjustRightInd/>
        <w:spacing w:after="0" w:line="276" w:lineRule="auto"/>
        <w:ind w:left="567" w:hanging="567"/>
        <w:jc w:val="both"/>
        <w:textAlignment w:val="auto"/>
        <w:rPr>
          <w:rFonts w:ascii="Arial" w:hAnsi="Arial" w:cs="Arial"/>
          <w:sz w:val="24"/>
          <w:szCs w:val="24"/>
        </w:rPr>
      </w:pPr>
      <w:r w:rsidRPr="00CC67CB">
        <w:rPr>
          <w:rFonts w:ascii="Arial" w:hAnsi="Arial" w:cs="Arial"/>
          <w:sz w:val="24"/>
          <w:szCs w:val="24"/>
          <w:lang w:val="en-GB"/>
        </w:rPr>
        <w:t>The doctoral degree attests to a high level of knowledge of a specific discipline, the ability to carry out independent research work and the ability to apply this knowledge in a way that enriches it with new results.</w:t>
      </w:r>
    </w:p>
    <w:p w14:paraId="5D25AB67" w14:textId="77777777" w:rsidR="003C3EF3" w:rsidRPr="00CC67CB" w:rsidRDefault="003C3EF3" w:rsidP="00CF31A3">
      <w:pPr>
        <w:numPr>
          <w:ilvl w:val="0"/>
          <w:numId w:val="29"/>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Preparation for the obtainment of a doctoral degree can be achieved within the framework of group doctoral programmes organised by the University or individually.</w:t>
      </w:r>
    </w:p>
    <w:p w14:paraId="092D8508" w14:textId="77777777" w:rsidR="003C3EF3" w:rsidRPr="00CC67CB" w:rsidRDefault="003C3EF3" w:rsidP="00CF31A3">
      <w:pPr>
        <w:numPr>
          <w:ilvl w:val="0"/>
          <w:numId w:val="29"/>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 xml:space="preserve">The doctoral degree is awarded by the Doctoral Council of the University. </w:t>
      </w:r>
    </w:p>
    <w:p w14:paraId="32554BFD" w14:textId="77777777" w:rsidR="003C3EF3" w:rsidRPr="00CC67CB" w:rsidRDefault="003C3EF3" w:rsidP="00CF31A3">
      <w:pPr>
        <w:numPr>
          <w:ilvl w:val="0"/>
          <w:numId w:val="29"/>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The doctoral procedure may be conducted in Hungarian or English, or, upon request, in a completely different foreign language approved by the Disciplinary Doctoral Council. The application for a foreign-language procedure may be submitted in Hungarian or in the language requested.</w:t>
      </w:r>
    </w:p>
    <w:p w14:paraId="0D50F8B6" w14:textId="395AE69D" w:rsidR="003C3EF3" w:rsidRPr="00CC67CB" w:rsidRDefault="003C3EF3" w:rsidP="00CF31A3">
      <w:pPr>
        <w:numPr>
          <w:ilvl w:val="0"/>
          <w:numId w:val="29"/>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lastRenderedPageBreak/>
        <w:t>Any person who is a close relative of the applicant may not participate in any stage of the doctoral procedure or in any committee (Section 8:1(1) of the Civil Code), or from whom an objective assessment of the case cannot be expected for any other reason. The applicant or the person who is aware of the conflict of interest may declare the conflict of interest at the time the procedure is initiated at the latest, while the person concerned is obligated to declare it.</w:t>
      </w:r>
    </w:p>
    <w:p w14:paraId="766222C0" w14:textId="77777777" w:rsidR="003C3EF3" w:rsidRPr="00CC67CB" w:rsidRDefault="003C3EF3" w:rsidP="00CF31A3">
      <w:pPr>
        <w:numPr>
          <w:ilvl w:val="0"/>
          <w:numId w:val="29"/>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 xml:space="preserve">The dean's office of the relevant faculty will inform the candidate of the names of the participants in the procedure and, in the knowledge of that, the candidate will declare whether any of them have a conflict of interest. </w:t>
      </w:r>
    </w:p>
    <w:p w14:paraId="2DDC0847" w14:textId="77777777" w:rsidR="003C3EF3" w:rsidRPr="00CC67CB" w:rsidRDefault="003C3EF3" w:rsidP="00CF31A3">
      <w:pPr>
        <w:numPr>
          <w:ilvl w:val="0"/>
          <w:numId w:val="29"/>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Doctoral programmes can be conducted and doctoral degrees can only be obtained in the framework of a Doctoral School accredited for training and awarding degrees.</w:t>
      </w:r>
    </w:p>
    <w:p w14:paraId="6D364E40" w14:textId="77777777" w:rsidR="003C3EF3" w:rsidRPr="00CC67CB" w:rsidRDefault="003C3EF3" w:rsidP="00CC67CB">
      <w:pPr>
        <w:spacing w:line="276" w:lineRule="auto"/>
        <w:rPr>
          <w:rFonts w:ascii="Arial" w:hAnsi="Arial" w:cs="Arial"/>
          <w:b/>
          <w:sz w:val="24"/>
          <w:szCs w:val="24"/>
        </w:rPr>
      </w:pPr>
    </w:p>
    <w:p w14:paraId="5764F1DF"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Core members</w:t>
      </w:r>
    </w:p>
    <w:p w14:paraId="569FE555" w14:textId="68E01071"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5</w:t>
      </w:r>
    </w:p>
    <w:p w14:paraId="2A67CE9D" w14:textId="3B057C52" w:rsidR="003C3EF3" w:rsidRPr="00A54C1E" w:rsidRDefault="003C3EF3" w:rsidP="00CF31A3">
      <w:pPr>
        <w:numPr>
          <w:ilvl w:val="0"/>
          <w:numId w:val="60"/>
        </w:numPr>
        <w:overflowPunct/>
        <w:autoSpaceDE/>
        <w:autoSpaceDN/>
        <w:adjustRightInd/>
        <w:spacing w:line="276" w:lineRule="auto"/>
        <w:ind w:left="567" w:hanging="567"/>
        <w:jc w:val="both"/>
        <w:textAlignment w:val="auto"/>
        <w:rPr>
          <w:rFonts w:ascii="Arial" w:hAnsi="Arial" w:cs="Arial"/>
          <w:sz w:val="24"/>
          <w:szCs w:val="24"/>
          <w:lang w:val="en-GB"/>
        </w:rPr>
      </w:pPr>
      <w:r w:rsidRPr="00CC67CB">
        <w:rPr>
          <w:rFonts w:ascii="Arial" w:hAnsi="Arial" w:cs="Arial"/>
          <w:sz w:val="24"/>
          <w:szCs w:val="24"/>
          <w:lang w:val="en-GB"/>
        </w:rPr>
        <w:t xml:space="preserve">The conditions with regard to core membership are specified by </w:t>
      </w:r>
      <w:r w:rsidR="002C2C05">
        <w:rPr>
          <w:rFonts w:ascii="Arial" w:hAnsi="Arial" w:cs="Arial"/>
          <w:sz w:val="24"/>
          <w:szCs w:val="24"/>
          <w:lang w:val="en-GB"/>
        </w:rPr>
        <w:t xml:space="preserve">the provisions of </w:t>
      </w:r>
      <w:r w:rsidRPr="00CC67CB">
        <w:rPr>
          <w:rFonts w:ascii="Arial" w:hAnsi="Arial" w:cs="Arial"/>
          <w:sz w:val="24"/>
          <w:szCs w:val="24"/>
          <w:lang w:val="en-GB"/>
        </w:rPr>
        <w:t>Act CCIV of 2011, and by Government Decree No. 387/2012 (XII. 19.) on doctoral schools, the order of doctoral procedures and habilitation. The quality requirements are laid down in the operational regulations of the doctoral schools. The new core members of operating doctoral schools are proposed by the meeting of the core members of the doctoral school to the Doctoral Council of the University.</w:t>
      </w:r>
    </w:p>
    <w:p w14:paraId="79D8139C" w14:textId="77777777" w:rsidR="003C3EF3" w:rsidRPr="00CC67CB" w:rsidRDefault="003C3EF3" w:rsidP="00CC67CB">
      <w:pPr>
        <w:spacing w:line="276" w:lineRule="auto"/>
        <w:rPr>
          <w:rFonts w:ascii="Arial" w:hAnsi="Arial" w:cs="Arial"/>
          <w:color w:val="FF0000"/>
          <w:sz w:val="24"/>
          <w:szCs w:val="24"/>
        </w:rPr>
      </w:pPr>
    </w:p>
    <w:p w14:paraId="71754792"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Doctoral Schools</w:t>
      </w:r>
    </w:p>
    <w:p w14:paraId="3B47AEA4" w14:textId="17D14D72"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6</w:t>
      </w:r>
    </w:p>
    <w:p w14:paraId="4C56ABED" w14:textId="5DEF9595" w:rsidR="003C3EF3" w:rsidRPr="00CC67CB" w:rsidRDefault="003C3EF3" w:rsidP="00CF31A3">
      <w:pPr>
        <w:numPr>
          <w:ilvl w:val="0"/>
          <w:numId w:val="24"/>
        </w:numPr>
        <w:overflowPunct/>
        <w:spacing w:line="276" w:lineRule="auto"/>
        <w:jc w:val="both"/>
        <w:textAlignment w:val="auto"/>
        <w:rPr>
          <w:rFonts w:ascii="Arial" w:hAnsi="Arial" w:cs="Arial"/>
          <w:sz w:val="24"/>
          <w:szCs w:val="24"/>
        </w:rPr>
      </w:pPr>
      <w:r w:rsidRPr="00CC67CB">
        <w:rPr>
          <w:rFonts w:ascii="Arial" w:hAnsi="Arial" w:cs="Arial"/>
          <w:sz w:val="24"/>
          <w:szCs w:val="24"/>
          <w:lang w:val="en-GB"/>
        </w:rPr>
        <w:t xml:space="preserve">The establishment of a new Doctoral School may be initiated by at least seven core members. A minimum of seven core members shall ensure the continuous operation of the Doctoral School. The majority of the core members shall be university teachers. A person may be a core member of only one doctoral school at a time. </w:t>
      </w:r>
      <w:r w:rsidRPr="00CC67CB">
        <w:rPr>
          <w:rFonts w:ascii="Arial" w:hAnsi="Arial" w:cs="Arial"/>
          <w:sz w:val="24"/>
          <w:szCs w:val="24"/>
          <w:shd w:val="clear" w:color="auto" w:fill="FFFFFF"/>
          <w:lang w:val="en-GB"/>
        </w:rPr>
        <w:t>A multidisciplinary Doctoral School shall have at least nine core members, and at least three core members per discipline, the majority of whom shall be university teachers and shall carry out their research in the discipline concerned. Otherwise, the provisions of Government Decree No 387/2012 (XII.19.) shall apply to the core members.</w:t>
      </w:r>
      <w:r w:rsidRPr="00CC67CB">
        <w:rPr>
          <w:rFonts w:ascii="Arial" w:hAnsi="Arial" w:cs="Arial"/>
          <w:sz w:val="24"/>
          <w:szCs w:val="24"/>
          <w:lang w:val="en-GB"/>
        </w:rPr>
        <w:t xml:space="preserve"> The core members prepare the documents for the establishment of the doctoral school.</w:t>
      </w:r>
    </w:p>
    <w:p w14:paraId="340E7931" w14:textId="77777777" w:rsidR="003C3EF3" w:rsidRPr="00CC67CB" w:rsidRDefault="003C3EF3" w:rsidP="00CF31A3">
      <w:pPr>
        <w:pStyle w:val="Szvegtrzsbehzssal"/>
        <w:numPr>
          <w:ilvl w:val="0"/>
          <w:numId w:val="24"/>
        </w:numPr>
        <w:spacing w:after="0" w:line="276" w:lineRule="auto"/>
        <w:jc w:val="both"/>
        <w:rPr>
          <w:rFonts w:ascii="Arial" w:hAnsi="Arial" w:cs="Arial"/>
        </w:rPr>
      </w:pPr>
      <w:r w:rsidRPr="00CC67CB">
        <w:rPr>
          <w:rFonts w:ascii="Arial" w:hAnsi="Arial" w:cs="Arial"/>
          <w:lang w:val="en-GB"/>
        </w:rPr>
        <w:t>Doctoral schools accept applicants for topic areas defined within one or more doctoral programmes in specific subject areas. Where a doctoral school has only one doctoral programme, the head of the programme is the head of the doctoral school and the programme represents the discipline designated as the field of operation of the doctoral school.</w:t>
      </w:r>
    </w:p>
    <w:p w14:paraId="2A4C1B54" w14:textId="00C6839A" w:rsidR="003C3EF3" w:rsidRPr="00CC67CB" w:rsidRDefault="003C3EF3" w:rsidP="00CF31A3">
      <w:pPr>
        <w:pStyle w:val="Szvegtrzsbehzssal"/>
        <w:numPr>
          <w:ilvl w:val="0"/>
          <w:numId w:val="24"/>
        </w:numPr>
        <w:spacing w:after="0" w:line="276" w:lineRule="auto"/>
        <w:jc w:val="both"/>
        <w:rPr>
          <w:rFonts w:ascii="Arial" w:hAnsi="Arial" w:cs="Arial"/>
        </w:rPr>
      </w:pPr>
      <w:r w:rsidRPr="00CC67CB">
        <w:rPr>
          <w:rFonts w:ascii="Arial" w:hAnsi="Arial" w:cs="Arial"/>
          <w:lang w:val="en-GB"/>
        </w:rPr>
        <w:t xml:space="preserve">The general representation of the Doctoral School is provided by the Head of the Doctoral School, who is elected by the Doctoral Council of the University from among the university professor core members of the Doctoral School, on the recommendation of a majority of the core members, and appointed for a maximum term of five years and dismissed by the Rector. The appointment may be renewed several times. A letter of appointment shall be issued. The Head of the Doctoral School is a university professor </w:t>
      </w:r>
      <w:r w:rsidRPr="00CC67CB">
        <w:rPr>
          <w:rFonts w:ascii="Arial" w:hAnsi="Arial" w:cs="Arial"/>
          <w:lang w:val="en-GB"/>
        </w:rPr>
        <w:lastRenderedPageBreak/>
        <w:t xml:space="preserve">core member of international standing who is responsible for the academic excellence and training activities of the </w:t>
      </w:r>
      <w:r w:rsidR="00687776" w:rsidRPr="00CC67CB">
        <w:rPr>
          <w:rFonts w:ascii="Arial" w:hAnsi="Arial" w:cs="Arial"/>
          <w:lang w:val="en-GB"/>
        </w:rPr>
        <w:t>s</w:t>
      </w:r>
      <w:r w:rsidRPr="00CC67CB">
        <w:rPr>
          <w:rFonts w:ascii="Arial" w:hAnsi="Arial" w:cs="Arial"/>
          <w:lang w:val="en-GB"/>
        </w:rPr>
        <w:t>chool.</w:t>
      </w:r>
    </w:p>
    <w:p w14:paraId="44C126C7" w14:textId="77777777" w:rsidR="003C3EF3" w:rsidRPr="00CC67CB" w:rsidRDefault="003C3EF3" w:rsidP="00CF31A3">
      <w:pPr>
        <w:pStyle w:val="Szvegtrzsbehzssal"/>
        <w:numPr>
          <w:ilvl w:val="0"/>
          <w:numId w:val="24"/>
        </w:numPr>
        <w:spacing w:after="0" w:line="276" w:lineRule="auto"/>
        <w:jc w:val="both"/>
        <w:rPr>
          <w:rFonts w:ascii="Arial" w:hAnsi="Arial" w:cs="Arial"/>
        </w:rPr>
      </w:pPr>
      <w:r w:rsidRPr="00CC67CB">
        <w:rPr>
          <w:rFonts w:ascii="Arial" w:hAnsi="Arial" w:cs="Arial"/>
          <w:lang w:val="en-GB"/>
        </w:rPr>
        <w:t xml:space="preserve">Doctoral schools shall establish their own operational regulations, which shall be approved by the Senate, and, in addition to the subjects covered by the operational regulations as provided for by law, may establish code of procedures, which shall be approved by the Doctoral Council of the University.  </w:t>
      </w:r>
    </w:p>
    <w:p w14:paraId="40F98226" w14:textId="77777777" w:rsidR="003C3EF3" w:rsidRPr="00CC67CB" w:rsidRDefault="003C3EF3" w:rsidP="00CF31A3">
      <w:pPr>
        <w:pStyle w:val="Szvegtrzsbehzssal"/>
        <w:numPr>
          <w:ilvl w:val="0"/>
          <w:numId w:val="24"/>
        </w:numPr>
        <w:spacing w:after="0" w:line="276" w:lineRule="auto"/>
        <w:ind w:left="527" w:hanging="527"/>
        <w:jc w:val="both"/>
        <w:rPr>
          <w:rFonts w:ascii="Arial" w:hAnsi="Arial" w:cs="Arial"/>
        </w:rPr>
      </w:pPr>
      <w:r w:rsidRPr="00CC67CB">
        <w:rPr>
          <w:rFonts w:ascii="Arial" w:hAnsi="Arial" w:cs="Arial"/>
          <w:lang w:val="en-GB"/>
        </w:rPr>
        <w:t>The Senate shall decide on the establishment and termination of the doctoral school, taking into account the provisions of NHEA and Government Decree 387/2012 (XII.19.), based on the examination of the establishment documents contained in the decree.</w:t>
      </w:r>
    </w:p>
    <w:p w14:paraId="2562B3F6" w14:textId="664CDBAC" w:rsidR="003C3EF3" w:rsidRPr="00CC67CB" w:rsidRDefault="003C3EF3" w:rsidP="00CF31A3">
      <w:pPr>
        <w:pStyle w:val="Szvegtrzsbehzssal"/>
        <w:numPr>
          <w:ilvl w:val="0"/>
          <w:numId w:val="24"/>
        </w:numPr>
        <w:spacing w:after="0" w:line="276" w:lineRule="auto"/>
        <w:ind w:left="527" w:hanging="527"/>
        <w:jc w:val="both"/>
        <w:rPr>
          <w:rFonts w:ascii="Arial" w:hAnsi="Arial" w:cs="Arial"/>
        </w:rPr>
      </w:pPr>
      <w:r w:rsidRPr="00CC67CB">
        <w:rPr>
          <w:rFonts w:ascii="Arial" w:hAnsi="Arial" w:cs="Arial"/>
          <w:lang w:val="en-GB"/>
        </w:rPr>
        <w:t>The Doctoral School maintains a creditworthy website that is updated continuously, but at least monthly, in line with the latest developments affecting the school. The website contains the basic documents of the Doctoral School (operational regulations and code of procedures, educational programme, quality assurance). The Doctoral School provides regular information on doctoral programmes and obtaining a doctorate on the website every year.</w:t>
      </w:r>
    </w:p>
    <w:p w14:paraId="2C550D62" w14:textId="77777777" w:rsidR="00687776" w:rsidRPr="00CC67CB" w:rsidRDefault="00687776" w:rsidP="00CC67CB">
      <w:pPr>
        <w:pStyle w:val="Szvegtrzsbehzssal"/>
        <w:spacing w:after="0" w:line="276" w:lineRule="auto"/>
        <w:ind w:left="527"/>
        <w:jc w:val="both"/>
        <w:rPr>
          <w:rFonts w:ascii="Arial" w:hAnsi="Arial" w:cs="Arial"/>
        </w:rPr>
      </w:pPr>
    </w:p>
    <w:p w14:paraId="569EB6F0" w14:textId="77777777" w:rsidR="003C3EF3" w:rsidRPr="00CC67CB" w:rsidRDefault="003C3EF3" w:rsidP="00CC67CB">
      <w:pPr>
        <w:spacing w:line="276" w:lineRule="auto"/>
        <w:jc w:val="center"/>
        <w:rPr>
          <w:rFonts w:ascii="Arial" w:hAnsi="Arial" w:cs="Arial"/>
          <w:b/>
          <w:bCs/>
          <w:sz w:val="24"/>
          <w:szCs w:val="24"/>
        </w:rPr>
      </w:pPr>
      <w:r w:rsidRPr="00CC67CB">
        <w:rPr>
          <w:rFonts w:ascii="Arial" w:hAnsi="Arial" w:cs="Arial"/>
          <w:b/>
          <w:bCs/>
          <w:sz w:val="24"/>
          <w:szCs w:val="24"/>
          <w:lang w:val="en-GB"/>
        </w:rPr>
        <w:t>The Doctoral Council of the University</w:t>
      </w:r>
    </w:p>
    <w:p w14:paraId="21DCF579" w14:textId="1003F54B"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7</w:t>
      </w:r>
    </w:p>
    <w:p w14:paraId="34C1E618" w14:textId="00CAF418" w:rsidR="003C3EF3" w:rsidRPr="00CC67CB" w:rsidRDefault="003C3EF3" w:rsidP="00CC67CB">
      <w:pPr>
        <w:pStyle w:val="Szvegtrzs3"/>
        <w:spacing w:after="0" w:line="276" w:lineRule="auto"/>
        <w:ind w:left="539" w:hanging="539"/>
        <w:jc w:val="both"/>
        <w:rPr>
          <w:rFonts w:ascii="Arial" w:hAnsi="Arial" w:cs="Arial"/>
          <w:sz w:val="24"/>
          <w:szCs w:val="24"/>
        </w:rPr>
      </w:pPr>
      <w:r w:rsidRPr="00CC67CB">
        <w:rPr>
          <w:rFonts w:ascii="Arial" w:hAnsi="Arial" w:cs="Arial"/>
          <w:sz w:val="24"/>
          <w:szCs w:val="24"/>
          <w:lang w:val="en-GB"/>
        </w:rPr>
        <w:t>(1)</w:t>
      </w:r>
      <w:r w:rsidRPr="00CC67CB">
        <w:rPr>
          <w:rFonts w:ascii="Arial" w:hAnsi="Arial" w:cs="Arial"/>
          <w:sz w:val="24"/>
          <w:szCs w:val="24"/>
          <w:lang w:val="en-GB"/>
        </w:rPr>
        <w:tab/>
        <w:t xml:space="preserve">The Doctoral Council of the University shall consist of at least 21 members. All members of the Doctoral Council, with the exception of doctoral student representatives, shall hold academic qualifications. In the selection of the members of the Doctoral Council of the University, it shall be ensured that one third of the members are not in an employment legal relationship with the University. The composition of the Council shall aim at a balanced representation of the Doctoral Schools. A Professor Emeritus </w:t>
      </w:r>
      <w:r w:rsidR="00D90E32">
        <w:rPr>
          <w:rFonts w:ascii="Arial" w:hAnsi="Arial" w:cs="Arial"/>
          <w:sz w:val="24"/>
          <w:szCs w:val="24"/>
          <w:lang w:val="en-GB"/>
        </w:rPr>
        <w:t xml:space="preserve">and Professor Emerita </w:t>
      </w:r>
      <w:r w:rsidRPr="00CC67CB">
        <w:rPr>
          <w:rFonts w:ascii="Arial" w:hAnsi="Arial" w:cs="Arial"/>
          <w:sz w:val="24"/>
          <w:szCs w:val="24"/>
          <w:lang w:val="en-GB"/>
        </w:rPr>
        <w:t xml:space="preserve">of the University shall be considered a person in an employment legal relationship with the University. Members with voting rights may only be persons, with the exception of the doctoral representative, who meet the requirements for core membership. </w:t>
      </w:r>
    </w:p>
    <w:p w14:paraId="0DA4F6F8"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(2)</w:t>
      </w:r>
      <w:r w:rsidRPr="00CC67CB">
        <w:rPr>
          <w:rFonts w:ascii="Arial" w:hAnsi="Arial" w:cs="Arial"/>
          <w:sz w:val="24"/>
          <w:szCs w:val="24"/>
          <w:lang w:val="en-GB"/>
        </w:rPr>
        <w:tab/>
        <w:t>The Chairperson of every Disciplinary Doctoral Council and the Vice-Rector in charge of doctoral affairs shall, by virtue of their appointment, be a member of the Doctoral Council of the University.</w:t>
      </w:r>
    </w:p>
    <w:p w14:paraId="0CA3502E" w14:textId="1AE7693F"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(3)</w:t>
      </w:r>
      <w:r w:rsidRPr="00CC67CB">
        <w:rPr>
          <w:rFonts w:ascii="Arial" w:hAnsi="Arial" w:cs="Arial"/>
          <w:sz w:val="24"/>
          <w:szCs w:val="24"/>
          <w:lang w:val="en-GB"/>
        </w:rPr>
        <w:tab/>
        <w:t>The members of the Council, and one alternate member per doctoral school for the purpose of the potential replacement of members, shall be appointed by the Rector, based on the decision of the Senate. The term of office shall be governed by the provisions of Clause (4). A letter of appointment shall be issued.</w:t>
      </w:r>
    </w:p>
    <w:p w14:paraId="70479E25" w14:textId="0AC0A0D9"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(4)</w:t>
      </w:r>
      <w:r w:rsidRPr="00CC67CB">
        <w:rPr>
          <w:rFonts w:ascii="Arial" w:hAnsi="Arial" w:cs="Arial"/>
          <w:sz w:val="24"/>
          <w:szCs w:val="24"/>
          <w:lang w:val="en-GB"/>
        </w:rPr>
        <w:tab/>
        <w:t xml:space="preserve">The mandate of the Chairperson, the Vice-Chairperson and the members shall be </w:t>
      </w:r>
      <w:r w:rsidR="00F17573">
        <w:rPr>
          <w:rFonts w:ascii="Arial" w:hAnsi="Arial" w:cs="Arial"/>
          <w:sz w:val="24"/>
          <w:szCs w:val="24"/>
          <w:lang w:val="en-GB"/>
        </w:rPr>
        <w:t xml:space="preserve">maximum </w:t>
      </w:r>
      <w:r w:rsidRPr="00CC67CB">
        <w:rPr>
          <w:rFonts w:ascii="Arial" w:hAnsi="Arial" w:cs="Arial"/>
          <w:sz w:val="24"/>
          <w:szCs w:val="24"/>
          <w:lang w:val="en-GB"/>
        </w:rPr>
        <w:t>three years. The Chairperson, the Vice-Chairperson and the members can be re-elected. One doctoral student representative delegated by DSU-UM shall be a permanent invitee at the meetings of the Doctoral Council of the University and shall be entitled to vote.</w:t>
      </w:r>
    </w:p>
    <w:p w14:paraId="068ADC71" w14:textId="6FC430F2"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(5)</w:t>
      </w:r>
      <w:r w:rsidRPr="00CC67CB">
        <w:rPr>
          <w:rFonts w:ascii="Arial" w:hAnsi="Arial" w:cs="Arial"/>
          <w:sz w:val="24"/>
          <w:szCs w:val="24"/>
          <w:lang w:val="en-GB"/>
        </w:rPr>
        <w:tab/>
        <w:t>The Doctoral Council of the University shall be chaired by a Professor or Professor Emeritus. The Chairperson and the Vice-Chairperson shall be appointed by the Rector from among the members.</w:t>
      </w:r>
    </w:p>
    <w:p w14:paraId="18379D37" w14:textId="77777777" w:rsidR="003C3EF3" w:rsidRPr="00CC67CB" w:rsidRDefault="003C3EF3" w:rsidP="00CC67CB">
      <w:pPr>
        <w:spacing w:line="276" w:lineRule="auto"/>
        <w:ind w:left="539" w:hanging="539"/>
        <w:jc w:val="both"/>
        <w:rPr>
          <w:rFonts w:ascii="Arial" w:hAnsi="Arial" w:cs="Arial"/>
          <w:color w:val="0000FF"/>
          <w:sz w:val="24"/>
          <w:szCs w:val="24"/>
        </w:rPr>
      </w:pPr>
      <w:r w:rsidRPr="00CC67CB">
        <w:rPr>
          <w:rFonts w:ascii="Arial" w:hAnsi="Arial" w:cs="Arial"/>
          <w:sz w:val="24"/>
          <w:szCs w:val="24"/>
          <w:lang w:val="en-GB"/>
        </w:rPr>
        <w:lastRenderedPageBreak/>
        <w:t>(6)</w:t>
      </w:r>
      <w:r w:rsidRPr="00CC67CB">
        <w:rPr>
          <w:rFonts w:ascii="Arial" w:hAnsi="Arial" w:cs="Arial"/>
          <w:sz w:val="24"/>
          <w:szCs w:val="24"/>
          <w:lang w:val="en-GB"/>
        </w:rPr>
        <w:tab/>
        <w:t xml:space="preserve">The Doctoral Council of the University shall generally take a position on questions of principle concerning doctoral programmes and the doctoral procedure, ensuring that the standard of assessment is unified in all the doctoral schools of the University. </w:t>
      </w:r>
    </w:p>
    <w:p w14:paraId="2897095E" w14:textId="77777777" w:rsidR="003C3EF3" w:rsidRPr="00CC67CB" w:rsidRDefault="003C3EF3" w:rsidP="00CC67CB">
      <w:pPr>
        <w:spacing w:line="276" w:lineRule="auto"/>
        <w:jc w:val="both"/>
        <w:rPr>
          <w:rFonts w:ascii="Arial" w:hAnsi="Arial" w:cs="Arial"/>
          <w:sz w:val="24"/>
          <w:szCs w:val="24"/>
        </w:rPr>
      </w:pPr>
      <w:bookmarkStart w:id="14" w:name="_Hlk153188165"/>
      <w:r w:rsidRPr="00CC67CB">
        <w:rPr>
          <w:rFonts w:ascii="Arial" w:hAnsi="Arial" w:cs="Arial"/>
          <w:sz w:val="24"/>
          <w:szCs w:val="24"/>
          <w:lang w:val="en-GB"/>
        </w:rPr>
        <w:t>(7)</w:t>
      </w:r>
      <w:r w:rsidRPr="00CC67CB">
        <w:rPr>
          <w:rFonts w:ascii="Arial" w:hAnsi="Arial" w:cs="Arial"/>
          <w:sz w:val="24"/>
          <w:szCs w:val="24"/>
          <w:lang w:val="en-GB"/>
        </w:rPr>
        <w:tab/>
        <w:t>The Doctoral Council of the University</w:t>
      </w:r>
    </w:p>
    <w:bookmarkEnd w:id="14"/>
    <w:p w14:paraId="454F3271"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iCs/>
          <w:sz w:val="24"/>
          <w:szCs w:val="24"/>
        </w:rPr>
      </w:pPr>
      <w:r w:rsidRPr="00CC67CB">
        <w:rPr>
          <w:rFonts w:ascii="Arial" w:hAnsi="Arial" w:cs="Arial"/>
          <w:sz w:val="24"/>
          <w:szCs w:val="24"/>
          <w:lang w:val="en-GB"/>
        </w:rPr>
        <w:t>gives its opinion on proposals for the establishment of doctoral schools,</w:t>
      </w:r>
    </w:p>
    <w:p w14:paraId="0A4EE3FC"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iCs/>
          <w:sz w:val="24"/>
          <w:szCs w:val="24"/>
        </w:rPr>
      </w:pPr>
      <w:r w:rsidRPr="00CC67CB">
        <w:rPr>
          <w:rFonts w:ascii="Arial" w:hAnsi="Arial" w:cs="Arial"/>
          <w:sz w:val="24"/>
          <w:szCs w:val="24"/>
          <w:lang w:val="en-GB"/>
        </w:rPr>
        <w:t>establishes a disciplinary doctoral council,</w:t>
      </w:r>
    </w:p>
    <w:p w14:paraId="0F8CE03D"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iCs/>
          <w:sz w:val="24"/>
          <w:szCs w:val="24"/>
        </w:rPr>
      </w:pPr>
      <w:r w:rsidRPr="00CC67CB">
        <w:rPr>
          <w:rFonts w:ascii="Arial" w:hAnsi="Arial" w:cs="Arial"/>
          <w:sz w:val="24"/>
          <w:szCs w:val="24"/>
          <w:lang w:val="en-GB"/>
        </w:rPr>
        <w:t>elects the heads of the doctoral schools, the core members and, every six months (in April and October), monitors the compliance of the doctoral schools with the legislation and the publication performance of the core members using public databases,</w:t>
      </w:r>
    </w:p>
    <w:p w14:paraId="2A8345A6"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decides on the admission to doctoral programmes, the award of state doctoral scholarships and the transfer of doctoral students from other institutions of higher education, and authorises or determines the transfer of doctoral students to other forms of studies and the conditions for such transfer,</w:t>
      </w:r>
    </w:p>
    <w:p w14:paraId="0913C1B5"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decides on the additional requirements for admission to doctoral programmes, beyond the conditions laid down in the legislation or the regulations, decides on the awarding of the doctoral degree or the termination of the unsuccessful procedure, decides on the revocation of the doctoral degree,</w:t>
      </w:r>
    </w:p>
    <w:p w14:paraId="55FAEC68"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 examines requests for the extension of the deadline for the submission of the doctoral thesis (three years after the complex examination) based on special consideration, </w:t>
      </w:r>
    </w:p>
    <w:p w14:paraId="164C3FB4"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appoints the chairperson, deputy chairperson and members of the Disciplinary Doctoral Council,</w:t>
      </w:r>
    </w:p>
    <w:p w14:paraId="0634A1C7"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determines, on the basis of a proposal from the Disciplinary Doctoral Council, the conditions under which a foreign national may participate in doctoral programmes,</w:t>
      </w:r>
    </w:p>
    <w:p w14:paraId="2C2F0A6A" w14:textId="77777777" w:rsidR="003C3EF3" w:rsidRPr="00CC67CB" w:rsidRDefault="003C3EF3" w:rsidP="00CF31A3">
      <w:pPr>
        <w:pStyle w:val="Szvegtrzs2"/>
        <w:numPr>
          <w:ilvl w:val="0"/>
          <w:numId w:val="30"/>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gives its opinion on the proposals of the Rector and the Disciplinary Doctoral Council to the Senate for the award of honorary doctorates, </w:t>
      </w:r>
    </w:p>
    <w:p w14:paraId="15D25B66" w14:textId="27B357F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 decides on the naturalisation of academic qualifications obtained abroad,</w:t>
      </w:r>
    </w:p>
    <w:p w14:paraId="42092621" w14:textId="77777777" w:rsidR="003C3EF3" w:rsidRPr="00CC67CB" w:rsidRDefault="003C3EF3" w:rsidP="00CF31A3">
      <w:pPr>
        <w:pStyle w:val="Szvegtrzs3"/>
        <w:numPr>
          <w:ilvl w:val="0"/>
          <w:numId w:val="30"/>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monitors the implementation of the Doctoral Regulations and the operational regulations and code of procedures of the doctoral schools,</w:t>
      </w:r>
    </w:p>
    <w:p w14:paraId="3AF65383" w14:textId="77777777" w:rsidR="00A558C7" w:rsidRPr="00A558C7" w:rsidRDefault="003C3EF3" w:rsidP="00A558C7">
      <w:pPr>
        <w:pStyle w:val="Szvegtrzs3"/>
        <w:numPr>
          <w:ilvl w:val="0"/>
          <w:numId w:val="30"/>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gives its opinion on the operational regulations of the doctoral schools and approves the code of procedures of the doctoral schools, </w:t>
      </w:r>
    </w:p>
    <w:p w14:paraId="0A8ED9D8" w14:textId="0FE7640F" w:rsidR="003C3EF3" w:rsidRPr="00A558C7" w:rsidRDefault="003C3EF3" w:rsidP="00A558C7">
      <w:pPr>
        <w:pStyle w:val="Szvegtrzs3"/>
        <w:numPr>
          <w:ilvl w:val="0"/>
          <w:numId w:val="30"/>
        </w:numPr>
        <w:overflowPunct/>
        <w:autoSpaceDE/>
        <w:autoSpaceDN/>
        <w:adjustRightInd/>
        <w:spacing w:after="0" w:line="276" w:lineRule="auto"/>
        <w:ind w:left="1134" w:hanging="567"/>
        <w:jc w:val="both"/>
        <w:textAlignment w:val="auto"/>
        <w:rPr>
          <w:rFonts w:ascii="Arial" w:hAnsi="Arial" w:cs="Arial"/>
          <w:sz w:val="24"/>
          <w:szCs w:val="24"/>
        </w:rPr>
      </w:pPr>
      <w:r w:rsidRPr="00A558C7">
        <w:rPr>
          <w:rFonts w:ascii="Arial" w:hAnsi="Arial" w:cs="Arial"/>
          <w:sz w:val="24"/>
          <w:szCs w:val="24"/>
          <w:lang w:val="en-GB"/>
        </w:rPr>
        <w:t xml:space="preserve">passes a decision on the termination of the student legal status, </w:t>
      </w:r>
    </w:p>
    <w:p w14:paraId="2547ED3E" w14:textId="13C3C31A"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iCs/>
          <w:sz w:val="24"/>
          <w:szCs w:val="24"/>
        </w:rPr>
      </w:pPr>
      <w:r w:rsidRPr="00CC67CB">
        <w:rPr>
          <w:rFonts w:ascii="Arial" w:hAnsi="Arial" w:cs="Arial"/>
          <w:sz w:val="24"/>
          <w:szCs w:val="24"/>
          <w:lang w:val="en-GB"/>
        </w:rPr>
        <w:t xml:space="preserve">makes a proposal to the Senate on the provision of a doctoral training grant to ensure the operational conditions for the doctoral programme, </w:t>
      </w:r>
    </w:p>
    <w:p w14:paraId="536518B9"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regularly, at least once a year, assesses the functioning of the doctoral schools for the Senate, and evaluates the doctoral programmes and obtaining a doctorate at the University,</w:t>
      </w:r>
    </w:p>
    <w:p w14:paraId="687249B2" w14:textId="77777777" w:rsidR="003C3EF3" w:rsidRPr="00CC67CB" w:rsidRDefault="003C3EF3" w:rsidP="00CF31A3">
      <w:pPr>
        <w:numPr>
          <w:ilvl w:val="0"/>
          <w:numId w:val="30"/>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if necessary, recommends the suspension or termination of the doctoral school or doctoral programme to the Senate,</w:t>
      </w:r>
    </w:p>
    <w:p w14:paraId="5F557955" w14:textId="1D9AEB9A" w:rsidR="0047377F" w:rsidRPr="00CC67CB" w:rsidRDefault="0047377F" w:rsidP="00CF31A3">
      <w:pPr>
        <w:numPr>
          <w:ilvl w:val="0"/>
          <w:numId w:val="30"/>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approves the annual reports of the disciplinary doctoral councils on the use of the doctoral training grant allocated to the doctoral schools. </w:t>
      </w:r>
    </w:p>
    <w:p w14:paraId="5A906F2F" w14:textId="77777777" w:rsidR="003C3EF3" w:rsidRPr="00CC67CB" w:rsidRDefault="003C3EF3" w:rsidP="00CC67CB">
      <w:pPr>
        <w:spacing w:line="276" w:lineRule="auto"/>
        <w:ind w:left="567" w:hanging="567"/>
        <w:jc w:val="both"/>
        <w:rPr>
          <w:rFonts w:ascii="Arial" w:hAnsi="Arial" w:cs="Arial"/>
          <w:sz w:val="24"/>
          <w:szCs w:val="24"/>
        </w:rPr>
      </w:pPr>
      <w:r w:rsidRPr="00CC67CB">
        <w:rPr>
          <w:rFonts w:ascii="Arial" w:hAnsi="Arial" w:cs="Arial"/>
          <w:sz w:val="24"/>
          <w:szCs w:val="24"/>
          <w:lang w:val="en-GB"/>
        </w:rPr>
        <w:lastRenderedPageBreak/>
        <w:t>(8)</w:t>
      </w:r>
      <w:r w:rsidRPr="00CC67CB">
        <w:rPr>
          <w:rFonts w:ascii="Arial" w:hAnsi="Arial" w:cs="Arial"/>
          <w:sz w:val="24"/>
          <w:szCs w:val="24"/>
          <w:lang w:val="en-GB"/>
        </w:rPr>
        <w:tab/>
        <w:t>The Doctoral Council of the University shall distribute the number of state-funded scholarships available to the University among the doctoral schools on the basis of the algorithm of the National Doctoral Council entitled Principles and Calculation of the Allocation of Scholarships.</w:t>
      </w:r>
    </w:p>
    <w:p w14:paraId="720642DA" w14:textId="5820783D"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(9)</w:t>
      </w:r>
      <w:r w:rsidRPr="00CC67CB">
        <w:rPr>
          <w:rFonts w:ascii="Arial" w:hAnsi="Arial" w:cs="Arial"/>
          <w:sz w:val="24"/>
          <w:szCs w:val="24"/>
          <w:lang w:val="en-GB"/>
        </w:rPr>
        <w:tab/>
        <w:t xml:space="preserve">The Doctoral Council of the University shall constitute a quorum if more than half of the members with voting rights are present. An absent person may be represented by one of the alternate members elected to replace him. The alternate shall have the right to vote at the meeting. The Doctoral Council of the University shall take decisions relating to staff matters by secret yes/no vote and by simple majority. In the event of a tie, except in matters requiring a secret ballot, the Chairperson shall have a casting vote. Other resolutions shall be adopted by open ballot under the same conditions. The Council shall meet as necessary, but at least twice every six months, convened by the Chairperson. Minutes of the meetings of the Doctoral Council of the University shall be drawn up and signed by the Chairperson. Decisions shall be recorded in writing and sent to the persons concerned. </w:t>
      </w:r>
    </w:p>
    <w:p w14:paraId="753F8ACC" w14:textId="35DC510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(10)</w:t>
      </w:r>
      <w:r w:rsidRPr="00CC67CB">
        <w:rPr>
          <w:rFonts w:ascii="Arial" w:hAnsi="Arial" w:cs="Arial"/>
          <w:sz w:val="24"/>
          <w:szCs w:val="24"/>
          <w:lang w:val="en-GB"/>
        </w:rPr>
        <w:tab/>
        <w:t>In exceptional cases (e.g. epidemic situation), the Doctoral Council of the University may hold its meetings online. In matters requiring a secret ballot, voting may be conducted only by using an online system ensuring the confidentiality of votes. In all other respects, the rules set out in Clause 9 shall apply to the meeting.</w:t>
      </w:r>
    </w:p>
    <w:p w14:paraId="5B5EE0D9" w14:textId="77777777" w:rsidR="003C3EF3" w:rsidRPr="00CC67CB" w:rsidRDefault="003C3EF3" w:rsidP="00CC67CB">
      <w:pPr>
        <w:spacing w:line="276" w:lineRule="auto"/>
        <w:rPr>
          <w:rFonts w:ascii="Arial" w:hAnsi="Arial" w:cs="Arial"/>
          <w:b/>
          <w:sz w:val="24"/>
          <w:szCs w:val="24"/>
        </w:rPr>
      </w:pPr>
    </w:p>
    <w:p w14:paraId="61E4CE7B"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Disciplinary Doctoral Council</w:t>
      </w:r>
    </w:p>
    <w:p w14:paraId="21D222DF" w14:textId="49F2DDD4"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8</w:t>
      </w:r>
    </w:p>
    <w:p w14:paraId="64456FBE" w14:textId="77195455" w:rsidR="003C3EF3" w:rsidRPr="00CC67CB" w:rsidRDefault="003C3EF3" w:rsidP="00CF31A3">
      <w:pPr>
        <w:pStyle w:val="Szvegtrzs3"/>
        <w:numPr>
          <w:ilvl w:val="0"/>
          <w:numId w:val="25"/>
        </w:numPr>
        <w:overflowPunct/>
        <w:autoSpaceDE/>
        <w:autoSpaceDN/>
        <w:adjustRightInd/>
        <w:spacing w:after="0" w:line="276" w:lineRule="auto"/>
        <w:ind w:left="567" w:hanging="567"/>
        <w:jc w:val="both"/>
        <w:textAlignment w:val="auto"/>
        <w:rPr>
          <w:rFonts w:ascii="Arial" w:hAnsi="Arial" w:cs="Arial"/>
          <w:iCs/>
          <w:sz w:val="24"/>
          <w:szCs w:val="24"/>
        </w:rPr>
      </w:pPr>
      <w:r w:rsidRPr="00CC67CB">
        <w:rPr>
          <w:rFonts w:ascii="Arial" w:hAnsi="Arial" w:cs="Arial"/>
          <w:sz w:val="24"/>
          <w:szCs w:val="24"/>
          <w:lang w:val="en-GB"/>
        </w:rPr>
        <w:t xml:space="preserve">Disciplinary doctoral councils are set up to exercise certain powers of the Doctoral Council of the University.  </w:t>
      </w:r>
    </w:p>
    <w:p w14:paraId="56DCAFFA" w14:textId="77777777" w:rsidR="003C3EF3" w:rsidRPr="00CC67CB" w:rsidRDefault="003C3EF3" w:rsidP="00CF31A3">
      <w:pPr>
        <w:pStyle w:val="Szvegtrzs3"/>
        <w:numPr>
          <w:ilvl w:val="0"/>
          <w:numId w:val="25"/>
        </w:numPr>
        <w:overflowPunct/>
        <w:autoSpaceDE/>
        <w:autoSpaceDN/>
        <w:adjustRightInd/>
        <w:spacing w:after="0" w:line="276" w:lineRule="auto"/>
        <w:ind w:left="567" w:hanging="567"/>
        <w:jc w:val="both"/>
        <w:textAlignment w:val="auto"/>
        <w:rPr>
          <w:rFonts w:ascii="Arial" w:hAnsi="Arial" w:cs="Arial"/>
          <w:iCs/>
          <w:sz w:val="24"/>
          <w:szCs w:val="24"/>
        </w:rPr>
      </w:pPr>
      <w:r w:rsidRPr="00CC67CB">
        <w:rPr>
          <w:rFonts w:ascii="Arial" w:hAnsi="Arial" w:cs="Arial"/>
          <w:sz w:val="24"/>
          <w:szCs w:val="24"/>
          <w:lang w:val="en-GB"/>
        </w:rPr>
        <w:t>The Chairperson, the Vice-Chairperson and the members of the Doctoral Council are proposed by the core members of the Doctoral Schools. The Faculty Council shall give its opinion on the Chairperson and the Vice-Chairperson. The Chairperson, the Vice-Chairperson and the members of the Disciplinary Doctoral Council shall be appointed and dismissed by the Chairman of the Doctoral Council of the University, after the Doctoral Council of the University has given its opinion in the form of a ballot.</w:t>
      </w:r>
    </w:p>
    <w:p w14:paraId="6B57EF7F" w14:textId="77777777" w:rsidR="003C3EF3" w:rsidRPr="00CC67CB" w:rsidRDefault="003C3EF3" w:rsidP="00CF31A3">
      <w:pPr>
        <w:pStyle w:val="Szvegtrzs3"/>
        <w:numPr>
          <w:ilvl w:val="0"/>
          <w:numId w:val="25"/>
        </w:numPr>
        <w:overflowPunct/>
        <w:autoSpaceDE/>
        <w:autoSpaceDN/>
        <w:adjustRightInd/>
        <w:spacing w:after="0" w:line="276" w:lineRule="auto"/>
        <w:ind w:left="567" w:hanging="567"/>
        <w:jc w:val="both"/>
        <w:textAlignment w:val="auto"/>
        <w:rPr>
          <w:rFonts w:ascii="Arial" w:hAnsi="Arial" w:cs="Arial"/>
          <w:iCs/>
          <w:sz w:val="24"/>
          <w:szCs w:val="24"/>
        </w:rPr>
      </w:pPr>
      <w:r w:rsidRPr="00CC67CB">
        <w:rPr>
          <w:rFonts w:ascii="Arial" w:hAnsi="Arial" w:cs="Arial"/>
          <w:sz w:val="24"/>
          <w:szCs w:val="24"/>
          <w:lang w:val="en-GB"/>
        </w:rPr>
        <w:t>The Disciplinary Doctoral Council shall consist of at least 7 members. With the exception of the member referred to in Clause 4, all members of the Council shall hold a doctorate (PhD) or equivalent academic qualifications. Members with voting rights, with the exception of the doctoral student representative, shall be persons who meet the requirements for core membership of the Council. In the case of programmes organised jointly with other universities, professional representation of the partner universities shall be ensured.</w:t>
      </w:r>
    </w:p>
    <w:p w14:paraId="278BC7A2" w14:textId="77777777" w:rsidR="003C3EF3" w:rsidRPr="00CC67CB" w:rsidRDefault="003C3EF3" w:rsidP="00CF31A3">
      <w:pPr>
        <w:numPr>
          <w:ilvl w:val="0"/>
          <w:numId w:val="25"/>
        </w:numPr>
        <w:overflowPunct/>
        <w:autoSpaceDE/>
        <w:autoSpaceDN/>
        <w:adjustRightInd/>
        <w:spacing w:line="276" w:lineRule="auto"/>
        <w:ind w:left="567" w:hanging="567"/>
        <w:jc w:val="both"/>
        <w:textAlignment w:val="auto"/>
        <w:rPr>
          <w:rFonts w:ascii="Arial" w:hAnsi="Arial" w:cs="Arial"/>
          <w:bCs/>
          <w:sz w:val="24"/>
          <w:szCs w:val="24"/>
        </w:rPr>
      </w:pPr>
      <w:r w:rsidRPr="00CC67CB">
        <w:rPr>
          <w:rFonts w:ascii="Arial" w:hAnsi="Arial" w:cs="Arial"/>
          <w:sz w:val="24"/>
          <w:szCs w:val="24"/>
          <w:lang w:val="en-GB"/>
        </w:rPr>
        <w:t>One representative elected by the doctoral students of the doctoral programme in the discipline in question shall be a member of the Disciplinary Doctoral Council. The student representative shall participate in the meetings of the Doctoral Council with voting rights. The mandate of this representative shall be for one academic year.</w:t>
      </w:r>
    </w:p>
    <w:p w14:paraId="38766C4A" w14:textId="77777777" w:rsidR="003C3EF3" w:rsidRPr="00CC67CB" w:rsidRDefault="003C3EF3" w:rsidP="00CF31A3">
      <w:pPr>
        <w:numPr>
          <w:ilvl w:val="0"/>
          <w:numId w:val="25"/>
        </w:numPr>
        <w:overflowPunct/>
        <w:autoSpaceDE/>
        <w:autoSpaceDN/>
        <w:adjustRightInd/>
        <w:spacing w:line="276" w:lineRule="auto"/>
        <w:ind w:left="567" w:hanging="567"/>
        <w:jc w:val="both"/>
        <w:textAlignment w:val="auto"/>
        <w:rPr>
          <w:rFonts w:ascii="Arial" w:hAnsi="Arial" w:cs="Arial"/>
          <w:bCs/>
          <w:sz w:val="24"/>
          <w:szCs w:val="24"/>
        </w:rPr>
      </w:pPr>
      <w:r w:rsidRPr="00CC67CB">
        <w:rPr>
          <w:rFonts w:ascii="Arial" w:hAnsi="Arial" w:cs="Arial"/>
          <w:sz w:val="24"/>
          <w:szCs w:val="24"/>
          <w:lang w:val="en-GB"/>
        </w:rPr>
        <w:t xml:space="preserve">At least 1/3 of the members of the Disciplinary Doctoral Council shall be persons holding a doctorate (PhD) or equivalent academic qualifications who are not employed </w:t>
      </w:r>
      <w:r w:rsidRPr="00CC67CB">
        <w:rPr>
          <w:rFonts w:ascii="Arial" w:hAnsi="Arial" w:cs="Arial"/>
          <w:sz w:val="24"/>
          <w:szCs w:val="24"/>
          <w:lang w:val="en-GB"/>
        </w:rPr>
        <w:lastRenderedPageBreak/>
        <w:t>by the University. A Professor Emerita/Emeritus of the University shall be considered to be a person in a legal status aimed at work with the University.</w:t>
      </w:r>
    </w:p>
    <w:p w14:paraId="322535F0" w14:textId="77777777" w:rsidR="003C3EF3" w:rsidRPr="00CC67CB" w:rsidRDefault="003C3EF3" w:rsidP="00CF31A3">
      <w:pPr>
        <w:numPr>
          <w:ilvl w:val="0"/>
          <w:numId w:val="25"/>
        </w:numPr>
        <w:overflowPunct/>
        <w:autoSpaceDE/>
        <w:autoSpaceDN/>
        <w:adjustRightInd/>
        <w:spacing w:line="276" w:lineRule="auto"/>
        <w:ind w:left="567" w:hanging="567"/>
        <w:jc w:val="both"/>
        <w:textAlignment w:val="auto"/>
        <w:rPr>
          <w:rFonts w:ascii="Arial" w:hAnsi="Arial" w:cs="Arial"/>
          <w:bCs/>
          <w:sz w:val="24"/>
          <w:szCs w:val="24"/>
        </w:rPr>
      </w:pPr>
      <w:r w:rsidRPr="00CC67CB">
        <w:rPr>
          <w:rFonts w:ascii="Arial" w:hAnsi="Arial" w:cs="Arial"/>
          <w:sz w:val="24"/>
          <w:szCs w:val="24"/>
          <w:lang w:val="en-GB"/>
        </w:rPr>
        <w:t>The Chairperson of the Disciplinary Doctoral Council is a university professor, preferably the Head of the Doctoral School.</w:t>
      </w:r>
    </w:p>
    <w:p w14:paraId="589316F8" w14:textId="27212584" w:rsidR="003C3EF3" w:rsidRPr="00CC67CB" w:rsidRDefault="003C3EF3" w:rsidP="00CF31A3">
      <w:pPr>
        <w:numPr>
          <w:ilvl w:val="0"/>
          <w:numId w:val="25"/>
        </w:numPr>
        <w:overflowPunct/>
        <w:autoSpaceDE/>
        <w:autoSpaceDN/>
        <w:adjustRightInd/>
        <w:spacing w:line="276" w:lineRule="auto"/>
        <w:ind w:left="567" w:hanging="567"/>
        <w:jc w:val="both"/>
        <w:textAlignment w:val="auto"/>
        <w:rPr>
          <w:rFonts w:ascii="Arial" w:hAnsi="Arial" w:cs="Arial"/>
          <w:bCs/>
          <w:sz w:val="24"/>
          <w:szCs w:val="24"/>
        </w:rPr>
      </w:pPr>
      <w:r w:rsidRPr="00CC67CB">
        <w:rPr>
          <w:rFonts w:ascii="Arial" w:hAnsi="Arial" w:cs="Arial"/>
          <w:sz w:val="24"/>
          <w:szCs w:val="24"/>
          <w:lang w:val="en-GB"/>
        </w:rPr>
        <w:t xml:space="preserve">The mandate of the Chairperson and, with the exception included in Clause 4, of the members of the Disciplinary Doctoral Council shall be </w:t>
      </w:r>
      <w:r w:rsidR="00A558C7">
        <w:rPr>
          <w:rFonts w:ascii="Arial" w:hAnsi="Arial" w:cs="Arial"/>
          <w:sz w:val="24"/>
          <w:szCs w:val="24"/>
          <w:lang w:val="en-GB"/>
        </w:rPr>
        <w:t xml:space="preserve">maximum </w:t>
      </w:r>
      <w:r w:rsidRPr="00CC67CB">
        <w:rPr>
          <w:rFonts w:ascii="Arial" w:hAnsi="Arial" w:cs="Arial"/>
          <w:sz w:val="24"/>
          <w:szCs w:val="24"/>
          <w:lang w:val="en-GB"/>
        </w:rPr>
        <w:t>3 years. The Chairperson and members shall be eligible for re-election.</w:t>
      </w:r>
    </w:p>
    <w:p w14:paraId="1DE51FAF" w14:textId="77777777" w:rsidR="003C3EF3" w:rsidRPr="00CC67CB" w:rsidRDefault="003C3EF3" w:rsidP="00CF31A3">
      <w:pPr>
        <w:numPr>
          <w:ilvl w:val="0"/>
          <w:numId w:val="25"/>
        </w:numPr>
        <w:overflowPunct/>
        <w:autoSpaceDE/>
        <w:autoSpaceDN/>
        <w:adjustRightInd/>
        <w:spacing w:line="276" w:lineRule="auto"/>
        <w:ind w:left="567" w:hanging="567"/>
        <w:jc w:val="both"/>
        <w:textAlignment w:val="auto"/>
        <w:rPr>
          <w:rFonts w:ascii="Arial" w:hAnsi="Arial" w:cs="Arial"/>
          <w:bCs/>
          <w:sz w:val="24"/>
          <w:szCs w:val="24"/>
        </w:rPr>
      </w:pPr>
      <w:bookmarkStart w:id="15" w:name="_Hlk153188229"/>
      <w:r w:rsidRPr="00CC67CB">
        <w:rPr>
          <w:rFonts w:ascii="Arial" w:hAnsi="Arial" w:cs="Arial"/>
          <w:sz w:val="24"/>
          <w:szCs w:val="24"/>
          <w:lang w:val="en-GB"/>
        </w:rPr>
        <w:t>The Disciplinary Doctoral Council</w:t>
      </w:r>
    </w:p>
    <w:bookmarkEnd w:id="15"/>
    <w:p w14:paraId="79FD2C27"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appoints and invites the members of the admission committee for applicants to the doctoral programmes,</w:t>
      </w:r>
    </w:p>
    <w:p w14:paraId="0093BB20"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appoints and invites the members of the complex examination board, notifies the candidate,</w:t>
      </w:r>
    </w:p>
    <w:p w14:paraId="3E7E5DEB"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 xml:space="preserve">lays down the requirements and order of procedures for the complex examination in the operational regulations of the doctoral school, </w:t>
      </w:r>
    </w:p>
    <w:p w14:paraId="10E5C90E" w14:textId="7D1D41C4"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publishes the requirements for the complex examination when announcing the doctoral programme, in accordance with the operational regulations of the doctoral school,</w:t>
      </w:r>
    </w:p>
    <w:p w14:paraId="5A5EE45E"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following the complex examination, decides on the successful completion or unsuccessful closure of the training and research phase</w:t>
      </w:r>
    </w:p>
    <w:p w14:paraId="056BD287"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appoints the examiners of the dissertation, the chairperson and the other members of the thesis defence committee,</w:t>
      </w:r>
    </w:p>
    <w:p w14:paraId="1478397F"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on the basis of the dissertation submitted, decides whether or not to initiate the procedure for obtaining a doctorate, including the authorisation of the foreign-language procedure,</w:t>
      </w:r>
    </w:p>
    <w:p w14:paraId="6342764E"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decides on the recognition of credits and exemptions,</w:t>
      </w:r>
    </w:p>
    <w:p w14:paraId="07C17EE2"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decides on the request of the doctoral student for a closed doctoral defence on the basis of the opinion of the thesis defence committee,</w:t>
      </w:r>
    </w:p>
    <w:p w14:paraId="252D50D6" w14:textId="6670EFE4"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in its operational regulations, lays down the foreign-language requirements of obtaining a doctoral degree, the list of all foreign languages accepted for the fulfilment of the language requirements, and may select from this list one foreign language essential for the study of the field of study, the knowledge of which is necessary for obtaining a doctorate,</w:t>
      </w:r>
    </w:p>
    <w:p w14:paraId="5682E613"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develops educational programmes related to the research topic areas,</w:t>
      </w:r>
    </w:p>
    <w:p w14:paraId="76C159EA"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approves the doctoral topics of doctoral students,</w:t>
      </w:r>
    </w:p>
    <w:p w14:paraId="72A35F3D"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 approves the topic publication of the doctoral topic by the proposer,</w:t>
      </w:r>
    </w:p>
    <w:p w14:paraId="0089A378"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carries out in-training performance assessment,</w:t>
      </w:r>
    </w:p>
    <w:p w14:paraId="3B50F342" w14:textId="0D7818C2" w:rsidR="003C3EF3" w:rsidRPr="00CC67CB" w:rsidRDefault="00100640" w:rsidP="00CF31A3">
      <w:pPr>
        <w:pStyle w:val="Szvegtrzs2"/>
        <w:numPr>
          <w:ilvl w:val="0"/>
          <w:numId w:val="32"/>
        </w:numPr>
        <w:overflowPunct/>
        <w:autoSpaceDE/>
        <w:autoSpaceDN/>
        <w:adjustRightInd/>
        <w:spacing w:after="0" w:line="276" w:lineRule="auto"/>
        <w:ind w:left="1134" w:hanging="567"/>
        <w:textAlignment w:val="auto"/>
        <w:rPr>
          <w:rFonts w:ascii="Arial" w:hAnsi="Arial" w:cs="Arial"/>
          <w:iCs/>
          <w:sz w:val="24"/>
          <w:szCs w:val="24"/>
        </w:rPr>
      </w:pPr>
      <w:r w:rsidRPr="00CC67CB">
        <w:rPr>
          <w:rFonts w:ascii="Arial" w:hAnsi="Arial" w:cs="Arial"/>
          <w:sz w:val="24"/>
          <w:szCs w:val="24"/>
          <w:lang w:val="en-GB"/>
        </w:rPr>
        <w:t>appoints the doctoral topic proposers, doctoral advisors, and lecturers and professors and researchers participating in the doctoral school, taking into account the opinion of the Head of the Doctoral School,</w:t>
      </w:r>
    </w:p>
    <w:p w14:paraId="2B90FB74"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decides on the educational programmes that may be announced, the announcement of the doctoral programmes and ensures their publication,</w:t>
      </w:r>
    </w:p>
    <w:p w14:paraId="740B5339"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proposes additional requirements for admission to the doctoral programme, beyond those laid down in the legislation or the regulations,</w:t>
      </w:r>
    </w:p>
    <w:p w14:paraId="7184B9D9" w14:textId="77777777" w:rsidR="003C3EF3" w:rsidRPr="00CC67CB" w:rsidRDefault="003C3EF3" w:rsidP="00CF31A3">
      <w:pPr>
        <w:pStyle w:val="Szvegtrzs2"/>
        <w:numPr>
          <w:ilvl w:val="0"/>
          <w:numId w:val="32"/>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lastRenderedPageBreak/>
        <w:t>makes a proposal for admission to the doctoral programme and awarding state doctoral scholarships,</w:t>
      </w:r>
    </w:p>
    <w:p w14:paraId="0BDABBB0" w14:textId="77777777" w:rsidR="003C3EF3" w:rsidRPr="00CC67CB" w:rsidRDefault="003C3EF3" w:rsidP="00CF31A3">
      <w:pPr>
        <w:pStyle w:val="Szvegtrzs2"/>
        <w:numPr>
          <w:ilvl w:val="0"/>
          <w:numId w:val="32"/>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subject to the relevant provisions of the legislation</w:t>
      </w:r>
      <w:r w:rsidRPr="00CC67CB">
        <w:rPr>
          <w:rFonts w:ascii="Arial" w:hAnsi="Arial" w:cs="Arial"/>
          <w:color w:val="FF0000"/>
          <w:sz w:val="24"/>
          <w:szCs w:val="24"/>
          <w:lang w:val="en-GB"/>
        </w:rPr>
        <w:t xml:space="preserve"> </w:t>
      </w:r>
      <w:r w:rsidRPr="00CC67CB">
        <w:rPr>
          <w:rFonts w:ascii="Arial" w:hAnsi="Arial" w:cs="Arial"/>
          <w:color w:val="000000"/>
          <w:sz w:val="24"/>
          <w:szCs w:val="24"/>
          <w:lang w:val="en-GB"/>
        </w:rPr>
        <w:t xml:space="preserve">– </w:t>
      </w:r>
      <w:r w:rsidRPr="00CC67CB">
        <w:rPr>
          <w:rFonts w:ascii="Arial" w:hAnsi="Arial" w:cs="Arial"/>
          <w:sz w:val="24"/>
          <w:szCs w:val="24"/>
          <w:lang w:val="en-GB"/>
        </w:rPr>
        <w:t>makes a proposal for the conditions under which foreign citizens may participate in the doctoral programme,</w:t>
      </w:r>
    </w:p>
    <w:p w14:paraId="615EFA2B" w14:textId="1F192869"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examines the applications on passive semesters of students participating in the training,</w:t>
      </w:r>
    </w:p>
    <w:p w14:paraId="13B03C69" w14:textId="535A7F3A"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decides on the authorisation and recognition of a period of study abroad, as well as on the acceptance and recognition of the report of the research activity carried out in the framework of a short mobility programme,</w:t>
      </w:r>
    </w:p>
    <w:p w14:paraId="6B0A3420" w14:textId="77777777" w:rsidR="003C3EF3" w:rsidRPr="00CC67CB" w:rsidRDefault="003C3EF3" w:rsidP="00CF31A3">
      <w:pPr>
        <w:pStyle w:val="Szvegtrzs2"/>
        <w:numPr>
          <w:ilvl w:val="0"/>
          <w:numId w:val="32"/>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authorises participation in parallel programmes in a field relevant to the doctoral programme,</w:t>
      </w:r>
    </w:p>
    <w:p w14:paraId="017EA15F"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decides on questions relating to taking courses as a guest student, in particular the conditions imposed by the (external) host institution,</w:t>
      </w:r>
    </w:p>
    <w:p w14:paraId="720162CB"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makes a proposal for awarding doctoral (PhD) degrees or the termination of an unsuccessful procedure,</w:t>
      </w:r>
    </w:p>
    <w:p w14:paraId="3A38092C" w14:textId="77777777" w:rsidR="003C3EF3" w:rsidRPr="00CC67CB" w:rsidRDefault="003C3EF3" w:rsidP="00CF31A3">
      <w:pPr>
        <w:numPr>
          <w:ilvl w:val="0"/>
          <w:numId w:val="32"/>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 makes a proposal for the naturalisation of foreign academic qualifications,</w:t>
      </w:r>
    </w:p>
    <w:p w14:paraId="12C4B2EE" w14:textId="50DFA877" w:rsidR="003C3EF3" w:rsidRPr="00CC67CB" w:rsidRDefault="003C3EF3" w:rsidP="00CF31A3">
      <w:pPr>
        <w:pStyle w:val="Szvegtrzs2"/>
        <w:numPr>
          <w:ilvl w:val="0"/>
          <w:numId w:val="32"/>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on the basis of a request, makes a proposal to the Doctoral Council of the University for the conferral of doctorates with distinction, and - on the initiative of the educational organisational units - to the Faculty Council for the conferral of the title of honorary doctor (</w:t>
      </w:r>
      <w:r w:rsidRPr="00CC67CB">
        <w:rPr>
          <w:rFonts w:ascii="Arial" w:hAnsi="Arial" w:cs="Arial"/>
          <w:i/>
          <w:iCs/>
          <w:sz w:val="24"/>
          <w:szCs w:val="24"/>
          <w:lang w:val="en-GB"/>
        </w:rPr>
        <w:t>Doctor Honoris Causa</w:t>
      </w:r>
      <w:r w:rsidRPr="00CC67CB">
        <w:rPr>
          <w:rFonts w:ascii="Arial" w:hAnsi="Arial" w:cs="Arial"/>
          <w:sz w:val="24"/>
          <w:szCs w:val="24"/>
          <w:lang w:val="en-GB"/>
        </w:rPr>
        <w:t>) (Dr.h.c.),</w:t>
      </w:r>
    </w:p>
    <w:p w14:paraId="1F11150D" w14:textId="77777777" w:rsidR="003C3EF3" w:rsidRPr="00CC67CB" w:rsidRDefault="003C3EF3" w:rsidP="00CF31A3">
      <w:pPr>
        <w:numPr>
          <w:ilvl w:val="0"/>
          <w:numId w:val="32"/>
        </w:numPr>
        <w:overflowPunct/>
        <w:autoSpaceDE/>
        <w:autoSpaceDN/>
        <w:adjustRightInd/>
        <w:spacing w:line="276" w:lineRule="auto"/>
        <w:ind w:left="1701" w:hanging="567"/>
        <w:jc w:val="both"/>
        <w:textAlignment w:val="auto"/>
        <w:rPr>
          <w:rFonts w:ascii="Arial" w:hAnsi="Arial" w:cs="Arial"/>
          <w:sz w:val="24"/>
          <w:szCs w:val="24"/>
        </w:rPr>
      </w:pPr>
      <w:r w:rsidRPr="00CC67CB">
        <w:rPr>
          <w:rFonts w:ascii="Arial" w:hAnsi="Arial" w:cs="Arial"/>
          <w:sz w:val="24"/>
          <w:szCs w:val="24"/>
          <w:lang w:val="en-GB"/>
        </w:rPr>
        <w:t>keeps a record of the first employment of doctoral graduates,</w:t>
      </w:r>
    </w:p>
    <w:p w14:paraId="4B425B2D" w14:textId="27454A1E" w:rsidR="003C3EF3" w:rsidRPr="00CC67CB" w:rsidRDefault="003C3EF3" w:rsidP="00CF31A3">
      <w:pPr>
        <w:pStyle w:val="Szvegtrzs2"/>
        <w:numPr>
          <w:ilvl w:val="0"/>
          <w:numId w:val="32"/>
        </w:numPr>
        <w:overflowPunct/>
        <w:autoSpaceDE/>
        <w:autoSpaceDN/>
        <w:adjustRightInd/>
        <w:spacing w:after="0" w:line="276" w:lineRule="auto"/>
        <w:ind w:left="1701" w:hanging="567"/>
        <w:textAlignment w:val="auto"/>
        <w:rPr>
          <w:rFonts w:ascii="Arial" w:hAnsi="Arial" w:cs="Arial"/>
          <w:sz w:val="24"/>
          <w:szCs w:val="24"/>
        </w:rPr>
      </w:pPr>
      <w:r w:rsidRPr="00CC67CB">
        <w:rPr>
          <w:rFonts w:ascii="Arial" w:hAnsi="Arial" w:cs="Arial"/>
          <w:sz w:val="24"/>
          <w:szCs w:val="24"/>
          <w:lang w:val="en-GB"/>
        </w:rPr>
        <w:t>decides on the allocation of the financial resources made available to the Doctoral School to support doctoral programmes,</w:t>
      </w:r>
    </w:p>
    <w:p w14:paraId="4BB0B6C5" w14:textId="77777777" w:rsidR="003C3EF3" w:rsidRPr="00CC67CB" w:rsidRDefault="003C3EF3" w:rsidP="00CF31A3">
      <w:pPr>
        <w:numPr>
          <w:ilvl w:val="0"/>
          <w:numId w:val="32"/>
        </w:numPr>
        <w:overflowPunct/>
        <w:autoSpaceDE/>
        <w:autoSpaceDN/>
        <w:adjustRightInd/>
        <w:spacing w:line="276" w:lineRule="auto"/>
        <w:ind w:left="1701" w:hanging="567"/>
        <w:jc w:val="both"/>
        <w:textAlignment w:val="auto"/>
        <w:rPr>
          <w:rFonts w:ascii="Arial" w:hAnsi="Arial" w:cs="Arial"/>
          <w:sz w:val="24"/>
          <w:szCs w:val="24"/>
        </w:rPr>
      </w:pPr>
      <w:r w:rsidRPr="00CC67CB">
        <w:rPr>
          <w:rFonts w:ascii="Arial" w:hAnsi="Arial" w:cs="Arial"/>
          <w:sz w:val="24"/>
          <w:szCs w:val="24"/>
          <w:lang w:val="en-GB"/>
        </w:rPr>
        <w:t>decides on the conferral of the title of “Core Member Emeritus" and publishes it in the doctoral database,</w:t>
      </w:r>
    </w:p>
    <w:p w14:paraId="55609335" w14:textId="696E88FE" w:rsidR="003C3EF3" w:rsidRPr="00CC67CB" w:rsidRDefault="00612A0B" w:rsidP="00CF31A3">
      <w:pPr>
        <w:numPr>
          <w:ilvl w:val="0"/>
          <w:numId w:val="32"/>
        </w:numPr>
        <w:overflowPunct/>
        <w:autoSpaceDE/>
        <w:autoSpaceDN/>
        <w:adjustRightInd/>
        <w:spacing w:line="276" w:lineRule="auto"/>
        <w:ind w:left="1701" w:hanging="567"/>
        <w:jc w:val="both"/>
        <w:textAlignment w:val="auto"/>
        <w:rPr>
          <w:rFonts w:ascii="Arial" w:hAnsi="Arial" w:cs="Arial"/>
          <w:sz w:val="24"/>
          <w:szCs w:val="24"/>
        </w:rPr>
      </w:pPr>
      <w:bookmarkStart w:id="16" w:name="_Hlk153188280"/>
      <w:r w:rsidRPr="00CC67CB">
        <w:rPr>
          <w:rFonts w:ascii="Arial" w:hAnsi="Arial" w:cs="Arial"/>
          <w:sz w:val="24"/>
          <w:szCs w:val="24"/>
          <w:lang w:val="en-GB"/>
        </w:rPr>
        <w:t>decides on the choice of the doctoral advisor and, in justified cases, the doctoral co-advisor, as well as on the change of the doctoral advisor in charge,</w:t>
      </w:r>
    </w:p>
    <w:bookmarkEnd w:id="16"/>
    <w:p w14:paraId="74FC4AD1" w14:textId="77777777" w:rsidR="003C3EF3" w:rsidRPr="00CC67CB" w:rsidRDefault="003C3EF3" w:rsidP="00CF31A3">
      <w:pPr>
        <w:numPr>
          <w:ilvl w:val="0"/>
          <w:numId w:val="32"/>
        </w:numPr>
        <w:overflowPunct/>
        <w:autoSpaceDE/>
        <w:autoSpaceDN/>
        <w:adjustRightInd/>
        <w:spacing w:line="276" w:lineRule="auto"/>
        <w:ind w:left="1701" w:hanging="567"/>
        <w:jc w:val="both"/>
        <w:textAlignment w:val="auto"/>
        <w:rPr>
          <w:rFonts w:ascii="Arial" w:hAnsi="Arial" w:cs="Arial"/>
          <w:sz w:val="24"/>
          <w:szCs w:val="24"/>
        </w:rPr>
      </w:pPr>
      <w:r w:rsidRPr="00CC67CB">
        <w:rPr>
          <w:rFonts w:ascii="Arial" w:hAnsi="Arial" w:cs="Arial"/>
          <w:sz w:val="24"/>
          <w:szCs w:val="24"/>
          <w:lang w:val="en-GB"/>
        </w:rPr>
        <w:t>proposes the fee of self-funding in the foreign-language self-funded programmes for which it is responsible,</w:t>
      </w:r>
    </w:p>
    <w:p w14:paraId="0DCF29B7" w14:textId="77777777" w:rsidR="003C3EF3" w:rsidRPr="00CC67CB" w:rsidRDefault="003C3EF3" w:rsidP="00CF31A3">
      <w:pPr>
        <w:numPr>
          <w:ilvl w:val="0"/>
          <w:numId w:val="32"/>
        </w:numPr>
        <w:overflowPunct/>
        <w:autoSpaceDE/>
        <w:autoSpaceDN/>
        <w:adjustRightInd/>
        <w:spacing w:line="276" w:lineRule="auto"/>
        <w:ind w:left="1701" w:hanging="567"/>
        <w:jc w:val="both"/>
        <w:textAlignment w:val="auto"/>
        <w:rPr>
          <w:rFonts w:ascii="Arial" w:hAnsi="Arial" w:cs="Arial"/>
          <w:sz w:val="24"/>
          <w:szCs w:val="24"/>
        </w:rPr>
      </w:pPr>
      <w:r w:rsidRPr="00CC67CB">
        <w:rPr>
          <w:rFonts w:ascii="Arial" w:hAnsi="Arial" w:cs="Arial"/>
          <w:sz w:val="24"/>
          <w:szCs w:val="24"/>
          <w:lang w:val="en-GB"/>
        </w:rPr>
        <w:t>decides on the acceptance of non-certified translations of documents and certificates issued in a foreign language,</w:t>
      </w:r>
    </w:p>
    <w:p w14:paraId="496A0615" w14:textId="77777777" w:rsidR="00574E85" w:rsidRPr="00CC67CB" w:rsidRDefault="003C3EF3" w:rsidP="00CF31A3">
      <w:pPr>
        <w:numPr>
          <w:ilvl w:val="0"/>
          <w:numId w:val="32"/>
        </w:numPr>
        <w:overflowPunct/>
        <w:autoSpaceDE/>
        <w:autoSpaceDN/>
        <w:adjustRightInd/>
        <w:spacing w:line="276" w:lineRule="auto"/>
        <w:ind w:left="1701" w:hanging="567"/>
        <w:jc w:val="both"/>
        <w:textAlignment w:val="auto"/>
        <w:rPr>
          <w:rFonts w:ascii="Arial" w:hAnsi="Arial" w:cs="Arial"/>
          <w:sz w:val="24"/>
          <w:szCs w:val="24"/>
        </w:rPr>
      </w:pPr>
      <w:r w:rsidRPr="00CC67CB">
        <w:rPr>
          <w:rFonts w:ascii="Arial" w:hAnsi="Arial" w:cs="Arial"/>
          <w:sz w:val="24"/>
          <w:szCs w:val="24"/>
          <w:lang w:val="en-GB"/>
        </w:rPr>
        <w:t>decides on holding workshop debates, public debates and the complex examination online,</w:t>
      </w:r>
    </w:p>
    <w:p w14:paraId="1CF39377" w14:textId="77777777" w:rsidR="00A558C7" w:rsidRPr="00A558C7" w:rsidRDefault="00574E85" w:rsidP="00A558C7">
      <w:pPr>
        <w:numPr>
          <w:ilvl w:val="0"/>
          <w:numId w:val="32"/>
        </w:numPr>
        <w:overflowPunct/>
        <w:autoSpaceDE/>
        <w:autoSpaceDN/>
        <w:adjustRightInd/>
        <w:spacing w:line="276" w:lineRule="auto"/>
        <w:ind w:left="1701" w:hanging="567"/>
        <w:jc w:val="both"/>
        <w:textAlignment w:val="auto"/>
        <w:rPr>
          <w:rFonts w:ascii="Arial" w:hAnsi="Arial" w:cs="Arial"/>
          <w:sz w:val="24"/>
          <w:szCs w:val="24"/>
        </w:rPr>
      </w:pPr>
      <w:r w:rsidRPr="00A558C7">
        <w:rPr>
          <w:rFonts w:ascii="Arial" w:hAnsi="Arial" w:cs="Arial"/>
          <w:sz w:val="24"/>
          <w:szCs w:val="24"/>
          <w:lang w:val="en-GB"/>
        </w:rPr>
        <w:t>decides on the inclusion of new subjects in the educational programme</w:t>
      </w:r>
      <w:r w:rsidR="00A558C7" w:rsidRPr="00A558C7">
        <w:rPr>
          <w:rFonts w:ascii="Arial" w:hAnsi="Arial" w:cs="Arial"/>
          <w:sz w:val="24"/>
          <w:szCs w:val="24"/>
          <w:lang w:val="en-GB"/>
        </w:rPr>
        <w:t>,</w:t>
      </w:r>
    </w:p>
    <w:p w14:paraId="568A3457" w14:textId="7FA67CC7" w:rsidR="00A558C7" w:rsidRPr="00A558C7" w:rsidRDefault="00A558C7" w:rsidP="00A558C7">
      <w:pPr>
        <w:numPr>
          <w:ilvl w:val="0"/>
          <w:numId w:val="32"/>
        </w:numPr>
        <w:overflowPunct/>
        <w:autoSpaceDE/>
        <w:autoSpaceDN/>
        <w:adjustRightInd/>
        <w:spacing w:line="276" w:lineRule="auto"/>
        <w:ind w:left="1701" w:hanging="567"/>
        <w:jc w:val="both"/>
        <w:textAlignment w:val="auto"/>
        <w:rPr>
          <w:rFonts w:ascii="Arial" w:hAnsi="Arial" w:cs="Arial"/>
          <w:sz w:val="24"/>
          <w:szCs w:val="24"/>
          <w:lang w:val="en-GB"/>
        </w:rPr>
      </w:pPr>
      <w:r w:rsidRPr="00A558C7">
        <w:rPr>
          <w:rFonts w:ascii="Arial" w:hAnsi="Arial" w:cs="Arial"/>
          <w:sz w:val="24"/>
          <w:szCs w:val="24"/>
          <w:lang w:val="en-GB"/>
        </w:rPr>
        <w:t>decides on the granting of allowances or exemptions to students with disabilities applying for doctoral program</w:t>
      </w:r>
      <w:r>
        <w:rPr>
          <w:rFonts w:ascii="Arial" w:hAnsi="Arial" w:cs="Arial"/>
          <w:sz w:val="24"/>
          <w:szCs w:val="24"/>
          <w:lang w:val="en-GB"/>
        </w:rPr>
        <w:t>me</w:t>
      </w:r>
      <w:r w:rsidRPr="00A558C7">
        <w:rPr>
          <w:rFonts w:ascii="Arial" w:hAnsi="Arial" w:cs="Arial"/>
          <w:sz w:val="24"/>
          <w:szCs w:val="24"/>
          <w:lang w:val="en-GB"/>
        </w:rPr>
        <w:t>s and participating in doctoral program</w:t>
      </w:r>
      <w:r>
        <w:rPr>
          <w:rFonts w:ascii="Arial" w:hAnsi="Arial" w:cs="Arial"/>
          <w:sz w:val="24"/>
          <w:szCs w:val="24"/>
          <w:lang w:val="en-GB"/>
        </w:rPr>
        <w:t>me</w:t>
      </w:r>
      <w:r w:rsidRPr="00A558C7">
        <w:rPr>
          <w:rFonts w:ascii="Arial" w:hAnsi="Arial" w:cs="Arial"/>
          <w:sz w:val="24"/>
          <w:szCs w:val="24"/>
          <w:lang w:val="en-GB"/>
        </w:rPr>
        <w:t xml:space="preserve">s, in accordance with the provisions of the </w:t>
      </w:r>
      <w:r>
        <w:rPr>
          <w:rFonts w:ascii="Arial" w:hAnsi="Arial" w:cs="Arial"/>
          <w:sz w:val="24"/>
          <w:szCs w:val="24"/>
          <w:lang w:val="en-GB"/>
        </w:rPr>
        <w:t>“</w:t>
      </w:r>
      <w:r w:rsidRPr="00A558C7">
        <w:rPr>
          <w:rFonts w:ascii="Arial" w:hAnsi="Arial" w:cs="Arial"/>
          <w:sz w:val="24"/>
          <w:szCs w:val="24"/>
          <w:lang w:val="en-GB"/>
        </w:rPr>
        <w:t>Regulations on the Preferential Treatment of Students with Disabilities at the University of Miskolc.</w:t>
      </w:r>
      <w:r>
        <w:rPr>
          <w:rFonts w:ascii="Arial" w:hAnsi="Arial" w:cs="Arial"/>
          <w:sz w:val="24"/>
          <w:szCs w:val="24"/>
          <w:lang w:val="en-GB"/>
        </w:rPr>
        <w:t>”</w:t>
      </w:r>
    </w:p>
    <w:p w14:paraId="506458FB" w14:textId="2E661E84" w:rsidR="003C3EF3" w:rsidRPr="00CC67CB" w:rsidRDefault="003C3EF3" w:rsidP="00CF31A3">
      <w:pPr>
        <w:numPr>
          <w:ilvl w:val="0"/>
          <w:numId w:val="25"/>
        </w:numPr>
        <w:overflowPunct/>
        <w:autoSpaceDE/>
        <w:autoSpaceDN/>
        <w:adjustRightInd/>
        <w:spacing w:line="276" w:lineRule="auto"/>
        <w:ind w:left="1134" w:hanging="567"/>
        <w:jc w:val="both"/>
        <w:textAlignment w:val="auto"/>
        <w:rPr>
          <w:rFonts w:ascii="Arial" w:hAnsi="Arial" w:cs="Arial"/>
          <w:sz w:val="24"/>
          <w:szCs w:val="24"/>
        </w:rPr>
      </w:pPr>
      <w:r w:rsidRPr="00A558C7">
        <w:rPr>
          <w:rFonts w:ascii="Arial" w:hAnsi="Arial" w:cs="Arial"/>
          <w:sz w:val="24"/>
          <w:szCs w:val="24"/>
          <w:lang w:val="en-GB"/>
        </w:rPr>
        <w:t xml:space="preserve">The </w:t>
      </w:r>
      <w:r w:rsidRPr="00CC67CB">
        <w:rPr>
          <w:rFonts w:ascii="Arial" w:hAnsi="Arial" w:cs="Arial"/>
          <w:sz w:val="24"/>
          <w:szCs w:val="24"/>
          <w:lang w:val="en-GB"/>
        </w:rPr>
        <w:t xml:space="preserve">Disciplinary Doctoral Council has quorum when more than half of the members with voting rights are present. It shall take its decisions on personnel </w:t>
      </w:r>
      <w:r w:rsidRPr="00CC67CB">
        <w:rPr>
          <w:rFonts w:ascii="Arial" w:hAnsi="Arial" w:cs="Arial"/>
          <w:sz w:val="24"/>
          <w:szCs w:val="24"/>
          <w:lang w:val="en-GB"/>
        </w:rPr>
        <w:lastRenderedPageBreak/>
        <w:t>matters by secret yes/no vote and by simple majority. In the event of a tie, except in matters requiring a secret ballot, the Chairperson shall have a casting vote. Other resolutions shall be adopted by open vote under the same conditions. Minutes of the meetings of the Council shall be drawn up and signed by the Chairperson.</w:t>
      </w:r>
    </w:p>
    <w:p w14:paraId="34B67C10" w14:textId="00E657F1" w:rsidR="003C3EF3" w:rsidRPr="00CC67CB" w:rsidRDefault="003C3EF3" w:rsidP="00CF31A3">
      <w:pPr>
        <w:numPr>
          <w:ilvl w:val="0"/>
          <w:numId w:val="25"/>
        </w:numPr>
        <w:overflowPunct/>
        <w:autoSpaceDE/>
        <w:autoSpaceDN/>
        <w:adjustRightInd/>
        <w:spacing w:line="276" w:lineRule="auto"/>
        <w:ind w:left="1134" w:hanging="567"/>
        <w:jc w:val="both"/>
        <w:textAlignment w:val="auto"/>
        <w:rPr>
          <w:rFonts w:ascii="Arial" w:hAnsi="Arial" w:cs="Arial"/>
          <w:bCs/>
          <w:sz w:val="24"/>
          <w:szCs w:val="24"/>
        </w:rPr>
      </w:pPr>
      <w:r w:rsidRPr="00CC67CB">
        <w:rPr>
          <w:rFonts w:ascii="Arial" w:hAnsi="Arial" w:cs="Arial"/>
          <w:sz w:val="24"/>
          <w:szCs w:val="24"/>
          <w:lang w:val="en-GB"/>
        </w:rPr>
        <w:t>In exceptional cases (e.g. epidemic situation), the meeting of the Disciplinary Doctoral Council can be held online. In matters requiring a secret ballot, voting may only be conducted using an online system ensuring the confidentiality of votes. Otherwise, the rules set out in Section 7(9) shall apply to the meeting.</w:t>
      </w:r>
    </w:p>
    <w:p w14:paraId="2A143A94" w14:textId="77777777" w:rsidR="003C3EF3" w:rsidRPr="00CC67CB" w:rsidRDefault="003C3EF3" w:rsidP="00CC67CB">
      <w:pPr>
        <w:spacing w:line="276" w:lineRule="auto"/>
        <w:jc w:val="both"/>
        <w:rPr>
          <w:rFonts w:ascii="Arial" w:hAnsi="Arial" w:cs="Arial"/>
          <w:sz w:val="24"/>
          <w:szCs w:val="24"/>
        </w:rPr>
      </w:pPr>
    </w:p>
    <w:p w14:paraId="65181568" w14:textId="29980769" w:rsidR="003C3EF3" w:rsidRPr="00FB03AB" w:rsidRDefault="00687776" w:rsidP="00FB03AB">
      <w:pPr>
        <w:pStyle w:val="21Fejezetszm"/>
        <w:numPr>
          <w:ilvl w:val="0"/>
          <w:numId w:val="0"/>
        </w:numPr>
        <w:spacing w:line="276" w:lineRule="auto"/>
        <w:rPr>
          <w:rFonts w:ascii="Arial" w:hAnsi="Arial" w:cs="Arial"/>
          <w:bCs/>
          <w:lang w:val="en-GB"/>
        </w:rPr>
      </w:pPr>
      <w:bookmarkStart w:id="17" w:name="_Toc207355636"/>
      <w:r w:rsidRPr="00CC67CB">
        <w:rPr>
          <w:rFonts w:ascii="Arial" w:hAnsi="Arial" w:cs="Arial"/>
          <w:bCs/>
          <w:lang w:val="en-GB"/>
        </w:rPr>
        <w:t>C</w:t>
      </w:r>
      <w:r w:rsidR="003C3EF3" w:rsidRPr="00CC67CB">
        <w:rPr>
          <w:rFonts w:ascii="Arial" w:hAnsi="Arial" w:cs="Arial"/>
          <w:bCs/>
          <w:lang w:val="en-GB"/>
        </w:rPr>
        <w:t>hapter</w:t>
      </w:r>
      <w:r w:rsidRPr="00CC67CB">
        <w:rPr>
          <w:rFonts w:ascii="Arial" w:hAnsi="Arial" w:cs="Arial"/>
          <w:bCs/>
          <w:lang w:val="en-GB"/>
        </w:rPr>
        <w:t xml:space="preserve"> III</w:t>
      </w:r>
      <w:bookmarkEnd w:id="17"/>
    </w:p>
    <w:p w14:paraId="7FF64C66" w14:textId="00AC540C" w:rsidR="003C3EF3" w:rsidRPr="00CC67CB" w:rsidRDefault="003C3EF3" w:rsidP="00CC67CB">
      <w:pPr>
        <w:pStyle w:val="fejeyet"/>
        <w:numPr>
          <w:ilvl w:val="0"/>
          <w:numId w:val="0"/>
        </w:numPr>
        <w:spacing w:line="276" w:lineRule="auto"/>
        <w:rPr>
          <w:rFonts w:ascii="Arial" w:hAnsi="Arial" w:cs="Arial"/>
        </w:rPr>
      </w:pPr>
      <w:r w:rsidRPr="00CC67CB">
        <w:rPr>
          <w:rFonts w:ascii="Arial" w:hAnsi="Arial" w:cs="Arial"/>
          <w:bCs/>
          <w:lang w:val="en-GB"/>
        </w:rPr>
        <w:t>Preparation for obtaining a doctoral degree</w:t>
      </w:r>
    </w:p>
    <w:p w14:paraId="67FA2838" w14:textId="20949A75" w:rsidR="003C3EF3" w:rsidRPr="00CC67CB" w:rsidRDefault="003C3EF3" w:rsidP="00CC67CB">
      <w:pPr>
        <w:spacing w:line="276" w:lineRule="auto"/>
        <w:jc w:val="center"/>
        <w:rPr>
          <w:rFonts w:ascii="Arial" w:hAnsi="Arial" w:cs="Arial"/>
          <w:b/>
          <w:caps/>
          <w:sz w:val="24"/>
          <w:szCs w:val="24"/>
        </w:rPr>
      </w:pPr>
    </w:p>
    <w:p w14:paraId="02E5ECB3"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The doctoral programme</w:t>
      </w:r>
    </w:p>
    <w:p w14:paraId="49B64846" w14:textId="594829E3"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9</w:t>
      </w:r>
    </w:p>
    <w:p w14:paraId="1374F1BF" w14:textId="77777777" w:rsidR="003C3EF3" w:rsidRPr="00CC67CB" w:rsidRDefault="003C3EF3" w:rsidP="00CF31A3">
      <w:pPr>
        <w:pStyle w:val="Szvegtrzsbehzssal3"/>
        <w:numPr>
          <w:ilvl w:val="0"/>
          <w:numId w:val="33"/>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doctoral programmes organised by the University helps to acquire the level of knowledge /substance/ and academic research experience required to obtain a doctoral degree.</w:t>
      </w:r>
    </w:p>
    <w:p w14:paraId="086AE81C" w14:textId="67899308" w:rsidR="003C3EF3" w:rsidRPr="00CC67CB" w:rsidRDefault="003C3EF3" w:rsidP="00CF31A3">
      <w:pPr>
        <w:pStyle w:val="Szvegtrzsbehzssal3"/>
        <w:numPr>
          <w:ilvl w:val="0"/>
          <w:numId w:val="33"/>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Doctoral programmes are conducted on a scholarship basis and in self-funded format.</w:t>
      </w:r>
    </w:p>
    <w:p w14:paraId="085724BC" w14:textId="6632E23B" w:rsidR="003C3EF3" w:rsidRPr="00CC67CB" w:rsidRDefault="003C3EF3" w:rsidP="00CF31A3">
      <w:pPr>
        <w:pStyle w:val="Szvegtrzsbehzssal3"/>
        <w:numPr>
          <w:ilvl w:val="0"/>
          <w:numId w:val="33"/>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detailed rules for admission are set out in Section 1 of Annex 14.</w:t>
      </w:r>
    </w:p>
    <w:p w14:paraId="1228FA5F" w14:textId="77777777" w:rsidR="003C3EF3" w:rsidRPr="00CC67CB" w:rsidRDefault="003C3EF3" w:rsidP="00CF31A3">
      <w:pPr>
        <w:pStyle w:val="Szvegtrzsbehzssal3"/>
        <w:numPr>
          <w:ilvl w:val="0"/>
          <w:numId w:val="33"/>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academic plan of the doctoral programme and the order of assessment are set out in the operational regulations and code of procedures of the doctoral schools.</w:t>
      </w:r>
    </w:p>
    <w:p w14:paraId="4919B938" w14:textId="77777777" w:rsidR="003C3EF3" w:rsidRPr="00CC67CB" w:rsidRDefault="003C3EF3" w:rsidP="00CF31A3">
      <w:pPr>
        <w:pStyle w:val="Szvegtrzsbehzssal3"/>
        <w:numPr>
          <w:ilvl w:val="0"/>
          <w:numId w:val="33"/>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Following the first “training and research” and a successful complex examination, the doctoral programme is divided into a second “research and dissertation” phase of up to 4-4 semesters. The second phase involves the preparation of the dissertation, the submission of which is the start of the procedure for obtaining a doctorate. </w:t>
      </w:r>
    </w:p>
    <w:p w14:paraId="7AE387B6" w14:textId="77777777" w:rsidR="003C3EF3" w:rsidRPr="00CC67CB" w:rsidRDefault="003C3EF3" w:rsidP="00CF31A3">
      <w:pPr>
        <w:pStyle w:val="Szvegtrzsbehzssal3"/>
        <w:numPr>
          <w:ilvl w:val="0"/>
          <w:numId w:val="33"/>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At least 240 credits must be completed in the doctoral programme. There is no exemption from passing the complex examination.</w:t>
      </w:r>
    </w:p>
    <w:p w14:paraId="05DA4051" w14:textId="0C703768" w:rsidR="003C3EF3" w:rsidRPr="00CC67CB" w:rsidRDefault="003C3EF3" w:rsidP="00CF31A3">
      <w:pPr>
        <w:pStyle w:val="Szvegtrzsbehzssal3"/>
        <w:numPr>
          <w:ilvl w:val="0"/>
          <w:numId w:val="33"/>
        </w:numPr>
        <w:overflowPunct/>
        <w:autoSpaceDE/>
        <w:autoSpaceDN/>
        <w:adjustRightInd/>
        <w:spacing w:after="0"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Within three years of the complex examination, the doctoral student shall submit a doctoral thesis as defined in the doctoral regulations. This deadline may be extended in exceptional circumstances, as regulated by Section 53(4) of NHEA (</w:t>
      </w:r>
      <w:r w:rsidRPr="00CC67CB">
        <w:rPr>
          <w:rFonts w:ascii="Arial" w:hAnsi="Arial" w:cs="Arial"/>
          <w:sz w:val="24"/>
          <w:szCs w:val="24"/>
          <w:shd w:val="clear" w:color="auto" w:fill="FFFFFF"/>
          <w:lang w:val="en-GB"/>
        </w:rPr>
        <w:t>childbirth, accident, illness or other unforeseen reasons for which the doctoral candidate is unable to fulfil his obligations through no fault of his own)</w:t>
      </w:r>
      <w:r w:rsidRPr="00CC67CB">
        <w:rPr>
          <w:rFonts w:ascii="Arial" w:hAnsi="Arial" w:cs="Arial"/>
          <w:sz w:val="24"/>
          <w:szCs w:val="24"/>
          <w:lang w:val="en-GB"/>
        </w:rPr>
        <w:t xml:space="preserve"> by a maximum of one year. In the procedure for obtaining a doctorate, the interruption of the student legal status may be up to two semesters, and up to six semesters in the case of a doctoral student giving birth.</w:t>
      </w:r>
    </w:p>
    <w:p w14:paraId="20E205D2" w14:textId="77777777" w:rsidR="003C3EF3" w:rsidRPr="00CC67CB" w:rsidRDefault="003C3EF3" w:rsidP="00CF31A3">
      <w:pPr>
        <w:numPr>
          <w:ilvl w:val="0"/>
          <w:numId w:val="33"/>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The doctoral student may also apply for a period of study abroad. He may participate in the period of study abroad based on a work programme, proposed by the doctoral advisor and approved by the Disciplinary Doctoral Council, which </w:t>
      </w:r>
      <w:r w:rsidRPr="00CC67CB">
        <w:rPr>
          <w:rFonts w:ascii="Arial" w:hAnsi="Arial" w:cs="Arial"/>
          <w:sz w:val="24"/>
          <w:szCs w:val="24"/>
          <w:lang w:val="en-GB"/>
        </w:rPr>
        <w:lastRenderedPageBreak/>
        <w:t xml:space="preserve">ensures the validity of the period of study in the approved doctoral training programme. </w:t>
      </w:r>
    </w:p>
    <w:p w14:paraId="1A060B14" w14:textId="77777777" w:rsidR="003C3EF3" w:rsidRPr="00CC67CB" w:rsidRDefault="003C3EF3" w:rsidP="00CF31A3">
      <w:pPr>
        <w:numPr>
          <w:ilvl w:val="0"/>
          <w:numId w:val="33"/>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During the period of study abroad, the doctoral student will receive the grant for a maximum of six months of stay abroad, and for a period of between six and twelve months, the Disciplinary Doctoral Council will decide whether the doctoral student will continue to receive the funding. Periods of study abroad of more than twelve months cannot be financed by the home institution.</w:t>
      </w:r>
    </w:p>
    <w:p w14:paraId="74E3C42C" w14:textId="77777777" w:rsidR="003C3EF3" w:rsidRPr="00CC67CB" w:rsidRDefault="003C3EF3" w:rsidP="00CF31A3">
      <w:pPr>
        <w:numPr>
          <w:ilvl w:val="0"/>
          <w:numId w:val="33"/>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doctoral student may be required to work within the framework of his academic obligation for a period equivalent to twenty percent of the full weekly working time in the teaching and academic activities of the institution.</w:t>
      </w:r>
    </w:p>
    <w:p w14:paraId="60E9B7E1" w14:textId="2C4FE196" w:rsidR="003C3EF3" w:rsidRPr="00CC67CB" w:rsidRDefault="003C3EF3" w:rsidP="00623045">
      <w:pPr>
        <w:shd w:val="clear" w:color="auto" w:fill="FFFFFF"/>
        <w:spacing w:line="276" w:lineRule="auto"/>
        <w:ind w:left="1134" w:hanging="567"/>
        <w:jc w:val="both"/>
        <w:rPr>
          <w:rFonts w:ascii="Arial" w:hAnsi="Arial" w:cs="Arial"/>
          <w:sz w:val="24"/>
          <w:szCs w:val="24"/>
        </w:rPr>
      </w:pPr>
      <w:r w:rsidRPr="00CC67CB">
        <w:rPr>
          <w:rFonts w:ascii="Arial" w:hAnsi="Arial" w:cs="Arial"/>
          <w:sz w:val="24"/>
          <w:szCs w:val="24"/>
          <w:lang w:val="en-GB"/>
        </w:rPr>
        <w:t>The time of work put in by a doctoral student under a doctoral student employment contract, including the twenty per cent working time</w:t>
      </w:r>
      <w:r w:rsidR="00687776" w:rsidRPr="00CC67CB">
        <w:rPr>
          <w:rFonts w:ascii="Arial" w:hAnsi="Arial" w:cs="Arial"/>
          <w:sz w:val="24"/>
          <w:szCs w:val="24"/>
          <w:lang w:val="en-GB"/>
        </w:rPr>
        <w:t>,</w:t>
      </w:r>
      <w:r w:rsidRPr="00CC67CB">
        <w:rPr>
          <w:rFonts w:ascii="Arial" w:hAnsi="Arial" w:cs="Arial"/>
          <w:sz w:val="24"/>
          <w:szCs w:val="24"/>
          <w:lang w:val="en-GB"/>
        </w:rPr>
        <w:t xml:space="preserve"> shall not exceed fifty per cent of the total weekly working time on average over a semester.</w:t>
      </w:r>
    </w:p>
    <w:p w14:paraId="01402229" w14:textId="77777777" w:rsidR="003C3EF3" w:rsidRPr="00CC67CB" w:rsidRDefault="003C3EF3" w:rsidP="00623045">
      <w:pPr>
        <w:shd w:val="clear" w:color="auto" w:fill="FFFFFF"/>
        <w:spacing w:line="276" w:lineRule="auto"/>
        <w:ind w:left="1134" w:hanging="567"/>
        <w:jc w:val="both"/>
        <w:rPr>
          <w:rFonts w:ascii="Arial" w:hAnsi="Arial" w:cs="Arial"/>
          <w:sz w:val="24"/>
          <w:szCs w:val="24"/>
        </w:rPr>
      </w:pPr>
      <w:r w:rsidRPr="00CC67CB">
        <w:rPr>
          <w:rFonts w:ascii="Arial" w:hAnsi="Arial" w:cs="Arial"/>
          <w:sz w:val="24"/>
          <w:szCs w:val="24"/>
          <w:lang w:val="en-GB"/>
        </w:rPr>
        <w:t>The doctoral student's work schedule shall be arranged in such a way that he can meet the obligations of the examination and the preparation for the examination.</w:t>
      </w:r>
    </w:p>
    <w:p w14:paraId="146B3632" w14:textId="77777777" w:rsidR="003C3EF3" w:rsidRPr="00CC67CB" w:rsidRDefault="003C3EF3" w:rsidP="00623045">
      <w:pPr>
        <w:shd w:val="clear" w:color="auto" w:fill="FFFFFF"/>
        <w:spacing w:line="276" w:lineRule="auto"/>
        <w:ind w:left="1134" w:hanging="567"/>
        <w:jc w:val="both"/>
        <w:rPr>
          <w:rFonts w:ascii="Arial" w:hAnsi="Arial" w:cs="Arial"/>
          <w:sz w:val="24"/>
          <w:szCs w:val="24"/>
        </w:rPr>
      </w:pPr>
      <w:r w:rsidRPr="00CC67CB">
        <w:rPr>
          <w:rFonts w:ascii="Arial" w:hAnsi="Arial" w:cs="Arial"/>
          <w:sz w:val="24"/>
          <w:szCs w:val="24"/>
          <w:lang w:val="en-GB"/>
        </w:rPr>
        <w:t>The monthly amount of the remuneration may not be less than the minimum mandatory wage (minimum wage) in the case of employment for fifty per cent of the full working time, or a pro rata temporis amount in the case of employment for other periods.</w:t>
      </w:r>
    </w:p>
    <w:p w14:paraId="6A176063" w14:textId="5BAFB556" w:rsidR="003C3EF3" w:rsidRPr="00C27CCF" w:rsidRDefault="003C3EF3" w:rsidP="00653B51">
      <w:pPr>
        <w:numPr>
          <w:ilvl w:val="0"/>
          <w:numId w:val="33"/>
        </w:numPr>
        <w:shd w:val="clear" w:color="auto" w:fill="FFFFFF"/>
        <w:overflowPunct/>
        <w:autoSpaceDE/>
        <w:autoSpaceDN/>
        <w:adjustRightInd/>
        <w:spacing w:line="276" w:lineRule="auto"/>
        <w:ind w:left="1134" w:hanging="567"/>
        <w:jc w:val="both"/>
        <w:textAlignment w:val="auto"/>
        <w:rPr>
          <w:rFonts w:ascii="Arial" w:hAnsi="Arial" w:cs="Arial"/>
          <w:sz w:val="24"/>
          <w:szCs w:val="24"/>
        </w:rPr>
      </w:pPr>
      <w:r w:rsidRPr="00C27CCF">
        <w:rPr>
          <w:rFonts w:ascii="Arial" w:hAnsi="Arial" w:cs="Arial"/>
          <w:sz w:val="24"/>
          <w:szCs w:val="24"/>
          <w:lang w:val="en-GB"/>
        </w:rPr>
        <w:t>The doctoral student works with the help of a doctoral advisor. Tasks of the doctoral advisor:</w:t>
      </w:r>
    </w:p>
    <w:p w14:paraId="1DD9A5FC" w14:textId="77777777" w:rsidR="003C3EF3" w:rsidRPr="00CC67CB" w:rsidRDefault="003C3EF3" w:rsidP="00CF31A3">
      <w:pPr>
        <w:pStyle w:val="Szvegtrzsbehzssal"/>
        <w:numPr>
          <w:ilvl w:val="0"/>
          <w:numId w:val="23"/>
        </w:numPr>
        <w:spacing w:after="0" w:line="276" w:lineRule="auto"/>
        <w:ind w:left="1134" w:hanging="567"/>
        <w:jc w:val="both"/>
        <w:rPr>
          <w:rFonts w:ascii="Arial" w:hAnsi="Arial" w:cs="Arial"/>
        </w:rPr>
      </w:pPr>
      <w:r w:rsidRPr="00CC67CB">
        <w:rPr>
          <w:rFonts w:ascii="Arial" w:hAnsi="Arial" w:cs="Arial"/>
          <w:lang w:val="en-GB"/>
        </w:rPr>
        <w:t>to develop a personal working relationship with the doctoral candidate, supervising, guiding and assisting the candidate's research work,</w:t>
      </w:r>
    </w:p>
    <w:p w14:paraId="41C17D3A" w14:textId="77777777" w:rsidR="003C3EF3" w:rsidRPr="00CC67CB" w:rsidRDefault="003C3EF3" w:rsidP="00CF31A3">
      <w:pPr>
        <w:pStyle w:val="Szvegtrzsbehzssal"/>
        <w:numPr>
          <w:ilvl w:val="0"/>
          <w:numId w:val="23"/>
        </w:numPr>
        <w:tabs>
          <w:tab w:val="clear" w:pos="1245"/>
        </w:tabs>
        <w:spacing w:after="0" w:line="276" w:lineRule="auto"/>
        <w:ind w:left="1134" w:hanging="567"/>
        <w:jc w:val="both"/>
        <w:rPr>
          <w:rFonts w:ascii="Arial" w:hAnsi="Arial" w:cs="Arial"/>
        </w:rPr>
      </w:pPr>
      <w:r w:rsidRPr="00CC67CB">
        <w:rPr>
          <w:rFonts w:ascii="Arial" w:hAnsi="Arial" w:cs="Arial"/>
          <w:lang w:val="en-GB"/>
        </w:rPr>
        <w:t>to assist the candidate in developing his research plan and maintain a working relationship with him according to an agreed schedule,</w:t>
      </w:r>
    </w:p>
    <w:p w14:paraId="36EDFB41" w14:textId="23DA91B8" w:rsidR="003C3EF3" w:rsidRPr="00CC67CB" w:rsidRDefault="003C3EF3" w:rsidP="00CF31A3">
      <w:pPr>
        <w:pStyle w:val="Szvegtrzsbehzssal"/>
        <w:numPr>
          <w:ilvl w:val="0"/>
          <w:numId w:val="23"/>
        </w:numPr>
        <w:tabs>
          <w:tab w:val="clear" w:pos="1245"/>
        </w:tabs>
        <w:spacing w:after="0" w:line="276" w:lineRule="auto"/>
        <w:ind w:left="1134" w:hanging="567"/>
        <w:jc w:val="both"/>
        <w:rPr>
          <w:rFonts w:ascii="Arial" w:hAnsi="Arial" w:cs="Arial"/>
        </w:rPr>
      </w:pPr>
      <w:r w:rsidRPr="00CC67CB">
        <w:rPr>
          <w:rFonts w:ascii="Arial" w:hAnsi="Arial" w:cs="Arial"/>
          <w:lang w:val="en-GB"/>
        </w:rPr>
        <w:t>to require the candidate to regularly report to him on the progress of his research work, problems and difficulties encountered and how they were dealt with. The doctoral advisor shall comment on the candidate's report to the doctoral school, indicating any delays or backlogs in the candidate's work, or if he considers that the candidate is unable to successfully complete his research project undertaken within the prescribed deadline,</w:t>
      </w:r>
    </w:p>
    <w:p w14:paraId="62CCB6A4" w14:textId="77777777" w:rsidR="003C3EF3" w:rsidRPr="00CC67CB" w:rsidRDefault="003C3EF3" w:rsidP="00CF31A3">
      <w:pPr>
        <w:pStyle w:val="Szvegtrzsbehzssal"/>
        <w:numPr>
          <w:ilvl w:val="0"/>
          <w:numId w:val="23"/>
        </w:numPr>
        <w:tabs>
          <w:tab w:val="clear" w:pos="1245"/>
        </w:tabs>
        <w:spacing w:after="0" w:line="276" w:lineRule="auto"/>
        <w:ind w:left="1134" w:hanging="567"/>
        <w:jc w:val="both"/>
        <w:rPr>
          <w:rFonts w:ascii="Arial" w:hAnsi="Arial" w:cs="Arial"/>
        </w:rPr>
      </w:pPr>
      <w:r w:rsidRPr="00CC67CB">
        <w:rPr>
          <w:rFonts w:ascii="Arial" w:hAnsi="Arial" w:cs="Arial"/>
          <w:lang w:val="en-GB"/>
        </w:rPr>
        <w:t>for the complex examination, assesses in writing the candidate's work, the skills acquired and the progress made in the research topic,</w:t>
      </w:r>
    </w:p>
    <w:p w14:paraId="62879D19" w14:textId="77777777" w:rsidR="003C3EF3" w:rsidRPr="00CC67CB" w:rsidRDefault="003C3EF3" w:rsidP="00CF31A3">
      <w:pPr>
        <w:pStyle w:val="Szvegtrzsbehzssal"/>
        <w:numPr>
          <w:ilvl w:val="0"/>
          <w:numId w:val="23"/>
        </w:numPr>
        <w:tabs>
          <w:tab w:val="clear" w:pos="1245"/>
        </w:tabs>
        <w:spacing w:after="0" w:line="276" w:lineRule="auto"/>
        <w:ind w:left="1134" w:hanging="567"/>
        <w:jc w:val="both"/>
        <w:rPr>
          <w:rFonts w:ascii="Arial" w:hAnsi="Arial" w:cs="Arial"/>
        </w:rPr>
      </w:pPr>
      <w:r w:rsidRPr="00CC67CB">
        <w:rPr>
          <w:rFonts w:ascii="Arial" w:hAnsi="Arial" w:cs="Arial"/>
          <w:lang w:val="en-GB"/>
        </w:rPr>
        <w:t>is present at the complex examination of his doctoral student without the right to vote,</w:t>
      </w:r>
    </w:p>
    <w:p w14:paraId="07A2BB07" w14:textId="13C68C7E" w:rsidR="003C3EF3" w:rsidRPr="00CC67CB" w:rsidRDefault="003C3EF3" w:rsidP="00CF31A3">
      <w:pPr>
        <w:pStyle w:val="Szvegtrzsbehzssal"/>
        <w:numPr>
          <w:ilvl w:val="0"/>
          <w:numId w:val="23"/>
        </w:numPr>
        <w:tabs>
          <w:tab w:val="clear" w:pos="1245"/>
        </w:tabs>
        <w:spacing w:after="0" w:line="276" w:lineRule="auto"/>
        <w:ind w:left="1134" w:hanging="567"/>
        <w:jc w:val="both"/>
        <w:rPr>
          <w:rFonts w:ascii="Arial" w:hAnsi="Arial" w:cs="Arial"/>
        </w:rPr>
      </w:pPr>
      <w:r w:rsidRPr="00CC67CB">
        <w:rPr>
          <w:rFonts w:ascii="Arial" w:hAnsi="Arial" w:cs="Arial"/>
          <w:lang w:val="en-GB"/>
        </w:rPr>
        <w:t xml:space="preserve">gives a written opinion on the doctoral candidate's thesis and declares it admissible for submission, </w:t>
      </w:r>
    </w:p>
    <w:p w14:paraId="7F532F33" w14:textId="77777777" w:rsidR="00574E85" w:rsidRPr="00CC67CB" w:rsidRDefault="003C3EF3" w:rsidP="00CF31A3">
      <w:pPr>
        <w:pStyle w:val="Szvegtrzsbehzssal"/>
        <w:numPr>
          <w:ilvl w:val="0"/>
          <w:numId w:val="23"/>
        </w:numPr>
        <w:tabs>
          <w:tab w:val="clear" w:pos="1245"/>
        </w:tabs>
        <w:spacing w:after="0" w:line="276" w:lineRule="auto"/>
        <w:ind w:left="1134" w:hanging="567"/>
        <w:jc w:val="both"/>
        <w:rPr>
          <w:rFonts w:ascii="Arial" w:hAnsi="Arial" w:cs="Arial"/>
        </w:rPr>
      </w:pPr>
      <w:r w:rsidRPr="00CC67CB">
        <w:rPr>
          <w:rFonts w:ascii="Arial" w:hAnsi="Arial" w:cs="Arial"/>
          <w:lang w:val="en-GB"/>
        </w:rPr>
        <w:t>attends the candidate's workplace debate and the public defence of the thesis,</w:t>
      </w:r>
    </w:p>
    <w:p w14:paraId="1F497C8C" w14:textId="4ED4B7FA" w:rsidR="003C3EF3" w:rsidRPr="00CC67CB" w:rsidRDefault="00574E85" w:rsidP="00CF31A3">
      <w:pPr>
        <w:pStyle w:val="Szvegtrzsbehzssal"/>
        <w:numPr>
          <w:ilvl w:val="0"/>
          <w:numId w:val="23"/>
        </w:numPr>
        <w:tabs>
          <w:tab w:val="clear" w:pos="1245"/>
        </w:tabs>
        <w:spacing w:after="0" w:line="276" w:lineRule="auto"/>
        <w:ind w:left="1134" w:hanging="567"/>
        <w:jc w:val="both"/>
        <w:rPr>
          <w:rFonts w:ascii="Arial" w:hAnsi="Arial" w:cs="Arial"/>
        </w:rPr>
      </w:pPr>
      <w:r w:rsidRPr="00CC67CB">
        <w:rPr>
          <w:rFonts w:ascii="Arial" w:hAnsi="Arial" w:cs="Arial"/>
          <w:lang w:val="en-GB"/>
        </w:rPr>
        <w:t>supports the publication activities of the student he advises.</w:t>
      </w:r>
    </w:p>
    <w:p w14:paraId="613BB922" w14:textId="13150455" w:rsidR="003C3EF3" w:rsidRPr="00CC67CB" w:rsidRDefault="003C3EF3" w:rsidP="00623045">
      <w:pPr>
        <w:spacing w:line="276" w:lineRule="auto"/>
        <w:ind w:left="1134" w:hanging="567"/>
        <w:jc w:val="both"/>
        <w:rPr>
          <w:rFonts w:ascii="Arial" w:hAnsi="Arial" w:cs="Arial"/>
          <w:sz w:val="24"/>
          <w:szCs w:val="24"/>
        </w:rPr>
      </w:pPr>
      <w:r w:rsidRPr="00CC67CB">
        <w:rPr>
          <w:rFonts w:ascii="Arial" w:hAnsi="Arial" w:cs="Arial"/>
          <w:sz w:val="24"/>
          <w:szCs w:val="24"/>
          <w:lang w:val="en-GB"/>
        </w:rPr>
        <w:t xml:space="preserve">(12) The certificate of completion shall attest that the doctoral student has fulfilled the requirements of the law and the regulations and has acquired the required 240 credits. This document shall be approved and issued by the Disciplinary Doctoral Council at the request of the student. The student's legal status and grant shall </w:t>
      </w:r>
      <w:r w:rsidRPr="00CC67CB">
        <w:rPr>
          <w:rFonts w:ascii="Arial" w:hAnsi="Arial" w:cs="Arial"/>
          <w:sz w:val="24"/>
          <w:szCs w:val="24"/>
          <w:lang w:val="en-GB"/>
        </w:rPr>
        <w:lastRenderedPageBreak/>
        <w:t xml:space="preserve">remain in force until the end of the semester in which the certificate of completion is obtained. </w:t>
      </w:r>
    </w:p>
    <w:p w14:paraId="4B3A48FC" w14:textId="77777777" w:rsidR="003C3EF3" w:rsidRPr="00CC67CB" w:rsidRDefault="003C3EF3" w:rsidP="00CC67CB">
      <w:pPr>
        <w:spacing w:line="276" w:lineRule="auto"/>
        <w:rPr>
          <w:rFonts w:ascii="Arial" w:hAnsi="Arial" w:cs="Arial"/>
          <w:b/>
          <w:sz w:val="24"/>
          <w:szCs w:val="24"/>
        </w:rPr>
      </w:pPr>
    </w:p>
    <w:p w14:paraId="160EBA26"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The training and research phase and the research and dissertation phase</w:t>
      </w:r>
    </w:p>
    <w:p w14:paraId="4E080C09" w14:textId="31BDDF08"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10</w:t>
      </w:r>
    </w:p>
    <w:p w14:paraId="348E701F" w14:textId="77777777" w:rsidR="003C3EF3" w:rsidRPr="00CC67CB" w:rsidRDefault="003C3EF3" w:rsidP="00CF31A3">
      <w:pPr>
        <w:numPr>
          <w:ilvl w:val="0"/>
          <w:numId w:val="34"/>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During the training and research phase constituting the first four semesters, the doctoral student will participate in theoretical and practical training related to the topic of his choice, gathering information and literature research on which the dissertation is based, and based on these, creates conditions necessary for conducting his own research to achieve new results and does independent work using the research background developed thus. He reports on his results through the reporting system established by the doctoral school and through publicly available publication opportunities. He carries out his activities with progressively increasing independence under the guidance and supervision of the doctoral advisor. He will demonstrate his results achieved, skills and aptitude acquired in realising the objectives of the doctoral programme in a complex examination organised at the end of the fourth active semester.</w:t>
      </w:r>
    </w:p>
    <w:p w14:paraId="5770182C" w14:textId="3002DFCA" w:rsidR="003C3EF3" w:rsidRPr="00CC67CB" w:rsidRDefault="003C3EF3" w:rsidP="00CF31A3">
      <w:pPr>
        <w:numPr>
          <w:ilvl w:val="0"/>
          <w:numId w:val="34"/>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In the second four-semester research and dissertation phase, the doctoral student primarily conducts research work, publishes the results of his research and prepares a thesis suitable for academic workshop discussion.</w:t>
      </w:r>
    </w:p>
    <w:p w14:paraId="025C31B2" w14:textId="77777777" w:rsidR="003C3EF3" w:rsidRPr="00CC67CB" w:rsidRDefault="003C3EF3" w:rsidP="00CF31A3">
      <w:pPr>
        <w:numPr>
          <w:ilvl w:val="0"/>
          <w:numId w:val="34"/>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The doctoral student must accumulate study, research and publication credits. </w:t>
      </w:r>
    </w:p>
    <w:p w14:paraId="25EB27BF" w14:textId="77777777" w:rsidR="003C3EF3" w:rsidRPr="00CC67CB" w:rsidRDefault="003C3EF3" w:rsidP="00CF31A3">
      <w:pPr>
        <w:numPr>
          <w:ilvl w:val="0"/>
          <w:numId w:val="34"/>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When applying for the complex examination, the doctoral student must provide evidence of having accumulated at least 90 credits. To start the research and dissertation phase, a doctoral student must have passed the complex examination, have completed four semesters and have accumulated at least 120 credits, including all study credits, during the first four semesters.</w:t>
      </w:r>
    </w:p>
    <w:p w14:paraId="49609910" w14:textId="77777777" w:rsidR="003C3EF3" w:rsidRPr="00CC67CB" w:rsidRDefault="003C3EF3" w:rsidP="00CF31A3">
      <w:pPr>
        <w:numPr>
          <w:ilvl w:val="0"/>
          <w:numId w:val="34"/>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Study credits (min: 40 credits)</w:t>
      </w:r>
    </w:p>
    <w:p w14:paraId="19DCE104" w14:textId="77777777" w:rsidR="003C3EF3" w:rsidRPr="00CC67CB" w:rsidRDefault="003C3EF3" w:rsidP="00CF31A3">
      <w:pPr>
        <w:numPr>
          <w:ilvl w:val="0"/>
          <w:numId w:val="26"/>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doctoral student earns study credits by completing courses. A maximum of 10 credits may be awarded for examinations. The subjects and the number of credits to be awarded for each subject are set out in the doctoral school's operational regulations. The subjects may be chosen from a list published by the doctoral schools each semester.</w:t>
      </w:r>
    </w:p>
    <w:p w14:paraId="49B12700" w14:textId="77777777" w:rsidR="003C3EF3" w:rsidRPr="00CC67CB" w:rsidRDefault="003C3EF3" w:rsidP="00CF31A3">
      <w:pPr>
        <w:numPr>
          <w:ilvl w:val="0"/>
          <w:numId w:val="26"/>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doctoral student may also take an elective subject offered by another doctoral school.</w:t>
      </w:r>
    </w:p>
    <w:p w14:paraId="2C320EF5" w14:textId="3CA2D84F" w:rsidR="003C3EF3" w:rsidRPr="00CC67CB" w:rsidRDefault="003C3EF3" w:rsidP="00CF31A3">
      <w:pPr>
        <w:numPr>
          <w:ilvl w:val="0"/>
          <w:numId w:val="26"/>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Students conducting their studies in master programmes may take subjects advertised for doctoral students parallel with their final year of study. The subjects and the number of credits that may be awarded are set out in the operational regulations of the doctoral schools. The subjects may be chosen from a list published by the doctoral schools each semester. In the case of successful admission to the PhD programme, the credits obtained by the student in the master programme will be recognised at the same time as the admission decision.</w:t>
      </w:r>
    </w:p>
    <w:p w14:paraId="17748C52" w14:textId="77777777" w:rsidR="003C3EF3" w:rsidRPr="00CC67CB" w:rsidRDefault="003C3EF3" w:rsidP="00CF31A3">
      <w:pPr>
        <w:numPr>
          <w:ilvl w:val="0"/>
          <w:numId w:val="35"/>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Research and publication credits</w:t>
      </w:r>
    </w:p>
    <w:p w14:paraId="6D37EBEB" w14:textId="12015919" w:rsidR="003C3EF3" w:rsidRPr="00CC67CB" w:rsidRDefault="003C3EF3" w:rsidP="00CF31A3">
      <w:pPr>
        <w:numPr>
          <w:ilvl w:val="0"/>
          <w:numId w:val="27"/>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lastRenderedPageBreak/>
        <w:t xml:space="preserve">Research collaboration related to departmental research, with the presentation of the processed results of the experimental and investigative work carried out in the form of reports. Maximum value of 5 credits per semester. </w:t>
      </w:r>
    </w:p>
    <w:p w14:paraId="1562972D" w14:textId="77777777" w:rsidR="003C3EF3" w:rsidRPr="00CC67CB" w:rsidRDefault="003C3EF3" w:rsidP="00CF31A3">
      <w:pPr>
        <w:numPr>
          <w:ilvl w:val="0"/>
          <w:numId w:val="27"/>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The value of publication activities and the credits that can be awarded for them are set out in the operational regulations of the doctoral school. Only peer-reviewed journal articles, conference papers, or book chapters containing own results, which are publicly available in print or electronic form, will be considered. </w:t>
      </w:r>
    </w:p>
    <w:p w14:paraId="024E561E" w14:textId="77777777" w:rsidR="003C3EF3" w:rsidRPr="00CC67CB" w:rsidRDefault="003C3EF3" w:rsidP="00CF31A3">
      <w:pPr>
        <w:numPr>
          <w:ilvl w:val="0"/>
          <w:numId w:val="27"/>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Independent research on a dissertation topic, the results of which are presented in a written and peer-reviewed paper submitted to the doctoral school every six months, and at a related research seminar. The maximum value per semester is 15 credits in the first phase and 20 credits in the second phase.</w:t>
      </w:r>
    </w:p>
    <w:p w14:paraId="124A7C4A" w14:textId="77777777" w:rsidR="003C3EF3" w:rsidRPr="00CC67CB" w:rsidRDefault="003C3EF3" w:rsidP="00CF31A3">
      <w:pPr>
        <w:numPr>
          <w:ilvl w:val="0"/>
          <w:numId w:val="27"/>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 maximum of 1 credit per hour per semester and a maximum of 5 credits per semester may be awarded for participation in teaching activities.</w:t>
      </w:r>
    </w:p>
    <w:p w14:paraId="5C9983DE" w14:textId="720687A0" w:rsidR="003C3EF3" w:rsidRPr="00CC67CB" w:rsidRDefault="003C3EF3" w:rsidP="00CF31A3">
      <w:pPr>
        <w:numPr>
          <w:ilvl w:val="0"/>
          <w:numId w:val="27"/>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 maximum of 5 research credits may be awarded to doctoral students for a research experience abroad in the framework of a mobility programme (5-60 days) abroad, subject to the presentation of a report, in accordance with the operational regulations of the doctoral schools. The possibility of awarding credits for a conference paper in the framework of a short mobility programme is provided for in the operational regulations of the doctoral schools.</w:t>
      </w:r>
    </w:p>
    <w:p w14:paraId="0864B604" w14:textId="77777777" w:rsidR="003C3EF3" w:rsidRPr="00CC67CB" w:rsidRDefault="003C3EF3" w:rsidP="00CC67CB">
      <w:pPr>
        <w:pStyle w:val="Cmsor5"/>
        <w:spacing w:line="276" w:lineRule="auto"/>
        <w:rPr>
          <w:rFonts w:cs="Arial"/>
          <w:iCs/>
          <w:szCs w:val="24"/>
        </w:rPr>
      </w:pPr>
    </w:p>
    <w:p w14:paraId="1AA76D2E" w14:textId="77777777" w:rsidR="003C3EF3" w:rsidRPr="00CC67CB" w:rsidRDefault="003C3EF3" w:rsidP="00CC67CB">
      <w:pPr>
        <w:pStyle w:val="Cmsor5"/>
        <w:spacing w:line="276" w:lineRule="auto"/>
        <w:rPr>
          <w:rFonts w:cs="Arial"/>
          <w:szCs w:val="24"/>
        </w:rPr>
      </w:pPr>
      <w:r w:rsidRPr="00CC67CB">
        <w:rPr>
          <w:rFonts w:cs="Arial"/>
          <w:bCs/>
          <w:szCs w:val="24"/>
          <w:lang w:val="en-GB"/>
        </w:rPr>
        <w:t xml:space="preserve">Individual preparation </w:t>
      </w:r>
    </w:p>
    <w:p w14:paraId="24143A41" w14:textId="2853E51B" w:rsidR="003C3EF3" w:rsidRPr="00CC67CB" w:rsidRDefault="003C3EF3" w:rsidP="00CC67CB">
      <w:pPr>
        <w:spacing w:line="276" w:lineRule="auto"/>
        <w:jc w:val="center"/>
        <w:rPr>
          <w:rFonts w:ascii="Arial" w:hAnsi="Arial" w:cs="Arial"/>
          <w:sz w:val="24"/>
          <w:szCs w:val="24"/>
        </w:rPr>
      </w:pPr>
      <w:r w:rsidRPr="00CC67CB">
        <w:rPr>
          <w:rFonts w:ascii="Arial" w:hAnsi="Arial" w:cs="Arial"/>
          <w:b/>
          <w:bCs/>
          <w:sz w:val="24"/>
          <w:szCs w:val="24"/>
          <w:lang w:val="en-GB"/>
        </w:rPr>
        <w:t>Section 11</w:t>
      </w:r>
    </w:p>
    <w:p w14:paraId="2AA19A13" w14:textId="7F8DF6CA" w:rsidR="003C3EF3" w:rsidRPr="00623045" w:rsidRDefault="003C3EF3" w:rsidP="00CF31A3">
      <w:pPr>
        <w:numPr>
          <w:ilvl w:val="0"/>
          <w:numId w:val="59"/>
        </w:numPr>
        <w:overflowPunct/>
        <w:autoSpaceDE/>
        <w:autoSpaceDN/>
        <w:adjustRightInd/>
        <w:spacing w:line="276" w:lineRule="auto"/>
        <w:ind w:left="567" w:hanging="567"/>
        <w:jc w:val="both"/>
        <w:textAlignment w:val="auto"/>
        <w:rPr>
          <w:rFonts w:ascii="Arial" w:hAnsi="Arial" w:cs="Arial"/>
          <w:sz w:val="24"/>
          <w:szCs w:val="24"/>
          <w:lang w:val="en-GB"/>
        </w:rPr>
      </w:pPr>
      <w:r w:rsidRPr="00CC67CB">
        <w:rPr>
          <w:rFonts w:ascii="Arial" w:hAnsi="Arial" w:cs="Arial"/>
          <w:sz w:val="24"/>
          <w:szCs w:val="24"/>
          <w:lang w:val="en-GB"/>
        </w:rPr>
        <w:t>Doctoral students who have prepared for obtaining a doctorate individually may also join the research and dissertation phase of the doctoral programme, provided that they have fulfilled the general admission requirements. Applications for admission may be submitted by 15 April or 15 November of the current year. The complex examination may be conducted on the basis of the favourable opinion of the designated admission committee, and if that is successful, the candidate will automatically receive 120 credits. In addition to that, further credits may also be awarded. The research and dissertation phase begins with the decision of the Doctoral Council of the University on admission.</w:t>
      </w:r>
    </w:p>
    <w:p w14:paraId="14A09289" w14:textId="77777777" w:rsidR="003C3EF3" w:rsidRPr="00CC67CB" w:rsidRDefault="003C3EF3" w:rsidP="00CC67CB">
      <w:pPr>
        <w:spacing w:line="276" w:lineRule="auto"/>
        <w:jc w:val="both"/>
        <w:rPr>
          <w:rFonts w:ascii="Arial" w:hAnsi="Arial" w:cs="Arial"/>
          <w:strike/>
          <w:sz w:val="24"/>
          <w:szCs w:val="24"/>
        </w:rPr>
      </w:pPr>
    </w:p>
    <w:p w14:paraId="6F225E1E" w14:textId="77777777" w:rsidR="003C3EF3" w:rsidRPr="00CC67CB" w:rsidRDefault="003C3EF3" w:rsidP="00CC67CB">
      <w:pPr>
        <w:spacing w:line="276" w:lineRule="auto"/>
        <w:ind w:left="357" w:hanging="357"/>
        <w:jc w:val="center"/>
        <w:rPr>
          <w:rFonts w:ascii="Arial" w:hAnsi="Arial" w:cs="Arial"/>
          <w:b/>
          <w:sz w:val="24"/>
          <w:szCs w:val="24"/>
        </w:rPr>
      </w:pPr>
      <w:r w:rsidRPr="00CC67CB">
        <w:rPr>
          <w:rFonts w:ascii="Arial" w:hAnsi="Arial" w:cs="Arial"/>
          <w:b/>
          <w:bCs/>
          <w:sz w:val="24"/>
          <w:szCs w:val="24"/>
          <w:lang w:val="en-GB"/>
        </w:rPr>
        <w:t>Complex examination</w:t>
      </w:r>
    </w:p>
    <w:p w14:paraId="1481A8A0" w14:textId="60761DD9" w:rsidR="003C3EF3" w:rsidRPr="00CC67CB" w:rsidRDefault="003C3EF3" w:rsidP="00CC67CB">
      <w:pPr>
        <w:spacing w:line="276" w:lineRule="auto"/>
        <w:ind w:left="357" w:hanging="357"/>
        <w:jc w:val="center"/>
        <w:rPr>
          <w:rFonts w:ascii="Arial" w:hAnsi="Arial" w:cs="Arial"/>
          <w:b/>
          <w:sz w:val="24"/>
          <w:szCs w:val="24"/>
        </w:rPr>
      </w:pPr>
      <w:r w:rsidRPr="00CC67CB">
        <w:rPr>
          <w:rFonts w:ascii="Arial" w:hAnsi="Arial" w:cs="Arial"/>
          <w:b/>
          <w:bCs/>
          <w:sz w:val="24"/>
          <w:szCs w:val="24"/>
          <w:lang w:val="en-GB"/>
        </w:rPr>
        <w:t>Section 12</w:t>
      </w:r>
    </w:p>
    <w:p w14:paraId="15DC90E5" w14:textId="7777777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Conditions of authorisation to take the complex examination: the acquisition of at least 90 credits in the “training and research phase” of the doctoral programme, including all the study credits.</w:t>
      </w:r>
    </w:p>
    <w:p w14:paraId="49AF526B" w14:textId="7777777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The complex examination consists of two main parts:</w:t>
      </w:r>
    </w:p>
    <w:p w14:paraId="65F9B9AC" w14:textId="655C82F8" w:rsidR="003C3EF3" w:rsidRPr="00C27CCF" w:rsidRDefault="003C3EF3" w:rsidP="00C27CCF">
      <w:pPr>
        <w:pStyle w:val="Listaszerbekezds"/>
        <w:numPr>
          <w:ilvl w:val="0"/>
          <w:numId w:val="62"/>
        </w:numPr>
        <w:spacing w:line="276" w:lineRule="auto"/>
        <w:jc w:val="both"/>
        <w:rPr>
          <w:rFonts w:ascii="Arial" w:hAnsi="Arial" w:cs="Arial"/>
          <w:sz w:val="24"/>
          <w:szCs w:val="24"/>
        </w:rPr>
      </w:pPr>
      <w:r w:rsidRPr="00C27CCF">
        <w:rPr>
          <w:rFonts w:ascii="Arial" w:hAnsi="Arial" w:cs="Arial"/>
          <w:sz w:val="24"/>
          <w:szCs w:val="24"/>
          <w:lang w:val="en-GB"/>
        </w:rPr>
        <w:t xml:space="preserve">theoretical </w:t>
      </w:r>
      <w:r w:rsidR="00C27CCF">
        <w:rPr>
          <w:rFonts w:ascii="Arial" w:hAnsi="Arial" w:cs="Arial"/>
          <w:sz w:val="24"/>
          <w:szCs w:val="24"/>
          <w:lang w:val="en-GB"/>
        </w:rPr>
        <w:t>section</w:t>
      </w:r>
      <w:r w:rsidRPr="00C27CCF">
        <w:rPr>
          <w:rFonts w:ascii="Arial" w:hAnsi="Arial" w:cs="Arial"/>
          <w:sz w:val="24"/>
          <w:szCs w:val="24"/>
          <w:lang w:val="en-GB"/>
        </w:rPr>
        <w:t>: the doctoral student reports on his familiarity with the literature in the discipline, and his current theoretical and methodological knowledge. He will take an examination in at least two subjects/circle of topics, the list of which is set out in the doctoral school's academic plan. The examination may include a written part.</w:t>
      </w:r>
    </w:p>
    <w:p w14:paraId="3854DD6B" w14:textId="0CF47436" w:rsidR="003C3EF3" w:rsidRPr="00C27CCF" w:rsidRDefault="003C3EF3" w:rsidP="00C27CCF">
      <w:pPr>
        <w:pStyle w:val="Listaszerbekezds"/>
        <w:numPr>
          <w:ilvl w:val="0"/>
          <w:numId w:val="62"/>
        </w:numPr>
        <w:spacing w:line="276" w:lineRule="auto"/>
        <w:jc w:val="both"/>
        <w:rPr>
          <w:rFonts w:ascii="Arial" w:hAnsi="Arial" w:cs="Arial"/>
          <w:sz w:val="24"/>
          <w:szCs w:val="24"/>
        </w:rPr>
      </w:pPr>
      <w:r w:rsidRPr="00C27CCF">
        <w:rPr>
          <w:rFonts w:ascii="Arial" w:hAnsi="Arial" w:cs="Arial"/>
          <w:sz w:val="24"/>
          <w:szCs w:val="24"/>
          <w:lang w:val="en-GB"/>
        </w:rPr>
        <w:t>dissertation section: the doctoral student reports on his research results, introduces his research plan for the second phase of the doctoral programme, and the scheduling for the preparation of the dissertation and the publication of the results. The doctoral student shall introduce his academic research report and plan in a presentation and, prior to the examination, in writing. The requirements with regard to the length and format of the written report shall be determined by the doctoral school in question.</w:t>
      </w:r>
    </w:p>
    <w:p w14:paraId="2ABF14DC" w14:textId="7777777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 xml:space="preserve">The complex examination shall be taken in public, in front of a board. The examination board shall be composed of at least three members, at least one third of whom shall not be in a legal status aimed at work with the institution operating the doctoral school. </w:t>
      </w:r>
    </w:p>
    <w:p w14:paraId="7F8FFE3B" w14:textId="26BCFC5C"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 xml:space="preserve">The chairperson of the examination board is a university professor or habilitated associate professor, habilitated college professor, Professor Emeritus, </w:t>
      </w:r>
      <w:r w:rsidR="00C720AD">
        <w:rPr>
          <w:rFonts w:ascii="Arial" w:hAnsi="Arial" w:cs="Arial"/>
          <w:sz w:val="24"/>
          <w:szCs w:val="24"/>
          <w:lang w:val="en-GB"/>
        </w:rPr>
        <w:t xml:space="preserve">Professor Emerita, </w:t>
      </w:r>
      <w:r w:rsidRPr="00CC67CB">
        <w:rPr>
          <w:rFonts w:ascii="Arial" w:hAnsi="Arial" w:cs="Arial"/>
          <w:sz w:val="24"/>
          <w:szCs w:val="24"/>
          <w:lang w:val="en-GB"/>
        </w:rPr>
        <w:t xml:space="preserve">or a lecturer, professor or researcher of the University with the title of Doctor of Science or Doctor of the Hungarian Academy of Sciences. </w:t>
      </w:r>
    </w:p>
    <w:p w14:paraId="5219141F" w14:textId="7777777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All members of the examination board shall hold academic qualifications. Where the demonstration of the second foreign language required for obtaining a doctorate at a level suitable for the cultivation of the academic field takes place within the context of a complex examination, the chairperson of the examination board and the interviewer member must have knowledge of that language.</w:t>
      </w:r>
    </w:p>
    <w:p w14:paraId="2725B850" w14:textId="230BA5D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The candidate's doctoral advisor cannot be a member of the committee but is obligated to evaluate the doctoral student's work in writing beforehand and orally at the complex examination.</w:t>
      </w:r>
    </w:p>
    <w:p w14:paraId="6D1CA0BD" w14:textId="7777777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Further details of the complex examination and the method it is are set out in the operational regulations of the doctoral schools. The examination is conducted in the examination period in question.</w:t>
      </w:r>
    </w:p>
    <w:p w14:paraId="7E4F5E07" w14:textId="7777777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In exceptional cases (e.g. epidemic situation), the complex examination can be taken online. The secret ballot can only be conducted using an online system that ensures the confidentiality of the votes. The minutes of the complex examination will be certified by the chairperson of the examination board. In all other respects, the rules set out in this section shall apply to the complex examination.</w:t>
      </w:r>
    </w:p>
    <w:p w14:paraId="45D73DFC" w14:textId="74A8A63C"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The examination board will assess the theoretical and dissertation parts of the examination separately and decide on their acceptance with a score of 1-2-3</w:t>
      </w:r>
      <w:r w:rsidR="00695A2C">
        <w:rPr>
          <w:rFonts w:ascii="Arial" w:hAnsi="Arial" w:cs="Arial"/>
          <w:sz w:val="24"/>
          <w:szCs w:val="24"/>
          <w:lang w:val="en-GB"/>
        </w:rPr>
        <w:t>-4-5</w:t>
      </w:r>
      <w:r w:rsidRPr="00CC67CB">
        <w:rPr>
          <w:rFonts w:ascii="Arial" w:hAnsi="Arial" w:cs="Arial"/>
          <w:sz w:val="24"/>
          <w:szCs w:val="24"/>
          <w:lang w:val="en-GB"/>
        </w:rPr>
        <w:t>. The classification shall be established based on the scores achieved in proportion to the achievable scores. The assessment of the complex examination is two-graded: pass or fail.</w:t>
      </w:r>
    </w:p>
    <w:p w14:paraId="6D71C7BB" w14:textId="008607F4"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Minutes containing a detailed evaluation are drawn up on the fulfilled conditions of the authorisation to take the complex examination and the findings of the examination, which classifies the doctoral student's current and expected performance according to the comprehensive requirements. This document must be submitted in full to the Directorate for Scientific Affairs and International Relations (hereinafter: DSAIR).</w:t>
      </w:r>
      <w:r w:rsidRPr="00CC67CB">
        <w:rPr>
          <w:rFonts w:ascii="Arial" w:hAnsi="Arial" w:cs="Arial"/>
          <w:sz w:val="24"/>
          <w:szCs w:val="24"/>
          <w:lang w:val="en-GB"/>
        </w:rPr>
        <w:br/>
        <w:t xml:space="preserve">The minutes should include: </w:t>
      </w:r>
    </w:p>
    <w:p w14:paraId="4108534F" w14:textId="77777777" w:rsidR="003C3EF3" w:rsidRPr="00CC67CB" w:rsidRDefault="003C3EF3" w:rsidP="00623045">
      <w:pPr>
        <w:spacing w:line="276" w:lineRule="auto"/>
        <w:ind w:left="1134" w:hanging="567"/>
        <w:jc w:val="both"/>
        <w:rPr>
          <w:rFonts w:ascii="Arial" w:hAnsi="Arial" w:cs="Arial"/>
          <w:sz w:val="24"/>
          <w:szCs w:val="24"/>
        </w:rPr>
      </w:pPr>
      <w:r w:rsidRPr="00CC67CB">
        <w:rPr>
          <w:rFonts w:ascii="Arial" w:hAnsi="Arial" w:cs="Arial"/>
          <w:sz w:val="24"/>
          <w:szCs w:val="24"/>
          <w:lang w:val="en-GB"/>
        </w:rPr>
        <w:t>a) the name of the institution of higher education, its institutional identification code,</w:t>
      </w:r>
    </w:p>
    <w:p w14:paraId="7770D9A2" w14:textId="69896645" w:rsidR="003C3EF3" w:rsidRPr="00CC67CB" w:rsidRDefault="003C3EF3" w:rsidP="00623045">
      <w:pPr>
        <w:spacing w:line="276" w:lineRule="auto"/>
        <w:ind w:left="1134" w:hanging="567"/>
        <w:jc w:val="both"/>
        <w:rPr>
          <w:rFonts w:ascii="Arial" w:hAnsi="Arial" w:cs="Arial"/>
          <w:sz w:val="24"/>
          <w:szCs w:val="24"/>
        </w:rPr>
      </w:pPr>
      <w:r w:rsidRPr="00CC67CB">
        <w:rPr>
          <w:rFonts w:ascii="Arial" w:hAnsi="Arial" w:cs="Arial"/>
          <w:sz w:val="24"/>
          <w:szCs w:val="24"/>
          <w:lang w:val="en-GB"/>
        </w:rPr>
        <w:t>b) the name, student identification number, previous level of the qualification and</w:t>
      </w:r>
      <w:r w:rsidR="00623045">
        <w:rPr>
          <w:rFonts w:ascii="Arial" w:hAnsi="Arial" w:cs="Arial"/>
          <w:sz w:val="24"/>
          <w:szCs w:val="24"/>
          <w:lang w:val="en-GB"/>
        </w:rPr>
        <w:t xml:space="preserve"> </w:t>
      </w:r>
      <w:r w:rsidRPr="00CC67CB">
        <w:rPr>
          <w:rFonts w:ascii="Arial" w:hAnsi="Arial" w:cs="Arial"/>
          <w:sz w:val="24"/>
          <w:szCs w:val="24"/>
          <w:lang w:val="en-GB"/>
        </w:rPr>
        <w:t>professional qualifications of the doctoral student,</w:t>
      </w:r>
    </w:p>
    <w:p w14:paraId="3F5A172F" w14:textId="77777777" w:rsidR="003C3EF3" w:rsidRPr="00CC67CB" w:rsidRDefault="003C3EF3" w:rsidP="00623045">
      <w:pPr>
        <w:spacing w:line="276" w:lineRule="auto"/>
        <w:ind w:left="1134" w:hanging="567"/>
        <w:jc w:val="both"/>
        <w:rPr>
          <w:rFonts w:ascii="Arial" w:hAnsi="Arial" w:cs="Arial"/>
          <w:sz w:val="24"/>
          <w:szCs w:val="24"/>
        </w:rPr>
      </w:pPr>
      <w:r w:rsidRPr="00CC67CB">
        <w:rPr>
          <w:rFonts w:ascii="Arial" w:hAnsi="Arial" w:cs="Arial"/>
          <w:sz w:val="24"/>
          <w:szCs w:val="24"/>
          <w:lang w:val="en-GB"/>
        </w:rPr>
        <w:t>c) the name and academic ID of the doctoral advisor,</w:t>
      </w:r>
    </w:p>
    <w:p w14:paraId="7E383F4F" w14:textId="77777777" w:rsidR="003C3EF3" w:rsidRPr="00CC67CB" w:rsidRDefault="003C3EF3" w:rsidP="00623045">
      <w:pPr>
        <w:spacing w:line="276" w:lineRule="auto"/>
        <w:ind w:left="1134" w:hanging="567"/>
        <w:jc w:val="both"/>
        <w:rPr>
          <w:rFonts w:ascii="Arial" w:hAnsi="Arial" w:cs="Arial"/>
          <w:sz w:val="24"/>
          <w:szCs w:val="24"/>
        </w:rPr>
      </w:pPr>
      <w:r w:rsidRPr="00CC67CB">
        <w:rPr>
          <w:rFonts w:ascii="Arial" w:hAnsi="Arial" w:cs="Arial"/>
          <w:sz w:val="24"/>
          <w:szCs w:val="24"/>
          <w:lang w:val="en-GB"/>
        </w:rPr>
        <w:t>d) the academic field and discipline of the degree to be obtained,</w:t>
      </w:r>
    </w:p>
    <w:p w14:paraId="4EE1C6B7" w14:textId="77777777" w:rsidR="003C3EF3" w:rsidRPr="00CC67CB" w:rsidRDefault="003C3EF3" w:rsidP="00623045">
      <w:pPr>
        <w:spacing w:line="276" w:lineRule="auto"/>
        <w:ind w:left="1134" w:hanging="567"/>
        <w:jc w:val="both"/>
        <w:rPr>
          <w:rFonts w:ascii="Arial" w:hAnsi="Arial" w:cs="Arial"/>
          <w:sz w:val="24"/>
          <w:szCs w:val="24"/>
        </w:rPr>
      </w:pPr>
      <w:r w:rsidRPr="00CC67CB">
        <w:rPr>
          <w:rFonts w:ascii="Arial" w:hAnsi="Arial" w:cs="Arial"/>
          <w:sz w:val="24"/>
          <w:szCs w:val="24"/>
          <w:lang w:val="en-GB"/>
        </w:rPr>
        <w:t>e) the questions and the classification of the answers in the complex examination,</w:t>
      </w:r>
    </w:p>
    <w:p w14:paraId="46912EA0" w14:textId="77777777" w:rsidR="003C3EF3" w:rsidRPr="00CC67CB" w:rsidRDefault="003C3EF3" w:rsidP="00623045">
      <w:pPr>
        <w:spacing w:line="276" w:lineRule="auto"/>
        <w:ind w:left="1134" w:hanging="567"/>
        <w:jc w:val="both"/>
        <w:rPr>
          <w:rFonts w:ascii="Arial" w:hAnsi="Arial" w:cs="Arial"/>
          <w:sz w:val="24"/>
          <w:szCs w:val="24"/>
        </w:rPr>
      </w:pPr>
      <w:r w:rsidRPr="00CC67CB">
        <w:rPr>
          <w:rFonts w:ascii="Arial" w:hAnsi="Arial" w:cs="Arial"/>
          <w:sz w:val="24"/>
          <w:szCs w:val="24"/>
          <w:lang w:val="en-GB"/>
        </w:rPr>
        <w:t>f) the classification of the complex examination,</w:t>
      </w:r>
    </w:p>
    <w:p w14:paraId="4AB6894A" w14:textId="77777777" w:rsidR="003C3EF3" w:rsidRPr="00CC67CB" w:rsidRDefault="003C3EF3" w:rsidP="00623045">
      <w:pPr>
        <w:spacing w:line="276" w:lineRule="auto"/>
        <w:ind w:left="1134" w:hanging="567"/>
        <w:jc w:val="both"/>
        <w:rPr>
          <w:rFonts w:ascii="Arial" w:hAnsi="Arial" w:cs="Arial"/>
          <w:sz w:val="24"/>
          <w:szCs w:val="24"/>
        </w:rPr>
      </w:pPr>
      <w:r w:rsidRPr="00CC67CB">
        <w:rPr>
          <w:rFonts w:ascii="Arial" w:hAnsi="Arial" w:cs="Arial"/>
          <w:sz w:val="24"/>
          <w:szCs w:val="24"/>
          <w:lang w:val="en-GB"/>
        </w:rPr>
        <w:t>g) the names, lecturer identification numbers and signatures of the chairperson and members of the complex examination board.</w:t>
      </w:r>
    </w:p>
    <w:p w14:paraId="57BDBB91" w14:textId="7777777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 xml:space="preserve">The result of the examination shall be announced on the day of the last part of the examination. </w:t>
      </w:r>
    </w:p>
    <w:p w14:paraId="24D181CB" w14:textId="7777777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The complex test is deemed successful if the examinee achieves at least 60% in both parts. After a successful examination, the doctoral student may continue his studies.</w:t>
      </w:r>
    </w:p>
    <w:p w14:paraId="146D139A" w14:textId="77777777" w:rsidR="003C3EF3" w:rsidRPr="00CC67CB" w:rsidRDefault="003C3EF3" w:rsidP="00CF31A3">
      <w:pPr>
        <w:numPr>
          <w:ilvl w:val="0"/>
          <w:numId w:val="28"/>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In the case of a failed complex examination, the doctoral student may retake the examination once more in the given examination period.</w:t>
      </w:r>
    </w:p>
    <w:p w14:paraId="3795C008" w14:textId="77777777" w:rsidR="003C3EF3" w:rsidRPr="00CC67CB" w:rsidRDefault="003C3EF3" w:rsidP="00CC67CB">
      <w:pPr>
        <w:spacing w:line="276" w:lineRule="auto"/>
        <w:jc w:val="both"/>
        <w:rPr>
          <w:rFonts w:ascii="Arial" w:hAnsi="Arial" w:cs="Arial"/>
          <w:b/>
          <w:sz w:val="24"/>
          <w:szCs w:val="24"/>
        </w:rPr>
      </w:pPr>
    </w:p>
    <w:p w14:paraId="06F4B885"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Doctoral student register, register of doctoral graduates</w:t>
      </w:r>
    </w:p>
    <w:p w14:paraId="75576FF9" w14:textId="4EEE6747" w:rsidR="003C3EF3" w:rsidRPr="00CC67CB" w:rsidRDefault="003C3EF3" w:rsidP="00CC67CB">
      <w:pPr>
        <w:spacing w:line="276" w:lineRule="auto"/>
        <w:jc w:val="center"/>
        <w:rPr>
          <w:rFonts w:ascii="Arial" w:hAnsi="Arial" w:cs="Arial"/>
          <w:sz w:val="24"/>
          <w:szCs w:val="24"/>
        </w:rPr>
      </w:pPr>
      <w:r w:rsidRPr="00CC67CB">
        <w:rPr>
          <w:rFonts w:ascii="Arial" w:hAnsi="Arial" w:cs="Arial"/>
          <w:b/>
          <w:bCs/>
          <w:sz w:val="24"/>
          <w:szCs w:val="24"/>
          <w:lang w:val="en-GB"/>
        </w:rPr>
        <w:t>Section 13</w:t>
      </w:r>
    </w:p>
    <w:p w14:paraId="73DADCA8"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(1)</w:t>
      </w:r>
      <w:r w:rsidRPr="00CC67CB">
        <w:rPr>
          <w:rFonts w:ascii="Arial" w:hAnsi="Arial" w:cs="Arial"/>
          <w:sz w:val="24"/>
          <w:szCs w:val="24"/>
          <w:lang w:val="en-GB"/>
        </w:rPr>
        <w:tab/>
        <w:t>The faculty data of the university doctoral student register, which contains the data of applicants and accepted doctoral candidates, shall be kept by the disciplinary doctoral councils.</w:t>
      </w:r>
    </w:p>
    <w:p w14:paraId="2E5009E0"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(2)</w:t>
      </w:r>
      <w:r w:rsidRPr="00CC67CB">
        <w:rPr>
          <w:rFonts w:ascii="Arial" w:hAnsi="Arial" w:cs="Arial"/>
          <w:sz w:val="24"/>
          <w:szCs w:val="24"/>
          <w:lang w:val="en-GB"/>
        </w:rPr>
        <w:tab/>
        <w:t>The faculty doctoral student register, which contains all the training data of doctoral students, shall be kept in the Neptun system by the dean's offices.</w:t>
      </w:r>
    </w:p>
    <w:p w14:paraId="4F979F21" w14:textId="77777777" w:rsidR="003C3EF3" w:rsidRPr="00CC67CB" w:rsidRDefault="003C3EF3" w:rsidP="00CC67CB">
      <w:pPr>
        <w:spacing w:line="276" w:lineRule="auto"/>
        <w:jc w:val="both"/>
        <w:rPr>
          <w:rFonts w:ascii="Arial" w:hAnsi="Arial" w:cs="Arial"/>
          <w:i/>
          <w:color w:val="0000FF"/>
          <w:sz w:val="24"/>
          <w:szCs w:val="24"/>
        </w:rPr>
      </w:pPr>
    </w:p>
    <w:p w14:paraId="06C09D24" w14:textId="44E82FD7" w:rsidR="003C3EF3" w:rsidRPr="00CC67CB" w:rsidRDefault="003C3EF3" w:rsidP="00CC67CB">
      <w:pPr>
        <w:spacing w:line="276" w:lineRule="auto"/>
        <w:ind w:left="357" w:hanging="357"/>
        <w:jc w:val="center"/>
        <w:rPr>
          <w:rFonts w:ascii="Arial" w:hAnsi="Arial" w:cs="Arial"/>
          <w:sz w:val="24"/>
          <w:szCs w:val="24"/>
        </w:rPr>
      </w:pPr>
      <w:r w:rsidRPr="00CC67CB">
        <w:rPr>
          <w:rFonts w:ascii="Arial" w:hAnsi="Arial" w:cs="Arial"/>
          <w:b/>
          <w:bCs/>
          <w:sz w:val="24"/>
          <w:szCs w:val="24"/>
          <w:lang w:val="en-GB"/>
        </w:rPr>
        <w:t>Section 14</w:t>
      </w:r>
    </w:p>
    <w:p w14:paraId="472C3672" w14:textId="2BB65AA5"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(1)</w:t>
      </w:r>
      <w:r w:rsidRPr="00CC67CB">
        <w:rPr>
          <w:rFonts w:ascii="Arial" w:hAnsi="Arial" w:cs="Arial"/>
          <w:sz w:val="24"/>
          <w:szCs w:val="24"/>
          <w:lang w:val="en-GB"/>
        </w:rPr>
        <w:tab/>
        <w:t xml:space="preserve">The university doctoral register shall be kept by DSAIR.  </w:t>
      </w:r>
    </w:p>
    <w:p w14:paraId="06317C79" w14:textId="77777777" w:rsidR="003C3EF3" w:rsidRPr="00CC67CB" w:rsidRDefault="003C3EF3" w:rsidP="00623045">
      <w:pPr>
        <w:spacing w:line="276" w:lineRule="auto"/>
        <w:ind w:left="567" w:hanging="567"/>
        <w:jc w:val="both"/>
        <w:rPr>
          <w:rFonts w:ascii="Arial" w:hAnsi="Arial" w:cs="Arial"/>
          <w:sz w:val="24"/>
          <w:szCs w:val="24"/>
        </w:rPr>
      </w:pPr>
      <w:r w:rsidRPr="00CC67CB">
        <w:rPr>
          <w:rFonts w:ascii="Arial" w:hAnsi="Arial" w:cs="Arial"/>
          <w:sz w:val="24"/>
          <w:szCs w:val="24"/>
          <w:lang w:val="en-GB"/>
        </w:rPr>
        <w:t>(2)</w:t>
      </w:r>
      <w:r w:rsidRPr="00CC67CB">
        <w:rPr>
          <w:rFonts w:ascii="Arial" w:hAnsi="Arial" w:cs="Arial"/>
          <w:sz w:val="24"/>
          <w:szCs w:val="24"/>
          <w:lang w:val="en-GB"/>
        </w:rPr>
        <w:tab/>
        <w:t>The university doctoral register shall contain a description of all the events of the doctoral procedure.</w:t>
      </w:r>
    </w:p>
    <w:p w14:paraId="72E7CA66" w14:textId="77777777" w:rsidR="003C3EF3" w:rsidRPr="00CC67CB" w:rsidRDefault="003C3EF3" w:rsidP="00CC67CB">
      <w:pPr>
        <w:spacing w:line="276" w:lineRule="auto"/>
        <w:rPr>
          <w:rFonts w:ascii="Arial" w:hAnsi="Arial" w:cs="Arial"/>
          <w:b/>
          <w:bCs/>
          <w:iCs/>
          <w:sz w:val="24"/>
          <w:szCs w:val="24"/>
        </w:rPr>
      </w:pPr>
    </w:p>
    <w:p w14:paraId="414C9873" w14:textId="1633AC48" w:rsidR="003C3EF3" w:rsidRPr="00536C87" w:rsidRDefault="0028755F" w:rsidP="00536C87">
      <w:pPr>
        <w:pStyle w:val="21Fejezetszm"/>
        <w:numPr>
          <w:ilvl w:val="0"/>
          <w:numId w:val="0"/>
        </w:numPr>
        <w:spacing w:line="276" w:lineRule="auto"/>
        <w:rPr>
          <w:rFonts w:ascii="Arial" w:hAnsi="Arial" w:cs="Arial"/>
          <w:bCs/>
          <w:lang w:val="en-GB"/>
        </w:rPr>
      </w:pPr>
      <w:bookmarkStart w:id="18" w:name="_Toc207355637"/>
      <w:r w:rsidRPr="00536C87">
        <w:rPr>
          <w:rFonts w:ascii="Arial" w:hAnsi="Arial" w:cs="Arial"/>
          <w:bCs/>
          <w:lang w:val="en-GB"/>
        </w:rPr>
        <w:t>Chapter IV</w:t>
      </w:r>
      <w:bookmarkEnd w:id="18"/>
    </w:p>
    <w:p w14:paraId="3281551C" w14:textId="77777777" w:rsidR="003C3EF3" w:rsidRPr="00CC67CB" w:rsidRDefault="003C3EF3" w:rsidP="00CC67CB">
      <w:pPr>
        <w:pStyle w:val="Szvegtrzs"/>
        <w:spacing w:line="276" w:lineRule="auto"/>
        <w:jc w:val="center"/>
        <w:rPr>
          <w:rFonts w:ascii="Arial" w:hAnsi="Arial" w:cs="Arial"/>
          <w:b/>
          <w:iCs/>
          <w:caps/>
          <w:sz w:val="24"/>
        </w:rPr>
      </w:pPr>
      <w:r w:rsidRPr="00CC67CB">
        <w:rPr>
          <w:rFonts w:ascii="Arial" w:hAnsi="Arial" w:cs="Arial"/>
          <w:b/>
          <w:bCs/>
          <w:caps/>
          <w:sz w:val="24"/>
          <w:lang w:val="en-GB"/>
        </w:rPr>
        <w:t>Principles and methods of quality assurance</w:t>
      </w:r>
    </w:p>
    <w:p w14:paraId="26AAEB24" w14:textId="41D6C0EC"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15</w:t>
      </w:r>
    </w:p>
    <w:p w14:paraId="060B8100" w14:textId="41591909" w:rsidR="003C3EF3" w:rsidRPr="000F0D1A" w:rsidRDefault="005F44F5" w:rsidP="000F0D1A">
      <w:pPr>
        <w:spacing w:line="276" w:lineRule="auto"/>
        <w:ind w:left="567" w:hanging="567"/>
        <w:jc w:val="both"/>
        <w:rPr>
          <w:rFonts w:ascii="Arial" w:hAnsi="Arial" w:cs="Arial"/>
          <w:sz w:val="24"/>
          <w:szCs w:val="24"/>
          <w:lang w:val="en-GB"/>
        </w:rPr>
      </w:pPr>
      <w:r w:rsidRPr="000F0D1A">
        <w:rPr>
          <w:rFonts w:ascii="Arial" w:hAnsi="Arial" w:cs="Arial"/>
          <w:sz w:val="24"/>
          <w:szCs w:val="24"/>
          <w:lang w:val="en-GB"/>
        </w:rPr>
        <w:t>(1) The quality assurance of doctoral programmes, the principles and methods of quality assurance shall be governed by the “Quality Assurance Regulations for Doctoral Programmes and Obtaining a Doctoral Degree”.</w:t>
      </w:r>
    </w:p>
    <w:p w14:paraId="756EDF5F" w14:textId="77777777" w:rsidR="003C3EF3" w:rsidRPr="00CC67CB" w:rsidRDefault="003C3EF3" w:rsidP="00CC67CB">
      <w:pPr>
        <w:spacing w:line="276" w:lineRule="auto"/>
        <w:jc w:val="both"/>
        <w:rPr>
          <w:rFonts w:ascii="Arial" w:hAnsi="Arial" w:cs="Arial"/>
          <w:bCs/>
          <w:strike/>
          <w:sz w:val="24"/>
          <w:szCs w:val="24"/>
        </w:rPr>
      </w:pPr>
    </w:p>
    <w:p w14:paraId="397C46FC" w14:textId="17B93C0A" w:rsidR="003C3EF3" w:rsidRPr="00536C87" w:rsidRDefault="003C3EF3" w:rsidP="00536C87">
      <w:pPr>
        <w:pStyle w:val="21Fejezetszm"/>
        <w:numPr>
          <w:ilvl w:val="0"/>
          <w:numId w:val="0"/>
        </w:numPr>
        <w:spacing w:line="276" w:lineRule="auto"/>
        <w:rPr>
          <w:rFonts w:ascii="Arial" w:hAnsi="Arial" w:cs="Arial"/>
          <w:bCs/>
          <w:lang w:val="en-GB"/>
        </w:rPr>
      </w:pPr>
      <w:bookmarkStart w:id="19" w:name="_Toc207355638"/>
      <w:r w:rsidRPr="00536C87">
        <w:rPr>
          <w:rFonts w:ascii="Arial" w:hAnsi="Arial" w:cs="Arial"/>
          <w:bCs/>
          <w:lang w:val="en-GB"/>
        </w:rPr>
        <w:t>Chapter V</w:t>
      </w:r>
      <w:bookmarkEnd w:id="19"/>
    </w:p>
    <w:p w14:paraId="6FBBF49B" w14:textId="77777777" w:rsidR="003C3EF3" w:rsidRPr="00CC67CB" w:rsidRDefault="003C3EF3" w:rsidP="00CC67CB">
      <w:pPr>
        <w:spacing w:line="276" w:lineRule="auto"/>
        <w:jc w:val="center"/>
        <w:rPr>
          <w:rFonts w:ascii="Arial" w:hAnsi="Arial" w:cs="Arial"/>
          <w:b/>
          <w:caps/>
          <w:sz w:val="24"/>
          <w:szCs w:val="24"/>
        </w:rPr>
      </w:pPr>
      <w:r w:rsidRPr="00CC67CB">
        <w:rPr>
          <w:rFonts w:ascii="Arial" w:hAnsi="Arial" w:cs="Arial"/>
          <w:b/>
          <w:bCs/>
          <w:caps/>
          <w:sz w:val="24"/>
          <w:szCs w:val="24"/>
          <w:lang w:val="en-GB"/>
        </w:rPr>
        <w:t>Obtaining a doctoral degree</w:t>
      </w:r>
    </w:p>
    <w:p w14:paraId="18A3CDF4" w14:textId="77777777" w:rsidR="003C3EF3" w:rsidRPr="00CC67CB" w:rsidRDefault="003C3EF3" w:rsidP="00CC67CB">
      <w:pPr>
        <w:spacing w:line="276" w:lineRule="auto"/>
        <w:rPr>
          <w:rFonts w:ascii="Arial" w:hAnsi="Arial" w:cs="Arial"/>
          <w:b/>
          <w:i/>
          <w:sz w:val="24"/>
          <w:szCs w:val="24"/>
        </w:rPr>
      </w:pPr>
    </w:p>
    <w:p w14:paraId="5F20D5FE"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The general requirements of obtaining a doctoral degree</w:t>
      </w:r>
    </w:p>
    <w:p w14:paraId="09BE4EA3" w14:textId="52593FFE" w:rsidR="003C3EF3" w:rsidRPr="00CC67CB" w:rsidRDefault="00721DD4" w:rsidP="00CC67CB">
      <w:pPr>
        <w:spacing w:line="276" w:lineRule="auto"/>
        <w:jc w:val="center"/>
        <w:rPr>
          <w:rFonts w:ascii="Arial" w:hAnsi="Arial" w:cs="Arial"/>
          <w:b/>
          <w:sz w:val="24"/>
          <w:szCs w:val="24"/>
        </w:rPr>
      </w:pPr>
      <w:r w:rsidRPr="00CC67CB">
        <w:rPr>
          <w:rFonts w:ascii="Arial" w:hAnsi="Arial" w:cs="Arial"/>
          <w:b/>
          <w:bCs/>
          <w:sz w:val="24"/>
          <w:szCs w:val="24"/>
          <w:lang w:val="en-GB"/>
        </w:rPr>
        <w:t>Section 16</w:t>
      </w:r>
    </w:p>
    <w:p w14:paraId="64DB8320" w14:textId="77777777" w:rsidR="003C3EF3" w:rsidRPr="00CC67CB" w:rsidRDefault="003C3EF3" w:rsidP="000F0D1A">
      <w:pPr>
        <w:spacing w:line="276" w:lineRule="auto"/>
        <w:ind w:left="567" w:hanging="567"/>
        <w:jc w:val="both"/>
        <w:rPr>
          <w:rFonts w:ascii="Arial" w:hAnsi="Arial" w:cs="Arial"/>
          <w:sz w:val="24"/>
          <w:szCs w:val="24"/>
        </w:rPr>
      </w:pPr>
      <w:r w:rsidRPr="00CC67CB">
        <w:rPr>
          <w:rFonts w:ascii="Arial" w:hAnsi="Arial" w:cs="Arial"/>
          <w:sz w:val="24"/>
          <w:szCs w:val="24"/>
          <w:lang w:val="en-GB"/>
        </w:rPr>
        <w:t>(1)</w:t>
      </w:r>
      <w:r w:rsidRPr="00CC67CB">
        <w:rPr>
          <w:rFonts w:ascii="Arial" w:hAnsi="Arial" w:cs="Arial"/>
          <w:sz w:val="24"/>
          <w:szCs w:val="24"/>
          <w:lang w:val="en-GB"/>
        </w:rPr>
        <w:tab/>
        <w:t>The conditions of obtaining a doctoral degree:</w:t>
      </w:r>
    </w:p>
    <w:p w14:paraId="54426081" w14:textId="77777777" w:rsidR="003C3EF3" w:rsidRPr="00CC67CB" w:rsidRDefault="003C3EF3" w:rsidP="00CF31A3">
      <w:pPr>
        <w:numPr>
          <w:ilvl w:val="0"/>
          <w:numId w:val="31"/>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 certificate of completion acquired,</w:t>
      </w:r>
    </w:p>
    <w:p w14:paraId="117D14B3" w14:textId="77777777" w:rsidR="003C3EF3" w:rsidRPr="00CC67CB" w:rsidRDefault="003C3EF3" w:rsidP="00CF31A3">
      <w:pPr>
        <w:numPr>
          <w:ilvl w:val="0"/>
          <w:numId w:val="31"/>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demonstration of an appropriate level of independent academic work by means of articles, papers, </w:t>
      </w:r>
    </w:p>
    <w:p w14:paraId="3431DD3E" w14:textId="46F8D080" w:rsidR="00830A13" w:rsidRPr="00CC67CB" w:rsidRDefault="00CB49DB" w:rsidP="00CF31A3">
      <w:pPr>
        <w:numPr>
          <w:ilvl w:val="0"/>
          <w:numId w:val="31"/>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proof of an adequate level of knowledge of one or more foreign languages, as required by the operational regulations of the doctoral schools, </w:t>
      </w:r>
    </w:p>
    <w:p w14:paraId="572D1374" w14:textId="34441DA4" w:rsidR="003C3EF3" w:rsidRPr="00CC67CB" w:rsidRDefault="003C3EF3" w:rsidP="00CF31A3">
      <w:pPr>
        <w:numPr>
          <w:ilvl w:val="0"/>
          <w:numId w:val="31"/>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independent performance of an academic task worthy of the requirements of the qualification, the presentation of a thesis/creation (hereinafter: “thesis”), and the defence of the results summarised in the thesis in a public debate,</w:t>
      </w:r>
    </w:p>
    <w:p w14:paraId="77503556" w14:textId="77777777" w:rsidR="003C3EF3" w:rsidRPr="00CC67CB" w:rsidRDefault="003C3EF3" w:rsidP="00CF31A3">
      <w:pPr>
        <w:numPr>
          <w:ilvl w:val="0"/>
          <w:numId w:val="31"/>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minutes of the academic workshop debate,</w:t>
      </w:r>
    </w:p>
    <w:p w14:paraId="5B1B092B"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 xml:space="preserve">(2) </w:t>
      </w:r>
      <w:r w:rsidRPr="00CC67CB">
        <w:rPr>
          <w:rFonts w:ascii="Arial" w:hAnsi="Arial" w:cs="Arial"/>
          <w:sz w:val="24"/>
          <w:szCs w:val="24"/>
          <w:lang w:val="en-GB"/>
        </w:rPr>
        <w:tab/>
        <w:t>A doctoral degree may be obtained at a doctoral school. At the faculties of the University, doctoral degrees may be obtained in the fields of science and in the disciplines listed in Annex 1.</w:t>
      </w:r>
    </w:p>
    <w:p w14:paraId="373BAA3C"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 xml:space="preserve">(3) </w:t>
      </w:r>
      <w:r w:rsidRPr="00CC67CB">
        <w:rPr>
          <w:rFonts w:ascii="Arial" w:hAnsi="Arial" w:cs="Arial"/>
          <w:sz w:val="24"/>
          <w:szCs w:val="24"/>
          <w:lang w:val="en-GB"/>
        </w:rPr>
        <w:tab/>
        <w:t>The candidate shall provide evidence of his independent academic work by publications in peer-reviewed academic journals or volumes regarded of high standing in the field by the profession, as well as in publications of major national and international conferences, some of which have been accepted for publication. A list of the publications and their off-prints or copies must be submitted for evaluation.</w:t>
      </w:r>
    </w:p>
    <w:p w14:paraId="06FEA40E" w14:textId="50DAC3AE" w:rsidR="003C3EF3" w:rsidRPr="00CC67CB" w:rsidRDefault="003C3EF3" w:rsidP="00CC67CB">
      <w:pPr>
        <w:tabs>
          <w:tab w:val="left" w:pos="496"/>
        </w:tabs>
        <w:spacing w:line="276" w:lineRule="auto"/>
        <w:ind w:left="539" w:hanging="539"/>
        <w:jc w:val="both"/>
        <w:rPr>
          <w:rFonts w:ascii="Arial" w:hAnsi="Arial" w:cs="Arial"/>
          <w:strike/>
          <w:sz w:val="24"/>
          <w:szCs w:val="24"/>
        </w:rPr>
      </w:pPr>
      <w:r w:rsidRPr="00CC67CB">
        <w:rPr>
          <w:rFonts w:ascii="Arial" w:hAnsi="Arial" w:cs="Arial"/>
          <w:sz w:val="24"/>
          <w:szCs w:val="24"/>
          <w:lang w:val="en-GB"/>
        </w:rPr>
        <w:t xml:space="preserve">(4) </w:t>
      </w:r>
      <w:r w:rsidRPr="00CC67CB">
        <w:rPr>
          <w:rFonts w:ascii="Arial" w:hAnsi="Arial" w:cs="Arial"/>
          <w:sz w:val="24"/>
          <w:szCs w:val="24"/>
          <w:lang w:val="en-GB"/>
        </w:rPr>
        <w:tab/>
        <w:t xml:space="preserve">In the case of co-authored publications, a declaration by the co-author(s) stating that the results published in the publications and included in the candidate's thesis are the candidate's own results. </w:t>
      </w:r>
    </w:p>
    <w:p w14:paraId="7B0103A7" w14:textId="51FEDE85" w:rsidR="003C3EF3" w:rsidRPr="00CC67CB" w:rsidRDefault="003C3EF3" w:rsidP="00CC67CB">
      <w:pPr>
        <w:spacing w:line="276" w:lineRule="auto"/>
        <w:ind w:left="539" w:hanging="539"/>
        <w:rPr>
          <w:rStyle w:val="Lbjegyzet-hivatkozs"/>
          <w:rFonts w:ascii="Arial" w:hAnsi="Arial" w:cs="Arial"/>
          <w:sz w:val="24"/>
          <w:szCs w:val="24"/>
        </w:rPr>
      </w:pPr>
      <w:r w:rsidRPr="00CC67CB">
        <w:rPr>
          <w:rFonts w:ascii="Arial" w:hAnsi="Arial" w:cs="Arial"/>
          <w:sz w:val="24"/>
          <w:szCs w:val="24"/>
          <w:lang w:val="en-GB"/>
        </w:rPr>
        <w:t xml:space="preserve">(5) </w:t>
      </w:r>
      <w:r w:rsidRPr="00CC67CB">
        <w:rPr>
          <w:rFonts w:ascii="Arial" w:hAnsi="Arial" w:cs="Arial"/>
          <w:sz w:val="24"/>
          <w:szCs w:val="24"/>
          <w:lang w:val="en-GB"/>
        </w:rPr>
        <w:tab/>
        <w:t>The publication requirements for obtaining a doctorate are set out in the operational regulations of the doctoral schools, which require as a minimum at least two journal publications, of which at least one must be a prestigious publication in a foreign language.</w:t>
      </w:r>
    </w:p>
    <w:p w14:paraId="70F61FF7" w14:textId="77777777" w:rsidR="003C3EF3" w:rsidRPr="00CC67CB" w:rsidRDefault="003C3EF3" w:rsidP="00CC67CB">
      <w:pPr>
        <w:pStyle w:val="Cmsor2"/>
        <w:spacing w:before="0" w:after="0" w:line="276" w:lineRule="auto"/>
        <w:jc w:val="center"/>
        <w:rPr>
          <w:rFonts w:cs="Arial"/>
          <w:szCs w:val="24"/>
        </w:rPr>
      </w:pPr>
      <w:bookmarkStart w:id="20" w:name="_Toc207355639"/>
      <w:r w:rsidRPr="00CC67CB">
        <w:rPr>
          <w:rFonts w:cs="Arial"/>
          <w:bCs/>
          <w:i w:val="0"/>
          <w:szCs w:val="24"/>
          <w:lang w:val="en-GB"/>
        </w:rPr>
        <w:t>Knowledge of foreign languages</w:t>
      </w:r>
      <w:bookmarkEnd w:id="20"/>
    </w:p>
    <w:p w14:paraId="2D354224" w14:textId="4F845B32" w:rsidR="003C3EF3" w:rsidRPr="00CC67CB" w:rsidRDefault="00721DD4" w:rsidP="00CC67CB">
      <w:pPr>
        <w:spacing w:line="276" w:lineRule="auto"/>
        <w:jc w:val="center"/>
        <w:rPr>
          <w:rFonts w:ascii="Arial" w:hAnsi="Arial" w:cs="Arial"/>
          <w:b/>
          <w:sz w:val="24"/>
          <w:szCs w:val="24"/>
        </w:rPr>
      </w:pPr>
      <w:r w:rsidRPr="00CC67CB">
        <w:rPr>
          <w:rFonts w:ascii="Arial" w:hAnsi="Arial" w:cs="Arial"/>
          <w:b/>
          <w:bCs/>
          <w:sz w:val="24"/>
          <w:szCs w:val="24"/>
          <w:lang w:val="en-GB"/>
        </w:rPr>
        <w:t>Section 17</w:t>
      </w:r>
    </w:p>
    <w:p w14:paraId="2C0F3B28" w14:textId="6C49D900" w:rsidR="00CB49DB" w:rsidRPr="00536C87" w:rsidRDefault="00CB49DB" w:rsidP="00CF31A3">
      <w:pPr>
        <w:pStyle w:val="Listaszerbekezds"/>
        <w:numPr>
          <w:ilvl w:val="0"/>
          <w:numId w:val="61"/>
        </w:numPr>
        <w:spacing w:line="276" w:lineRule="auto"/>
        <w:ind w:left="567" w:hanging="567"/>
        <w:rPr>
          <w:rFonts w:ascii="Arial" w:hAnsi="Arial" w:cs="Arial"/>
          <w:sz w:val="24"/>
          <w:szCs w:val="24"/>
          <w:lang w:val="en-GB"/>
        </w:rPr>
      </w:pPr>
      <w:r w:rsidRPr="00536C87">
        <w:rPr>
          <w:rFonts w:ascii="Arial" w:hAnsi="Arial" w:cs="Arial"/>
          <w:sz w:val="24"/>
          <w:szCs w:val="24"/>
          <w:lang w:val="en-GB"/>
        </w:rPr>
        <w:t>The language requirements set out in point c) of Section 16(1) and the method of their verification shall be set out in the operational regulations of the doctoral schools.</w:t>
      </w:r>
    </w:p>
    <w:p w14:paraId="1B48D153" w14:textId="77777777" w:rsidR="003C3EF3" w:rsidRPr="00CC67CB" w:rsidRDefault="003C3EF3" w:rsidP="00CC67CB">
      <w:pPr>
        <w:spacing w:line="276" w:lineRule="auto"/>
        <w:rPr>
          <w:rFonts w:ascii="Arial" w:hAnsi="Arial" w:cs="Arial"/>
          <w:b/>
          <w:strike/>
          <w:sz w:val="24"/>
          <w:szCs w:val="24"/>
        </w:rPr>
      </w:pPr>
    </w:p>
    <w:p w14:paraId="5393101A"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The academic workshop debate</w:t>
      </w:r>
    </w:p>
    <w:p w14:paraId="4BDDA311" w14:textId="60E19AB2" w:rsidR="003C3EF3" w:rsidRPr="00CC67CB" w:rsidRDefault="00721DD4" w:rsidP="00CC67CB">
      <w:pPr>
        <w:spacing w:line="276" w:lineRule="auto"/>
        <w:jc w:val="center"/>
        <w:rPr>
          <w:rFonts w:ascii="Arial" w:hAnsi="Arial" w:cs="Arial"/>
          <w:b/>
          <w:sz w:val="24"/>
          <w:szCs w:val="24"/>
        </w:rPr>
      </w:pPr>
      <w:r w:rsidRPr="00CC67CB">
        <w:rPr>
          <w:rFonts w:ascii="Arial" w:hAnsi="Arial" w:cs="Arial"/>
          <w:b/>
          <w:bCs/>
          <w:sz w:val="24"/>
          <w:szCs w:val="24"/>
          <w:lang w:val="en-GB"/>
        </w:rPr>
        <w:t>Section 18</w:t>
      </w:r>
    </w:p>
    <w:p w14:paraId="06A72554" w14:textId="7D3DAA06" w:rsidR="003C3EF3" w:rsidRPr="00CC67CB" w:rsidRDefault="003C3EF3" w:rsidP="00CF31A3">
      <w:pPr>
        <w:numPr>
          <w:ilvl w:val="1"/>
          <w:numId w:val="19"/>
        </w:numPr>
        <w:overflowPunct/>
        <w:autoSpaceDE/>
        <w:autoSpaceDN/>
        <w:adjustRightInd/>
        <w:spacing w:line="276" w:lineRule="auto"/>
        <w:ind w:left="510" w:hanging="510"/>
        <w:jc w:val="both"/>
        <w:textAlignment w:val="auto"/>
        <w:rPr>
          <w:rFonts w:ascii="Arial" w:hAnsi="Arial" w:cs="Arial"/>
          <w:sz w:val="24"/>
          <w:szCs w:val="24"/>
        </w:rPr>
      </w:pPr>
      <w:r w:rsidRPr="00CC67CB">
        <w:rPr>
          <w:rFonts w:ascii="Arial" w:hAnsi="Arial" w:cs="Arial"/>
          <w:sz w:val="24"/>
          <w:szCs w:val="24"/>
          <w:lang w:val="en-GB"/>
        </w:rPr>
        <w:t xml:space="preserve">Before submission, the thesis must be submitted for an academic workshop debate organised by the organisational unit professionally competent in the subject. The minutes of the debate shall be attached upon the submission of the thesis.          </w:t>
      </w:r>
    </w:p>
    <w:p w14:paraId="554FC58E" w14:textId="77777777" w:rsidR="003C3EF3" w:rsidRPr="00CC67CB" w:rsidRDefault="003C3EF3" w:rsidP="00CF31A3">
      <w:pPr>
        <w:numPr>
          <w:ilvl w:val="1"/>
          <w:numId w:val="19"/>
        </w:numPr>
        <w:overflowPunct/>
        <w:autoSpaceDE/>
        <w:autoSpaceDN/>
        <w:adjustRightInd/>
        <w:spacing w:line="276" w:lineRule="auto"/>
        <w:ind w:left="495"/>
        <w:jc w:val="both"/>
        <w:textAlignment w:val="auto"/>
        <w:rPr>
          <w:rFonts w:ascii="Arial" w:hAnsi="Arial" w:cs="Arial"/>
          <w:sz w:val="24"/>
          <w:szCs w:val="24"/>
        </w:rPr>
      </w:pPr>
      <w:r w:rsidRPr="00CC67CB">
        <w:rPr>
          <w:rFonts w:ascii="Arial" w:hAnsi="Arial" w:cs="Arial"/>
          <w:sz w:val="24"/>
          <w:szCs w:val="24"/>
          <w:lang w:val="en-GB"/>
        </w:rPr>
        <w:t xml:space="preserve">Commissioned by the Disciplinary Doctoral Council, the workshop debate is organised by the competent organisational unit. The presiding chairperson of the workshop debate shall be the head of the organisational unit concerned, if he is not the applicant's doctoral advisor. In the latter case, the head of the organisational unit shall provide a presiding chairperson of an appropriate level. </w:t>
      </w:r>
    </w:p>
    <w:p w14:paraId="705AC1B5" w14:textId="77777777" w:rsidR="003C3EF3" w:rsidRPr="00CC67CB" w:rsidRDefault="003C3EF3" w:rsidP="00CF31A3">
      <w:pPr>
        <w:numPr>
          <w:ilvl w:val="1"/>
          <w:numId w:val="19"/>
        </w:numPr>
        <w:overflowPunct/>
        <w:autoSpaceDE/>
        <w:autoSpaceDN/>
        <w:adjustRightInd/>
        <w:spacing w:line="276" w:lineRule="auto"/>
        <w:ind w:left="495"/>
        <w:jc w:val="both"/>
        <w:textAlignment w:val="auto"/>
        <w:rPr>
          <w:rFonts w:ascii="Arial" w:hAnsi="Arial" w:cs="Arial"/>
          <w:sz w:val="24"/>
          <w:szCs w:val="24"/>
        </w:rPr>
      </w:pPr>
      <w:r w:rsidRPr="00CC67CB">
        <w:rPr>
          <w:rFonts w:ascii="Arial" w:hAnsi="Arial" w:cs="Arial"/>
          <w:sz w:val="24"/>
          <w:szCs w:val="24"/>
          <w:lang w:val="en-GB"/>
        </w:rPr>
        <w:t xml:space="preserve">The workshop debate shall be held at the main venue of the doctoral student's research activity. </w:t>
      </w:r>
    </w:p>
    <w:p w14:paraId="64C636E3" w14:textId="77777777" w:rsidR="003C3EF3" w:rsidRPr="00CC67CB" w:rsidRDefault="003C3EF3" w:rsidP="00CF31A3">
      <w:pPr>
        <w:numPr>
          <w:ilvl w:val="1"/>
          <w:numId w:val="19"/>
        </w:numPr>
        <w:overflowPunct/>
        <w:autoSpaceDE/>
        <w:autoSpaceDN/>
        <w:adjustRightInd/>
        <w:spacing w:line="276" w:lineRule="auto"/>
        <w:ind w:left="426" w:hanging="426"/>
        <w:jc w:val="both"/>
        <w:textAlignment w:val="auto"/>
        <w:rPr>
          <w:rFonts w:ascii="Arial" w:hAnsi="Arial" w:cs="Arial"/>
          <w:sz w:val="24"/>
          <w:szCs w:val="24"/>
        </w:rPr>
      </w:pPr>
      <w:r w:rsidRPr="00CC67CB">
        <w:rPr>
          <w:rFonts w:ascii="Arial" w:hAnsi="Arial" w:cs="Arial"/>
          <w:sz w:val="24"/>
          <w:szCs w:val="24"/>
          <w:lang w:val="en-GB"/>
        </w:rPr>
        <w:t>In exceptional cases (e.g. an epidemic situation), the academic workshop debate can be held online. The minutes of the workshop debate shall be certified by the presiding chairperson. In all other respects, the rules set out in this section shall apply to the workshop debate.</w:t>
      </w:r>
    </w:p>
    <w:p w14:paraId="23347F4E" w14:textId="77777777" w:rsidR="003C3EF3" w:rsidRPr="00CC67CB" w:rsidRDefault="003C3EF3" w:rsidP="00CF31A3">
      <w:pPr>
        <w:numPr>
          <w:ilvl w:val="1"/>
          <w:numId w:val="19"/>
        </w:numPr>
        <w:overflowPunct/>
        <w:autoSpaceDE/>
        <w:autoSpaceDN/>
        <w:adjustRightInd/>
        <w:spacing w:line="276" w:lineRule="auto"/>
        <w:ind w:left="495"/>
        <w:jc w:val="both"/>
        <w:textAlignment w:val="auto"/>
        <w:rPr>
          <w:rFonts w:ascii="Arial" w:hAnsi="Arial" w:cs="Arial"/>
          <w:sz w:val="24"/>
          <w:szCs w:val="24"/>
        </w:rPr>
      </w:pPr>
      <w:r w:rsidRPr="00CC67CB">
        <w:rPr>
          <w:rFonts w:ascii="Arial" w:hAnsi="Arial" w:cs="Arial"/>
          <w:sz w:val="24"/>
          <w:szCs w:val="24"/>
          <w:lang w:val="en-GB"/>
        </w:rPr>
        <w:t>During the workshop debate, it shall be verified whether</w:t>
      </w:r>
    </w:p>
    <w:p w14:paraId="300488D6" w14:textId="77777777" w:rsidR="003C3EF3" w:rsidRPr="00CC67CB" w:rsidRDefault="003C3EF3" w:rsidP="00CF31A3">
      <w:pPr>
        <w:numPr>
          <w:ilvl w:val="0"/>
          <w:numId w:val="21"/>
        </w:numPr>
        <w:tabs>
          <w:tab w:val="clear" w:pos="360"/>
        </w:tabs>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doctoral thesis contains authentic data,</w:t>
      </w:r>
    </w:p>
    <w:p w14:paraId="390247BE" w14:textId="77777777" w:rsidR="003C3EF3" w:rsidRPr="00CC67CB" w:rsidRDefault="003C3EF3" w:rsidP="00CF31A3">
      <w:pPr>
        <w:numPr>
          <w:ilvl w:val="0"/>
          <w:numId w:val="21"/>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academic results contained therein are the applicant's own,</w:t>
      </w:r>
    </w:p>
    <w:p w14:paraId="2787213C" w14:textId="77777777" w:rsidR="003C3EF3" w:rsidRPr="00CC67CB" w:rsidRDefault="003C3EF3" w:rsidP="00CF31A3">
      <w:pPr>
        <w:numPr>
          <w:ilvl w:val="0"/>
          <w:numId w:val="21"/>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the doctoral thesis meets the formal requirements,</w:t>
      </w:r>
    </w:p>
    <w:p w14:paraId="0612D324" w14:textId="7765A9CB" w:rsidR="003C3EF3" w:rsidRPr="00CC67CB" w:rsidRDefault="003C3EF3" w:rsidP="00CF31A3">
      <w:pPr>
        <w:numPr>
          <w:ilvl w:val="1"/>
          <w:numId w:val="19"/>
        </w:numPr>
        <w:overflowPunct/>
        <w:autoSpaceDE/>
        <w:autoSpaceDN/>
        <w:adjustRightInd/>
        <w:spacing w:line="276" w:lineRule="auto"/>
        <w:ind w:left="495"/>
        <w:jc w:val="both"/>
        <w:textAlignment w:val="auto"/>
        <w:rPr>
          <w:rFonts w:ascii="Arial" w:hAnsi="Arial" w:cs="Arial"/>
          <w:sz w:val="24"/>
          <w:szCs w:val="24"/>
        </w:rPr>
      </w:pPr>
      <w:r w:rsidRPr="00CC67CB">
        <w:rPr>
          <w:rFonts w:ascii="Arial" w:hAnsi="Arial" w:cs="Arial"/>
          <w:sz w:val="24"/>
          <w:szCs w:val="24"/>
          <w:lang w:val="en-GB"/>
        </w:rPr>
        <w:t xml:space="preserve">Minutes shall be taken of the workshop debate, indicating the names of the participants and a brief record of the position taken and the opinions expressed on the issues referred to in Clauses </w:t>
      </w:r>
      <w:r w:rsidR="00D33FE2">
        <w:rPr>
          <w:rFonts w:ascii="Arial" w:hAnsi="Arial" w:cs="Arial"/>
          <w:sz w:val="24"/>
          <w:szCs w:val="24"/>
          <w:lang w:val="en-GB"/>
        </w:rPr>
        <w:t>5</w:t>
      </w:r>
      <w:r w:rsidRPr="00CC67CB">
        <w:rPr>
          <w:rFonts w:ascii="Arial" w:hAnsi="Arial" w:cs="Arial"/>
          <w:sz w:val="24"/>
          <w:szCs w:val="24"/>
          <w:lang w:val="en-GB"/>
        </w:rPr>
        <w:t xml:space="preserve"> (a), (b) and (c). The minutes shall be forwarded to the Chairperson of the Disciplinary Doctoral Council.</w:t>
      </w:r>
    </w:p>
    <w:p w14:paraId="1B3AC57A" w14:textId="77777777" w:rsidR="003C3EF3" w:rsidRPr="00CC67CB" w:rsidRDefault="003C3EF3" w:rsidP="00CF31A3">
      <w:pPr>
        <w:numPr>
          <w:ilvl w:val="1"/>
          <w:numId w:val="19"/>
        </w:numPr>
        <w:overflowPunct/>
        <w:autoSpaceDE/>
        <w:autoSpaceDN/>
        <w:adjustRightInd/>
        <w:spacing w:line="276" w:lineRule="auto"/>
        <w:ind w:left="495"/>
        <w:jc w:val="both"/>
        <w:textAlignment w:val="auto"/>
        <w:rPr>
          <w:rFonts w:ascii="Arial" w:hAnsi="Arial" w:cs="Arial"/>
          <w:sz w:val="24"/>
          <w:szCs w:val="24"/>
        </w:rPr>
      </w:pPr>
      <w:r w:rsidRPr="00CC67CB">
        <w:rPr>
          <w:rFonts w:ascii="Arial" w:hAnsi="Arial" w:cs="Arial"/>
          <w:sz w:val="24"/>
          <w:szCs w:val="24"/>
          <w:lang w:val="en-GB"/>
        </w:rPr>
        <w:t>The workshop debate and its minutes are open to the public, except in the case of a closed defence.</w:t>
      </w:r>
    </w:p>
    <w:p w14:paraId="38B6920B" w14:textId="77777777" w:rsidR="003C3EF3" w:rsidRPr="00CC67CB" w:rsidRDefault="003C3EF3" w:rsidP="00CC67CB">
      <w:pPr>
        <w:spacing w:line="276" w:lineRule="auto"/>
        <w:jc w:val="center"/>
        <w:rPr>
          <w:rFonts w:ascii="Arial" w:hAnsi="Arial" w:cs="Arial"/>
          <w:b/>
          <w:sz w:val="24"/>
          <w:szCs w:val="24"/>
        </w:rPr>
      </w:pPr>
    </w:p>
    <w:p w14:paraId="4F0D76BA"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The thesis</w:t>
      </w:r>
    </w:p>
    <w:p w14:paraId="5290A964" w14:textId="5E7E2427" w:rsidR="003C3EF3" w:rsidRPr="00CC67CB" w:rsidRDefault="00721DD4" w:rsidP="00CC67CB">
      <w:pPr>
        <w:spacing w:line="276" w:lineRule="auto"/>
        <w:jc w:val="center"/>
        <w:rPr>
          <w:rFonts w:ascii="Arial" w:hAnsi="Arial" w:cs="Arial"/>
          <w:b/>
          <w:sz w:val="24"/>
          <w:szCs w:val="24"/>
        </w:rPr>
      </w:pPr>
      <w:r w:rsidRPr="00CC67CB">
        <w:rPr>
          <w:rFonts w:ascii="Arial" w:hAnsi="Arial" w:cs="Arial"/>
          <w:b/>
          <w:bCs/>
          <w:sz w:val="24"/>
          <w:szCs w:val="24"/>
          <w:lang w:val="en-GB"/>
        </w:rPr>
        <w:t>Section 19</w:t>
      </w:r>
    </w:p>
    <w:p w14:paraId="4F7E3913"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(1)</w:t>
      </w:r>
      <w:r w:rsidRPr="00CC67CB">
        <w:rPr>
          <w:rFonts w:ascii="Arial" w:hAnsi="Arial" w:cs="Arial"/>
          <w:sz w:val="24"/>
          <w:szCs w:val="24"/>
          <w:lang w:val="en-GB"/>
        </w:rPr>
        <w:tab/>
        <w:t>The thesis shall be a summary of the candidate's new academic results, written in Hungarian or in a foreign language approved by the Disciplinary Doctoral Council. The length and the desirable structure of the thesis shall be specified in the regulations of the doctoral schools. Doctoral theses may not be co-authored.</w:t>
      </w:r>
    </w:p>
    <w:p w14:paraId="38606951" w14:textId="0188F8A8"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(2)</w:t>
      </w:r>
      <w:r w:rsidRPr="00CC67CB">
        <w:rPr>
          <w:rFonts w:ascii="Arial" w:hAnsi="Arial" w:cs="Arial"/>
          <w:sz w:val="24"/>
          <w:szCs w:val="24"/>
          <w:lang w:val="en-GB"/>
        </w:rPr>
        <w:tab/>
        <w:t>The name of the author and the name of the doctoral advisor, doctoral co-advisor, the name of the doctoral school and the name of the head of the doctoral school, the place and date the thesis was prepared, the DOI number. The thesis should include the recommendation of the doctoral advisor, including the candidate's publication record (maximum 3 pages), a table of contents, a bibliography, and an abstract of maximum 2 pages in Hungarian and in a foreign language. The bibliography should also include the candidate's academic publications. The thesis may be accompanied by an appendix (e.g. a collection of photographs, documents, etc.).</w:t>
      </w:r>
    </w:p>
    <w:p w14:paraId="65B512FA" w14:textId="47497A21" w:rsidR="003C3EF3" w:rsidRPr="00CC67CB" w:rsidRDefault="003C3EF3" w:rsidP="00CF31A3">
      <w:pPr>
        <w:numPr>
          <w:ilvl w:val="0"/>
          <w:numId w:val="20"/>
        </w:numPr>
        <w:overflowPunct/>
        <w:autoSpaceDE/>
        <w:autoSpaceDN/>
        <w:adjustRightInd/>
        <w:spacing w:line="276" w:lineRule="auto"/>
        <w:ind w:left="539" w:hanging="539"/>
        <w:jc w:val="both"/>
        <w:textAlignment w:val="auto"/>
        <w:rPr>
          <w:rFonts w:ascii="Arial" w:hAnsi="Arial" w:cs="Arial"/>
          <w:iCs/>
          <w:sz w:val="24"/>
          <w:szCs w:val="24"/>
        </w:rPr>
      </w:pPr>
      <w:r w:rsidRPr="00CC67CB">
        <w:rPr>
          <w:rFonts w:ascii="Arial" w:hAnsi="Arial" w:cs="Arial"/>
          <w:sz w:val="24"/>
          <w:szCs w:val="24"/>
          <w:lang w:val="en-GB"/>
        </w:rPr>
        <w:tab/>
        <w:t xml:space="preserve">The thesis to be defended must be submitted in 5 bound copies. One of these </w:t>
      </w:r>
      <w:r w:rsidRPr="00CC67CB">
        <w:rPr>
          <w:rFonts w:ascii="Arial" w:hAnsi="Arial" w:cs="Arial"/>
          <w:color w:val="000000"/>
          <w:sz w:val="24"/>
          <w:szCs w:val="24"/>
          <w:lang w:val="en-GB"/>
        </w:rPr>
        <w:t>1</w:t>
      </w:r>
      <w:r w:rsidRPr="00CC67CB">
        <w:rPr>
          <w:rFonts w:ascii="Arial" w:hAnsi="Arial" w:cs="Arial"/>
          <w:b/>
          <w:bCs/>
          <w:sz w:val="24"/>
          <w:szCs w:val="24"/>
          <w:lang w:val="en-GB"/>
        </w:rPr>
        <w:t xml:space="preserve"> </w:t>
      </w:r>
      <w:r w:rsidRPr="00CC67CB">
        <w:rPr>
          <w:rFonts w:ascii="Arial" w:hAnsi="Arial" w:cs="Arial"/>
          <w:sz w:val="24"/>
          <w:szCs w:val="24"/>
          <w:lang w:val="en-GB"/>
        </w:rPr>
        <w:t>copy will be catalogued and sent to the Library, Archives and Museum, the other to the libraries of the educational units for whom the subject is relevant. The candidate shall submit the complete dissertation, its abstract and theses in Hungarian and English (or other language appropriate to the specific discipline) electronically as well, which will be archived by the Library, Archives and Museum after the successful defence. The archived documents must include the detailed reasons given by the thesis defence committee, also announced at the defence, and a statement of acceptance of the theses. The Library, Archives and Museum shall ensure that the thesis and its accompanying documents are accessible to the public on the University's website in a separate database. At the request of the candidate, publication may be delayed for up to two years at the discretion of the Doctoral Council of the University. In the case of a doctoral thesis involving a patent protection procedure, the publication of the doctoral thesis and the doctoral theses may be postponed, at the request of the candidate, on the basis of a favourable opinion of the defence committee and with the approval of the Disciplinary Doctoral Council, until the date of registration of the patent or protection at the latest. A doctoral thesis containing information classified on grounds of national security and its doctoral theses shall be made public after the period of classification has expired.</w:t>
      </w:r>
    </w:p>
    <w:p w14:paraId="6EA5F6C1" w14:textId="77777777" w:rsidR="003C3EF3" w:rsidRPr="00CC67CB" w:rsidRDefault="003C3EF3" w:rsidP="00CF31A3">
      <w:pPr>
        <w:numPr>
          <w:ilvl w:val="0"/>
          <w:numId w:val="20"/>
        </w:numPr>
        <w:tabs>
          <w:tab w:val="clear" w:pos="360"/>
          <w:tab w:val="num" w:pos="567"/>
        </w:tabs>
        <w:overflowPunct/>
        <w:autoSpaceDE/>
        <w:autoSpaceDN/>
        <w:adjustRightInd/>
        <w:spacing w:line="276" w:lineRule="auto"/>
        <w:ind w:left="539" w:hanging="539"/>
        <w:jc w:val="both"/>
        <w:textAlignment w:val="auto"/>
        <w:rPr>
          <w:rFonts w:ascii="Arial" w:hAnsi="Arial" w:cs="Arial"/>
          <w:iCs/>
          <w:sz w:val="24"/>
          <w:szCs w:val="24"/>
        </w:rPr>
      </w:pPr>
      <w:r w:rsidRPr="00CC67CB">
        <w:rPr>
          <w:rFonts w:ascii="Arial" w:hAnsi="Arial" w:cs="Arial"/>
          <w:sz w:val="24"/>
          <w:szCs w:val="24"/>
          <w:lang w:val="en-GB"/>
        </w:rPr>
        <w:t>The doctoral thesis and its theses must be made available to the public in electronic form in the Hungarian Scientific Library, with a DOI number, in accordance with generally accepted international practice.</w:t>
      </w:r>
    </w:p>
    <w:p w14:paraId="6FF84691" w14:textId="7AC09479" w:rsidR="003C3EF3" w:rsidRPr="00CC67CB" w:rsidRDefault="003C3EF3" w:rsidP="00CF31A3">
      <w:pPr>
        <w:numPr>
          <w:ilvl w:val="0"/>
          <w:numId w:val="20"/>
        </w:numPr>
        <w:tabs>
          <w:tab w:val="clear" w:pos="360"/>
          <w:tab w:val="num" w:pos="567"/>
        </w:tabs>
        <w:overflowPunct/>
        <w:autoSpaceDE/>
        <w:autoSpaceDN/>
        <w:adjustRightInd/>
        <w:spacing w:line="276" w:lineRule="auto"/>
        <w:ind w:left="539" w:hanging="539"/>
        <w:jc w:val="both"/>
        <w:textAlignment w:val="auto"/>
        <w:rPr>
          <w:rFonts w:ascii="Arial" w:hAnsi="Arial" w:cs="Arial"/>
          <w:iCs/>
          <w:sz w:val="24"/>
          <w:szCs w:val="24"/>
        </w:rPr>
      </w:pPr>
      <w:r w:rsidRPr="00CC67CB">
        <w:rPr>
          <w:rFonts w:ascii="Arial" w:hAnsi="Arial" w:cs="Arial"/>
          <w:sz w:val="24"/>
          <w:szCs w:val="24"/>
          <w:lang w:val="en-GB"/>
        </w:rPr>
        <w:t>Candidates must include 10 copies of the thesis booklet with their thesis. The thesis booklet of the doctoral thesis contains:</w:t>
      </w:r>
    </w:p>
    <w:p w14:paraId="22B81DA4" w14:textId="77777777" w:rsidR="003C3EF3" w:rsidRPr="00CC67CB" w:rsidRDefault="003C3EF3" w:rsidP="00536C87">
      <w:pPr>
        <w:numPr>
          <w:ilvl w:val="0"/>
          <w:numId w:val="15"/>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in Part I, a brief summary of the research task set,</w:t>
      </w:r>
    </w:p>
    <w:p w14:paraId="0C55E4E3" w14:textId="77777777" w:rsidR="003C3EF3" w:rsidRPr="00CC67CB" w:rsidRDefault="003C3EF3" w:rsidP="00536C87">
      <w:pPr>
        <w:numPr>
          <w:ilvl w:val="0"/>
          <w:numId w:val="15"/>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in Part II, a brief description of the studies and experiments carried out, the methods of collecting the material, the identification and use of the sources,</w:t>
      </w:r>
    </w:p>
    <w:p w14:paraId="563A96CE" w14:textId="77777777" w:rsidR="003C3EF3" w:rsidRPr="00CC67CB" w:rsidRDefault="003C3EF3" w:rsidP="00536C87">
      <w:pPr>
        <w:numPr>
          <w:ilvl w:val="0"/>
          <w:numId w:val="15"/>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in Part III, a brief summary of the academic results, their exploitation and potential for exploitation. Exploitation may be: the direct or indirect application of the results in practice, or the promotion of the internal development of the discipline, or the addition of new knowledge to another discipline,</w:t>
      </w:r>
    </w:p>
    <w:p w14:paraId="20B83B79" w14:textId="77777777" w:rsidR="003C3EF3" w:rsidRPr="00CC67CB" w:rsidRDefault="003C3EF3" w:rsidP="00536C87">
      <w:pPr>
        <w:numPr>
          <w:ilvl w:val="0"/>
          <w:numId w:val="15"/>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in Part IV, a list of publications on the subject of the work,</w:t>
      </w:r>
    </w:p>
    <w:p w14:paraId="56CE543E" w14:textId="77777777" w:rsidR="003C3EF3" w:rsidRPr="00CC67CB" w:rsidRDefault="003C3EF3" w:rsidP="00536C87">
      <w:pPr>
        <w:numPr>
          <w:ilvl w:val="0"/>
          <w:numId w:val="15"/>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in the case of a thesis or a printed work using the results of collective research work, the applicant is to give a detailed and precise description of his work carried out in the collective work. The applicant shall have the theses initialled in advance by the other members of the collective, who must also declare whether they recognise the results presented in the theses as the applicant's achievements.</w:t>
      </w:r>
    </w:p>
    <w:p w14:paraId="4482ACB5" w14:textId="77777777" w:rsidR="003C3EF3" w:rsidRPr="00CC67CB" w:rsidRDefault="003C3EF3" w:rsidP="00CC67CB">
      <w:pPr>
        <w:spacing w:line="276" w:lineRule="auto"/>
        <w:rPr>
          <w:rFonts w:ascii="Arial" w:hAnsi="Arial" w:cs="Arial"/>
          <w:b/>
          <w:strike/>
          <w:sz w:val="24"/>
          <w:szCs w:val="24"/>
        </w:rPr>
      </w:pPr>
    </w:p>
    <w:p w14:paraId="642881F4" w14:textId="2D76364A" w:rsidR="003C3EF3" w:rsidRPr="00CC67CB" w:rsidRDefault="003C3EF3" w:rsidP="00CC67CB">
      <w:pPr>
        <w:pStyle w:val="Cmsor2"/>
        <w:keepNext w:val="0"/>
        <w:spacing w:before="0" w:after="0" w:line="276" w:lineRule="auto"/>
        <w:jc w:val="center"/>
        <w:rPr>
          <w:rFonts w:cs="Arial"/>
          <w:i w:val="0"/>
          <w:szCs w:val="24"/>
        </w:rPr>
      </w:pPr>
      <w:bookmarkStart w:id="21" w:name="_Toc207355640"/>
      <w:r w:rsidRPr="00CC67CB">
        <w:rPr>
          <w:rFonts w:cs="Arial"/>
          <w:bCs/>
          <w:i w:val="0"/>
          <w:szCs w:val="24"/>
          <w:lang w:val="en-GB"/>
        </w:rPr>
        <w:t>Submission of the doctoral thesis</w:t>
      </w:r>
      <w:bookmarkEnd w:id="21"/>
    </w:p>
    <w:p w14:paraId="010E648E" w14:textId="654F477B" w:rsidR="003C3EF3" w:rsidRPr="00CC67CB" w:rsidRDefault="00721DD4" w:rsidP="00CC67CB">
      <w:pPr>
        <w:spacing w:line="276" w:lineRule="auto"/>
        <w:jc w:val="center"/>
        <w:rPr>
          <w:rFonts w:ascii="Arial" w:hAnsi="Arial" w:cs="Arial"/>
          <w:b/>
          <w:sz w:val="24"/>
          <w:szCs w:val="24"/>
        </w:rPr>
      </w:pPr>
      <w:r w:rsidRPr="00CC67CB">
        <w:rPr>
          <w:rFonts w:ascii="Arial" w:hAnsi="Arial" w:cs="Arial"/>
          <w:b/>
          <w:bCs/>
          <w:sz w:val="24"/>
          <w:szCs w:val="24"/>
          <w:lang w:val="en-GB"/>
        </w:rPr>
        <w:t>Section 20</w:t>
      </w:r>
    </w:p>
    <w:p w14:paraId="2034592E" w14:textId="631D5514"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 xml:space="preserve">(1) </w:t>
      </w:r>
      <w:r w:rsidR="00536C87">
        <w:rPr>
          <w:rFonts w:ascii="Arial" w:hAnsi="Arial" w:cs="Arial"/>
          <w:sz w:val="24"/>
          <w:szCs w:val="24"/>
          <w:lang w:val="en-GB"/>
        </w:rPr>
        <w:tab/>
      </w:r>
      <w:r w:rsidRPr="00CC67CB">
        <w:rPr>
          <w:rFonts w:ascii="Arial" w:hAnsi="Arial" w:cs="Arial"/>
          <w:sz w:val="24"/>
          <w:szCs w:val="24"/>
          <w:lang w:val="en-GB"/>
        </w:rPr>
        <w:t xml:space="preserve">The conditions for the submission of the thesis and the initiation of obtaining a doctorate are as follows: </w:t>
      </w:r>
    </w:p>
    <w:p w14:paraId="134DF908" w14:textId="79021F79" w:rsidR="003C3EF3" w:rsidRPr="00CC67CB" w:rsidRDefault="003C3EF3" w:rsidP="00CF31A3">
      <w:pPr>
        <w:numPr>
          <w:ilvl w:val="0"/>
          <w:numId w:val="36"/>
        </w:numPr>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an application for the conduct of the defence, submitted by the candidate, with the recommendation of the doctoral advisor, to the Chairperson of the Doctoral Council of the University, using the form available on DSAIR. DSAIR keeps a record of the applications received and, after a formal check, forwards the application to the Chairperson of the Disciplinary Doctoral Council.</w:t>
      </w:r>
      <w:r w:rsidRPr="00CC67CB">
        <w:rPr>
          <w:rFonts w:ascii="Arial" w:hAnsi="Arial" w:cs="Arial"/>
          <w:b/>
          <w:bCs/>
          <w:sz w:val="24"/>
          <w:szCs w:val="24"/>
          <w:lang w:val="en-GB"/>
        </w:rPr>
        <w:t xml:space="preserve"> </w:t>
      </w:r>
      <w:r w:rsidRPr="00CC67CB">
        <w:rPr>
          <w:rFonts w:ascii="Arial" w:hAnsi="Arial" w:cs="Arial"/>
          <w:sz w:val="24"/>
          <w:szCs w:val="24"/>
          <w:lang w:val="en-GB"/>
        </w:rPr>
        <w:t>Incomplete applications will be returned for rectification. Once the deficiency has been rectified, the application may be resubmitted at any time.</w:t>
      </w:r>
    </w:p>
    <w:p w14:paraId="3157532E" w14:textId="77777777" w:rsidR="003C3EF3" w:rsidRPr="00CC67CB" w:rsidRDefault="003C3EF3" w:rsidP="00CF31A3">
      <w:pPr>
        <w:numPr>
          <w:ilvl w:val="0"/>
          <w:numId w:val="36"/>
        </w:numPr>
        <w:overflowPunct/>
        <w:autoSpaceDE/>
        <w:autoSpaceDN/>
        <w:adjustRightInd/>
        <w:spacing w:line="276" w:lineRule="auto"/>
        <w:ind w:left="1134" w:hanging="567"/>
        <w:textAlignment w:val="auto"/>
        <w:rPr>
          <w:rFonts w:ascii="Arial" w:hAnsi="Arial" w:cs="Arial"/>
          <w:sz w:val="24"/>
          <w:szCs w:val="24"/>
        </w:rPr>
      </w:pPr>
      <w:r w:rsidRPr="00CC67CB">
        <w:rPr>
          <w:rFonts w:ascii="Arial" w:hAnsi="Arial" w:cs="Arial"/>
          <w:sz w:val="24"/>
          <w:szCs w:val="24"/>
          <w:lang w:val="en-GB"/>
        </w:rPr>
        <w:t>minutes of the academic workshop debate,</w:t>
      </w:r>
    </w:p>
    <w:p w14:paraId="7E1ECE6E" w14:textId="77777777" w:rsidR="003C3EF3" w:rsidRPr="00CC67CB" w:rsidRDefault="003C3EF3" w:rsidP="00CF31A3">
      <w:pPr>
        <w:numPr>
          <w:ilvl w:val="0"/>
          <w:numId w:val="36"/>
        </w:numPr>
        <w:tabs>
          <w:tab w:val="left" w:pos="709"/>
        </w:tabs>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in the case of a foreign-language defence, the preliminary authorisation of the Disciplinary Doctoral Council, </w:t>
      </w:r>
    </w:p>
    <w:p w14:paraId="33311B00" w14:textId="68C264C9" w:rsidR="00AD53EC" w:rsidRPr="00536C87" w:rsidRDefault="005A087D" w:rsidP="00CF31A3">
      <w:pPr>
        <w:numPr>
          <w:ilvl w:val="0"/>
          <w:numId w:val="36"/>
        </w:numPr>
        <w:overflowPunct/>
        <w:autoSpaceDE/>
        <w:autoSpaceDN/>
        <w:adjustRightInd/>
        <w:spacing w:line="276" w:lineRule="auto"/>
        <w:ind w:left="1134" w:hanging="567"/>
        <w:jc w:val="both"/>
        <w:textAlignment w:val="auto"/>
        <w:rPr>
          <w:rFonts w:ascii="Arial" w:hAnsi="Arial" w:cs="Arial"/>
          <w:sz w:val="24"/>
          <w:szCs w:val="24"/>
        </w:rPr>
      </w:pPr>
      <w:r w:rsidRPr="00536C87">
        <w:rPr>
          <w:rFonts w:ascii="Arial" w:hAnsi="Arial" w:cs="Arial"/>
          <w:sz w:val="24"/>
          <w:szCs w:val="24"/>
          <w:lang w:val="en-GB"/>
        </w:rPr>
        <w:t xml:space="preserve">the doctoral thesis and its electronic version in accordance with Section 19 of these Regulations </w:t>
      </w:r>
      <w:r w:rsidR="00CB49DB" w:rsidRPr="00536C87">
        <w:rPr>
          <w:rFonts w:ascii="Arial" w:hAnsi="Arial" w:cs="Arial"/>
          <w:sz w:val="24"/>
          <w:szCs w:val="24"/>
          <w:lang w:val="en-GB"/>
        </w:rPr>
        <w:t>in Hungarian,</w:t>
      </w:r>
    </w:p>
    <w:p w14:paraId="5480B153" w14:textId="77777777" w:rsidR="00CB49DB" w:rsidRPr="00CC67CB" w:rsidRDefault="00AD53EC" w:rsidP="00CF31A3">
      <w:pPr>
        <w:numPr>
          <w:ilvl w:val="0"/>
          <w:numId w:val="36"/>
        </w:numPr>
        <w:tabs>
          <w:tab w:val="left" w:pos="709"/>
        </w:tabs>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10 copies of the thesis booklet and the electronic version of the thesis booklet in Hungarian and English (or in another language appropriate to the specific discipline)</w:t>
      </w:r>
    </w:p>
    <w:p w14:paraId="05DFA8D1" w14:textId="1326D9DD" w:rsidR="003C3EF3" w:rsidRPr="00CC67CB" w:rsidRDefault="003C3EF3" w:rsidP="00CF31A3">
      <w:pPr>
        <w:numPr>
          <w:ilvl w:val="0"/>
          <w:numId w:val="36"/>
        </w:numPr>
        <w:tabs>
          <w:tab w:val="left" w:pos="709"/>
        </w:tabs>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 document of the certificate of completion acquired in the programme,</w:t>
      </w:r>
    </w:p>
    <w:p w14:paraId="577C7F71" w14:textId="7391CE50" w:rsidR="00AD53EC" w:rsidRPr="00CC67CB" w:rsidRDefault="003C3EF3" w:rsidP="00CF31A3">
      <w:pPr>
        <w:numPr>
          <w:ilvl w:val="0"/>
          <w:numId w:val="36"/>
        </w:numPr>
        <w:tabs>
          <w:tab w:val="left" w:pos="709"/>
        </w:tabs>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 xml:space="preserve">documents proving the candidate's knowledge of languages as required by the operational regulations of the doctoral schools, </w:t>
      </w:r>
    </w:p>
    <w:p w14:paraId="705BFD4A" w14:textId="04A170E7" w:rsidR="003C3EF3" w:rsidRPr="00CC67CB" w:rsidRDefault="003C3EF3" w:rsidP="00CF31A3">
      <w:pPr>
        <w:numPr>
          <w:ilvl w:val="0"/>
          <w:numId w:val="36"/>
        </w:numPr>
        <w:tabs>
          <w:tab w:val="left" w:pos="709"/>
        </w:tabs>
        <w:overflowPunct/>
        <w:autoSpaceDE/>
        <w:autoSpaceDN/>
        <w:adjustRightInd/>
        <w:spacing w:line="276" w:lineRule="auto"/>
        <w:ind w:left="1134" w:hanging="567"/>
        <w:jc w:val="both"/>
        <w:textAlignment w:val="auto"/>
        <w:rPr>
          <w:rFonts w:ascii="Arial" w:hAnsi="Arial" w:cs="Arial"/>
          <w:sz w:val="24"/>
          <w:szCs w:val="24"/>
        </w:rPr>
      </w:pPr>
      <w:r w:rsidRPr="00CC67CB">
        <w:rPr>
          <w:rFonts w:ascii="Arial" w:hAnsi="Arial" w:cs="Arial"/>
          <w:sz w:val="24"/>
          <w:szCs w:val="24"/>
          <w:lang w:val="en-GB"/>
        </w:rPr>
        <w:t>a statement that the candidate has no pending procedures aimed at obtaining a doctoral degree, has not had an unsuccessful doctoral defence within two years, and has not had an application for obtaining a doctorate rejected within two years (in the same discipline),</w:t>
      </w:r>
    </w:p>
    <w:p w14:paraId="1410F5E6" w14:textId="00ED8E0A" w:rsidR="003C3EF3" w:rsidRPr="00CC67CB" w:rsidRDefault="00536C87" w:rsidP="00CF31A3">
      <w:pPr>
        <w:pStyle w:val="Szvegtrzs3"/>
        <w:numPr>
          <w:ilvl w:val="0"/>
          <w:numId w:val="36"/>
        </w:numPr>
        <w:tabs>
          <w:tab w:val="left" w:pos="709"/>
        </w:tabs>
        <w:overflowPunct/>
        <w:autoSpaceDE/>
        <w:autoSpaceDN/>
        <w:adjustRightInd/>
        <w:spacing w:after="0" w:line="276" w:lineRule="auto"/>
        <w:ind w:left="1134" w:hanging="567"/>
        <w:jc w:val="both"/>
        <w:textAlignment w:val="auto"/>
        <w:rPr>
          <w:rFonts w:ascii="Arial" w:hAnsi="Arial" w:cs="Arial"/>
          <w:sz w:val="24"/>
          <w:szCs w:val="24"/>
        </w:rPr>
      </w:pPr>
      <w:r>
        <w:rPr>
          <w:rFonts w:ascii="Arial" w:hAnsi="Arial" w:cs="Arial"/>
          <w:sz w:val="24"/>
          <w:szCs w:val="24"/>
          <w:lang w:val="en-GB"/>
        </w:rPr>
        <w:t xml:space="preserve"> </w:t>
      </w:r>
      <w:r>
        <w:rPr>
          <w:rFonts w:ascii="Arial" w:hAnsi="Arial" w:cs="Arial"/>
          <w:sz w:val="24"/>
          <w:szCs w:val="24"/>
          <w:lang w:val="en-GB"/>
        </w:rPr>
        <w:tab/>
      </w:r>
      <w:r w:rsidR="003C3EF3" w:rsidRPr="00CC67CB">
        <w:rPr>
          <w:rFonts w:ascii="Arial" w:hAnsi="Arial" w:cs="Arial"/>
          <w:sz w:val="24"/>
          <w:szCs w:val="24"/>
          <w:lang w:val="en-GB"/>
        </w:rPr>
        <w:t>co-authors' declarations Section [16(4)],</w:t>
      </w:r>
    </w:p>
    <w:p w14:paraId="69B62F53" w14:textId="16FB41CF" w:rsidR="003C3EF3" w:rsidRPr="00CC67CB" w:rsidRDefault="00536C87" w:rsidP="00CF31A3">
      <w:pPr>
        <w:pStyle w:val="Szvegtrzs3"/>
        <w:numPr>
          <w:ilvl w:val="0"/>
          <w:numId w:val="36"/>
        </w:numPr>
        <w:tabs>
          <w:tab w:val="left" w:pos="709"/>
        </w:tabs>
        <w:overflowPunct/>
        <w:autoSpaceDE/>
        <w:autoSpaceDN/>
        <w:adjustRightInd/>
        <w:spacing w:after="0" w:line="276" w:lineRule="auto"/>
        <w:ind w:left="1134" w:hanging="567"/>
        <w:jc w:val="both"/>
        <w:textAlignment w:val="auto"/>
        <w:rPr>
          <w:rFonts w:ascii="Arial" w:hAnsi="Arial" w:cs="Arial"/>
          <w:sz w:val="24"/>
          <w:szCs w:val="24"/>
        </w:rPr>
      </w:pPr>
      <w:r>
        <w:rPr>
          <w:rFonts w:ascii="Arial" w:hAnsi="Arial" w:cs="Arial"/>
          <w:sz w:val="24"/>
          <w:szCs w:val="24"/>
          <w:lang w:val="en-GB"/>
        </w:rPr>
        <w:t xml:space="preserve"> </w:t>
      </w:r>
      <w:r>
        <w:rPr>
          <w:rFonts w:ascii="Arial" w:hAnsi="Arial" w:cs="Arial"/>
          <w:sz w:val="24"/>
          <w:szCs w:val="24"/>
          <w:lang w:val="en-GB"/>
        </w:rPr>
        <w:tab/>
      </w:r>
      <w:r w:rsidR="00AD53EC" w:rsidRPr="00CC67CB">
        <w:rPr>
          <w:rFonts w:ascii="Arial" w:hAnsi="Arial" w:cs="Arial"/>
          <w:sz w:val="24"/>
          <w:szCs w:val="24"/>
          <w:lang w:val="en-GB"/>
        </w:rPr>
        <w:t>declaration (on dissertation) Annex 11</w:t>
      </w:r>
    </w:p>
    <w:p w14:paraId="4A713A58" w14:textId="7A4FE766" w:rsidR="003C3EF3" w:rsidRPr="00CC67CB" w:rsidRDefault="003C3EF3" w:rsidP="00536C87">
      <w:pPr>
        <w:spacing w:line="276" w:lineRule="auto"/>
        <w:ind w:left="567" w:hanging="567"/>
        <w:jc w:val="both"/>
        <w:rPr>
          <w:rFonts w:ascii="Arial" w:hAnsi="Arial" w:cs="Arial"/>
          <w:b/>
          <w:sz w:val="24"/>
          <w:szCs w:val="24"/>
        </w:rPr>
      </w:pPr>
      <w:r w:rsidRPr="00CC67CB">
        <w:rPr>
          <w:rFonts w:ascii="Arial" w:hAnsi="Arial" w:cs="Arial"/>
          <w:sz w:val="24"/>
          <w:szCs w:val="24"/>
          <w:lang w:val="en-GB"/>
        </w:rPr>
        <w:t xml:space="preserve">(2) </w:t>
      </w:r>
      <w:r w:rsidR="00536C87">
        <w:rPr>
          <w:rFonts w:ascii="Arial" w:hAnsi="Arial" w:cs="Arial"/>
          <w:sz w:val="24"/>
          <w:szCs w:val="24"/>
          <w:lang w:val="en-GB"/>
        </w:rPr>
        <w:tab/>
      </w:r>
      <w:r w:rsidRPr="00CC67CB">
        <w:rPr>
          <w:rFonts w:ascii="Arial" w:hAnsi="Arial" w:cs="Arial"/>
          <w:sz w:val="24"/>
          <w:szCs w:val="24"/>
          <w:lang w:val="en-GB"/>
        </w:rPr>
        <w:t>The application may be submitted in the language provided for in Section 4(5) of these Regulations.</w:t>
      </w:r>
    </w:p>
    <w:p w14:paraId="74D820AD" w14:textId="77777777" w:rsidR="003C3EF3" w:rsidRPr="00CC67CB" w:rsidRDefault="003C3EF3" w:rsidP="00CC67CB">
      <w:pPr>
        <w:pStyle w:val="Cmsor6"/>
        <w:spacing w:line="276" w:lineRule="auto"/>
        <w:rPr>
          <w:rFonts w:cs="Arial"/>
          <w:iCs/>
          <w:sz w:val="24"/>
          <w:szCs w:val="24"/>
        </w:rPr>
      </w:pPr>
      <w:r w:rsidRPr="00CC67CB">
        <w:rPr>
          <w:rFonts w:cs="Arial"/>
          <w:bCs/>
          <w:sz w:val="24"/>
          <w:szCs w:val="24"/>
          <w:lang w:val="en-GB"/>
        </w:rPr>
        <w:t>The defence committee</w:t>
      </w:r>
    </w:p>
    <w:p w14:paraId="226A7D78" w14:textId="527FAB4D" w:rsidR="003C3EF3" w:rsidRPr="00CC67CB" w:rsidRDefault="00721DD4" w:rsidP="00CC67CB">
      <w:pPr>
        <w:spacing w:line="276" w:lineRule="auto"/>
        <w:jc w:val="center"/>
        <w:rPr>
          <w:rFonts w:ascii="Arial" w:hAnsi="Arial" w:cs="Arial"/>
          <w:b/>
          <w:sz w:val="24"/>
          <w:szCs w:val="24"/>
        </w:rPr>
      </w:pPr>
      <w:r w:rsidRPr="00CC67CB">
        <w:rPr>
          <w:rFonts w:ascii="Arial" w:hAnsi="Arial" w:cs="Arial"/>
          <w:b/>
          <w:bCs/>
          <w:sz w:val="24"/>
          <w:szCs w:val="24"/>
          <w:lang w:val="en-GB"/>
        </w:rPr>
        <w:t>Section 21</w:t>
      </w:r>
    </w:p>
    <w:p w14:paraId="6A1FBBB1" w14:textId="4AE7B81A"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(1)</w:t>
      </w:r>
      <w:r w:rsidRPr="00CC67CB">
        <w:rPr>
          <w:rFonts w:ascii="Arial" w:hAnsi="Arial" w:cs="Arial"/>
          <w:sz w:val="24"/>
          <w:szCs w:val="24"/>
          <w:lang w:val="en-GB"/>
        </w:rPr>
        <w:tab/>
        <w:t>The Disciplinary Doctoral Council shall appoint a defence committee consisting of at least five members, two of whom shall be the examiners, to conduct the public debate of the doctoral thesis, to decide on the acceptance of the thesis and to evaluate the public defence. One of the two examiners shall not be in a legal status aimed at work with the University. When composing the defence committee, it shall be ensured that one third of the panel is composed of members who are not in an employment legal relationship with the University. The chairperson of the defence committee can only be a university professor, Professor Emeritus</w:t>
      </w:r>
      <w:r w:rsidR="00804DB9">
        <w:rPr>
          <w:rFonts w:ascii="Arial" w:hAnsi="Arial" w:cs="Arial"/>
          <w:sz w:val="24"/>
          <w:szCs w:val="24"/>
          <w:lang w:val="en-GB"/>
        </w:rPr>
        <w:t>, Professor Emerita,</w:t>
      </w:r>
      <w:r w:rsidRPr="00CC67CB">
        <w:rPr>
          <w:rFonts w:ascii="Arial" w:hAnsi="Arial" w:cs="Arial"/>
          <w:sz w:val="24"/>
          <w:szCs w:val="24"/>
          <w:lang w:val="en-GB"/>
        </w:rPr>
        <w:t xml:space="preserve"> or habilitated associate professor, habilitated college professor.</w:t>
      </w:r>
    </w:p>
    <w:p w14:paraId="5E706491" w14:textId="77777777" w:rsidR="003C3EF3" w:rsidRPr="00CC67CB" w:rsidRDefault="003C3EF3" w:rsidP="00CC67CB">
      <w:pPr>
        <w:spacing w:line="276" w:lineRule="auto"/>
        <w:ind w:left="539" w:hanging="539"/>
        <w:jc w:val="both"/>
        <w:rPr>
          <w:rFonts w:ascii="Arial" w:hAnsi="Arial" w:cs="Arial"/>
          <w:b/>
          <w:i/>
          <w:sz w:val="24"/>
          <w:szCs w:val="24"/>
        </w:rPr>
      </w:pPr>
      <w:r w:rsidRPr="00CC67CB">
        <w:rPr>
          <w:rFonts w:ascii="Arial" w:hAnsi="Arial" w:cs="Arial"/>
          <w:sz w:val="24"/>
          <w:szCs w:val="24"/>
          <w:lang w:val="en-GB"/>
        </w:rPr>
        <w:t xml:space="preserve"> (2)</w:t>
      </w:r>
      <w:r w:rsidRPr="00CC67CB">
        <w:rPr>
          <w:rFonts w:ascii="Arial" w:hAnsi="Arial" w:cs="Arial"/>
          <w:sz w:val="24"/>
          <w:szCs w:val="24"/>
          <w:lang w:val="en-GB"/>
        </w:rPr>
        <w:tab/>
        <w:t>Members of the Disciplinary Doctoral Council may also be invited to participate in the defence committee. In this case, however, they may not participate in the decisions to be taken in the remainder of the procedure. The number of decision-makers (remaining members with voting rights) of the Disciplinary Doctoral Council may not be fewer than five.</w:t>
      </w:r>
    </w:p>
    <w:p w14:paraId="18CF04C4" w14:textId="77777777" w:rsidR="003C3EF3" w:rsidRPr="00CC67CB" w:rsidRDefault="003C3EF3" w:rsidP="00CC67CB">
      <w:pPr>
        <w:spacing w:line="276" w:lineRule="auto"/>
        <w:rPr>
          <w:rFonts w:ascii="Arial" w:hAnsi="Arial" w:cs="Arial"/>
          <w:b/>
          <w:i/>
          <w:sz w:val="24"/>
          <w:szCs w:val="24"/>
        </w:rPr>
      </w:pPr>
    </w:p>
    <w:p w14:paraId="58F690DE"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Defending the thesis, public debate</w:t>
      </w:r>
    </w:p>
    <w:p w14:paraId="0620814C" w14:textId="2E6FB4A6" w:rsidR="003C3EF3" w:rsidRPr="00CC67CB" w:rsidRDefault="00721DD4" w:rsidP="00CC67CB">
      <w:pPr>
        <w:spacing w:line="276" w:lineRule="auto"/>
        <w:jc w:val="center"/>
        <w:rPr>
          <w:rFonts w:ascii="Arial" w:hAnsi="Arial" w:cs="Arial"/>
          <w:b/>
          <w:sz w:val="24"/>
          <w:szCs w:val="24"/>
        </w:rPr>
      </w:pPr>
      <w:r w:rsidRPr="00CC67CB">
        <w:rPr>
          <w:rFonts w:ascii="Arial" w:hAnsi="Arial" w:cs="Arial"/>
          <w:b/>
          <w:bCs/>
          <w:sz w:val="24"/>
          <w:szCs w:val="24"/>
          <w:lang w:val="en-GB"/>
        </w:rPr>
        <w:t>Section 22</w:t>
      </w:r>
    </w:p>
    <w:p w14:paraId="73FAAEEF" w14:textId="6C95CC30" w:rsidR="003C3EF3" w:rsidRPr="00536C87" w:rsidRDefault="003C3EF3" w:rsidP="00CF31A3">
      <w:pPr>
        <w:numPr>
          <w:ilvl w:val="1"/>
          <w:numId w:val="21"/>
        </w:numPr>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The thesis must be defended in a public debate before a defence committee.</w:t>
      </w:r>
    </w:p>
    <w:p w14:paraId="7315F75D" w14:textId="77777777" w:rsidR="003C3EF3" w:rsidRPr="00CC67CB" w:rsidRDefault="003C3EF3" w:rsidP="00CC67CB">
      <w:pPr>
        <w:spacing w:line="276" w:lineRule="auto"/>
        <w:ind w:left="539" w:hanging="539"/>
        <w:jc w:val="both"/>
        <w:rPr>
          <w:rFonts w:ascii="Arial" w:hAnsi="Arial" w:cs="Arial"/>
          <w:strike/>
          <w:sz w:val="24"/>
          <w:szCs w:val="24"/>
        </w:rPr>
      </w:pPr>
      <w:r w:rsidRPr="00CC67CB">
        <w:rPr>
          <w:rFonts w:ascii="Arial" w:hAnsi="Arial" w:cs="Arial"/>
          <w:sz w:val="24"/>
          <w:szCs w:val="24"/>
          <w:lang w:val="en-GB"/>
        </w:rPr>
        <w:t>(2)</w:t>
      </w:r>
      <w:r w:rsidRPr="00CC67CB">
        <w:rPr>
          <w:rFonts w:ascii="Arial" w:hAnsi="Arial" w:cs="Arial"/>
          <w:sz w:val="24"/>
          <w:szCs w:val="24"/>
          <w:lang w:val="en-GB"/>
        </w:rPr>
        <w:tab/>
        <w:t xml:space="preserve">The two official examiners shall, within two months of the request of the Disciplinary Doctoral Council, prepare a written review of the thesis and state whether they recommend that it be set for a public defence. The thesis may be submitted for a public debate only if it receives two supporting recommendations. If the recommendation of one of the examiners is negative, the Disciplinary Doctoral Council shall invite a third examiner. In the event of two negative reviews, a new procedure may be initiated after a minimum of two years, and no more than once on the same topic. </w:t>
      </w:r>
    </w:p>
    <w:p w14:paraId="2CBFA465"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(3)</w:t>
      </w:r>
      <w:r w:rsidRPr="00CC67CB">
        <w:rPr>
          <w:rFonts w:ascii="Arial" w:hAnsi="Arial" w:cs="Arial"/>
          <w:sz w:val="24"/>
          <w:szCs w:val="24"/>
          <w:lang w:val="en-GB"/>
        </w:rPr>
        <w:tab/>
        <w:t>In the case of two favourable reviews, the thesis shall be submitted for public debate within two months during the study period. The candidate shall receive the reviews in advance and reply to them in writing before the public debate and orally during the public debate. At least one month before the public debate, one copy of the thesis and the thesis booklet must be handed in to the faculty and made available to the public there. This will be indicated in the invitation to the public debate sent out at least 15 days before the debate. The date of the doctoral defence and the date of the public debate shall be published on the website of the doctoral school 14 days in advance. At least three weeks and one day prior to the defence, the thesis in Hungarian and the thesis booklet in Hungarian and foreign languages shall be placed in the electronic database in accordance with the requirements of the Hungarian Accreditation Committee, and their availability shall be indicated in the National Doctoral Database.</w:t>
      </w:r>
    </w:p>
    <w:p w14:paraId="4F128909"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 xml:space="preserve"> (4)</w:t>
      </w:r>
      <w:r w:rsidRPr="00CC67CB">
        <w:rPr>
          <w:rFonts w:ascii="Arial" w:hAnsi="Arial" w:cs="Arial"/>
          <w:sz w:val="24"/>
          <w:szCs w:val="24"/>
          <w:lang w:val="en-GB"/>
        </w:rPr>
        <w:tab/>
        <w:t>The debate shall be chaired by the chairperson of the committee. At least one of the examiners must be present to conduct the debate. The debate shall not be conducted without the presence of the examiner who has given a negative review.</w:t>
      </w:r>
      <w:r w:rsidRPr="00CC67CB">
        <w:rPr>
          <w:rFonts w:ascii="Arial" w:hAnsi="Arial" w:cs="Arial"/>
          <w:b/>
          <w:bCs/>
          <w:sz w:val="24"/>
          <w:szCs w:val="24"/>
          <w:lang w:val="en-GB"/>
        </w:rPr>
        <w:t xml:space="preserve"> </w:t>
      </w:r>
      <w:r w:rsidRPr="00CC67CB">
        <w:rPr>
          <w:rFonts w:ascii="Arial" w:hAnsi="Arial" w:cs="Arial"/>
          <w:sz w:val="24"/>
          <w:szCs w:val="24"/>
          <w:lang w:val="en-GB"/>
        </w:rPr>
        <w:t>During the debate, the opinions of the examiners shall be heard.</w:t>
      </w:r>
    </w:p>
    <w:p w14:paraId="15201003"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 xml:space="preserve"> (5)</w:t>
      </w:r>
      <w:r w:rsidRPr="00CC67CB">
        <w:rPr>
          <w:rFonts w:ascii="Arial" w:hAnsi="Arial" w:cs="Arial"/>
          <w:sz w:val="24"/>
          <w:szCs w:val="24"/>
          <w:lang w:val="en-GB"/>
        </w:rPr>
        <w:tab/>
        <w:t>Within the public debate, the candidate shall present the theses of his thesis in a free presentation, and then reply to the comments and questions of the official examiners, other members of the defence committee and the audience.</w:t>
      </w:r>
    </w:p>
    <w:p w14:paraId="0A131298"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(6)</w:t>
      </w:r>
      <w:r w:rsidRPr="00CC67CB">
        <w:rPr>
          <w:rFonts w:ascii="Arial" w:hAnsi="Arial" w:cs="Arial"/>
          <w:sz w:val="24"/>
          <w:szCs w:val="24"/>
          <w:lang w:val="en-GB"/>
        </w:rPr>
        <w:tab/>
        <w:t>After the debate has been closed, the committee decides on the acceptance of the thesis by secret ballot, in closed session, with a score of 0-1-2-3-4-5, which requires at least 60% of the available points. The Chairperson shall announce the result publicly after the vote and give the reasons for it.</w:t>
      </w:r>
    </w:p>
    <w:p w14:paraId="18BCF9FC" w14:textId="77777777" w:rsidR="003C3EF3" w:rsidRPr="00CC67CB" w:rsidRDefault="003C3EF3" w:rsidP="00CC67CB">
      <w:pPr>
        <w:spacing w:line="276" w:lineRule="auto"/>
        <w:ind w:left="567" w:hanging="567"/>
        <w:jc w:val="both"/>
        <w:rPr>
          <w:rFonts w:ascii="Arial" w:hAnsi="Arial" w:cs="Arial"/>
          <w:sz w:val="24"/>
          <w:szCs w:val="24"/>
        </w:rPr>
      </w:pPr>
      <w:r w:rsidRPr="00CC67CB">
        <w:rPr>
          <w:rFonts w:ascii="Arial" w:hAnsi="Arial" w:cs="Arial"/>
          <w:sz w:val="24"/>
          <w:szCs w:val="24"/>
          <w:lang w:val="en-GB"/>
        </w:rPr>
        <w:t>(7)</w:t>
      </w:r>
      <w:r w:rsidRPr="00CC67CB">
        <w:rPr>
          <w:rFonts w:ascii="Arial" w:hAnsi="Arial" w:cs="Arial"/>
          <w:sz w:val="24"/>
          <w:szCs w:val="24"/>
          <w:lang w:val="en-GB"/>
        </w:rPr>
        <w:tab/>
      </w:r>
      <w:r w:rsidRPr="00CC67CB">
        <w:rPr>
          <w:rFonts w:ascii="Arial" w:hAnsi="Arial" w:cs="Arial"/>
          <w:b/>
          <w:bCs/>
          <w:sz w:val="24"/>
          <w:szCs w:val="24"/>
          <w:lang w:val="en-GB"/>
        </w:rPr>
        <w:t xml:space="preserve"> </w:t>
      </w:r>
      <w:r w:rsidRPr="00CC67CB">
        <w:rPr>
          <w:rFonts w:ascii="Arial" w:hAnsi="Arial" w:cs="Arial"/>
          <w:sz w:val="24"/>
          <w:szCs w:val="24"/>
          <w:lang w:val="en-GB"/>
        </w:rPr>
        <w:t>In exceptional cases (e.g. epidemic situation), the public debate may be held online. A secret ballot may only be conducted using an online system ensuring the confidentiality of votes. The minutes of the public debate shall be certified by the chairperson of the defence committee. In all other respects, the rules set out in this section shall apply to the public debate.</w:t>
      </w:r>
    </w:p>
    <w:p w14:paraId="24CEE4D5" w14:textId="77777777" w:rsidR="003C3EF3" w:rsidRPr="00CC67CB" w:rsidRDefault="003C3EF3" w:rsidP="00CC67CB">
      <w:pPr>
        <w:spacing w:line="276" w:lineRule="auto"/>
        <w:ind w:left="539" w:hanging="539"/>
        <w:jc w:val="both"/>
        <w:rPr>
          <w:rFonts w:ascii="Arial" w:hAnsi="Arial" w:cs="Arial"/>
          <w:b/>
          <w:sz w:val="24"/>
          <w:szCs w:val="24"/>
        </w:rPr>
      </w:pPr>
      <w:r w:rsidRPr="00CC67CB">
        <w:rPr>
          <w:rFonts w:ascii="Arial" w:hAnsi="Arial" w:cs="Arial"/>
          <w:sz w:val="24"/>
          <w:szCs w:val="24"/>
          <w:lang w:val="en-GB"/>
        </w:rPr>
        <w:t>(8)</w:t>
      </w:r>
      <w:r w:rsidRPr="00CC67CB">
        <w:rPr>
          <w:rFonts w:ascii="Arial" w:hAnsi="Arial" w:cs="Arial"/>
          <w:sz w:val="24"/>
          <w:szCs w:val="24"/>
          <w:lang w:val="en-GB"/>
        </w:rPr>
        <w:tab/>
        <w:t>The University shall, at the request of the candidate, issue a certificate of the classification of the doctoral defence.</w:t>
      </w:r>
    </w:p>
    <w:p w14:paraId="302D8045" w14:textId="77777777" w:rsidR="003C3EF3" w:rsidRPr="00CC67CB" w:rsidRDefault="003C3EF3" w:rsidP="00CC67CB">
      <w:pPr>
        <w:spacing w:line="276" w:lineRule="auto"/>
        <w:ind w:left="539"/>
        <w:jc w:val="both"/>
        <w:rPr>
          <w:rFonts w:ascii="Arial" w:hAnsi="Arial" w:cs="Arial"/>
          <w:b/>
          <w:sz w:val="24"/>
          <w:szCs w:val="24"/>
        </w:rPr>
      </w:pPr>
      <w:r w:rsidRPr="00CC67CB">
        <w:rPr>
          <w:rFonts w:ascii="Arial" w:hAnsi="Arial" w:cs="Arial"/>
          <w:sz w:val="24"/>
          <w:szCs w:val="24"/>
          <w:lang w:val="en-GB"/>
        </w:rPr>
        <w:t>The classification of the defence of the doctoral thesis shall be determined in proportion to the number of points obtained in relation to the number of available points:</w:t>
      </w:r>
    </w:p>
    <w:p w14:paraId="5060BA56" w14:textId="77777777" w:rsidR="0040237C" w:rsidRPr="0040237C" w:rsidRDefault="003C3EF3" w:rsidP="004A29BC">
      <w:pPr>
        <w:pStyle w:val="Listaszerbekezds"/>
        <w:numPr>
          <w:ilvl w:val="0"/>
          <w:numId w:val="63"/>
        </w:numPr>
        <w:spacing w:line="276" w:lineRule="auto"/>
        <w:ind w:left="1416"/>
        <w:jc w:val="both"/>
        <w:rPr>
          <w:rFonts w:ascii="Arial" w:hAnsi="Arial" w:cs="Arial"/>
          <w:sz w:val="24"/>
          <w:szCs w:val="24"/>
        </w:rPr>
      </w:pPr>
      <w:r w:rsidRPr="0040237C">
        <w:rPr>
          <w:rFonts w:ascii="Arial" w:hAnsi="Arial" w:cs="Arial"/>
          <w:sz w:val="24"/>
          <w:szCs w:val="24"/>
          <w:lang w:val="en-GB"/>
        </w:rPr>
        <w:t>“summa cum laude” between 90-100%,</w:t>
      </w:r>
    </w:p>
    <w:p w14:paraId="35BDD027" w14:textId="77777777" w:rsidR="0040237C" w:rsidRPr="0040237C" w:rsidRDefault="003C3EF3" w:rsidP="0040237C">
      <w:pPr>
        <w:pStyle w:val="Listaszerbekezds"/>
        <w:numPr>
          <w:ilvl w:val="0"/>
          <w:numId w:val="63"/>
        </w:numPr>
        <w:spacing w:line="276" w:lineRule="auto"/>
        <w:ind w:left="1416"/>
        <w:jc w:val="both"/>
        <w:rPr>
          <w:rFonts w:ascii="Arial" w:hAnsi="Arial" w:cs="Arial"/>
          <w:sz w:val="24"/>
          <w:szCs w:val="24"/>
        </w:rPr>
      </w:pPr>
      <w:r w:rsidRPr="0040237C">
        <w:rPr>
          <w:rFonts w:ascii="Arial" w:hAnsi="Arial" w:cs="Arial"/>
          <w:sz w:val="24"/>
          <w:szCs w:val="24"/>
          <w:lang w:val="en-GB"/>
        </w:rPr>
        <w:t>“cum laude” between 80-89.9%,</w:t>
      </w:r>
    </w:p>
    <w:p w14:paraId="05A8A62D" w14:textId="432D23A9" w:rsidR="003C3EF3" w:rsidRPr="0040237C" w:rsidRDefault="003C3EF3" w:rsidP="0040237C">
      <w:pPr>
        <w:pStyle w:val="Listaszerbekezds"/>
        <w:numPr>
          <w:ilvl w:val="0"/>
          <w:numId w:val="63"/>
        </w:numPr>
        <w:spacing w:line="276" w:lineRule="auto"/>
        <w:ind w:left="1416"/>
        <w:jc w:val="both"/>
        <w:rPr>
          <w:rFonts w:ascii="Arial" w:hAnsi="Arial" w:cs="Arial"/>
          <w:sz w:val="24"/>
          <w:szCs w:val="24"/>
        </w:rPr>
      </w:pPr>
      <w:r w:rsidRPr="0040237C">
        <w:rPr>
          <w:rFonts w:ascii="Arial" w:hAnsi="Arial" w:cs="Arial"/>
          <w:sz w:val="24"/>
          <w:szCs w:val="24"/>
          <w:lang w:val="en-GB"/>
        </w:rPr>
        <w:t>“rite” between 60-79.9%.</w:t>
      </w:r>
    </w:p>
    <w:p w14:paraId="31FBC78B" w14:textId="77777777" w:rsidR="003C3EF3" w:rsidRPr="00CC67CB" w:rsidRDefault="003C3EF3" w:rsidP="00536C87">
      <w:pPr>
        <w:spacing w:line="276" w:lineRule="auto"/>
        <w:ind w:left="567" w:hanging="567"/>
        <w:jc w:val="both"/>
        <w:rPr>
          <w:rFonts w:ascii="Arial" w:hAnsi="Arial" w:cs="Arial"/>
          <w:sz w:val="24"/>
          <w:szCs w:val="24"/>
        </w:rPr>
      </w:pPr>
      <w:r w:rsidRPr="00CC67CB">
        <w:rPr>
          <w:rFonts w:ascii="Arial" w:hAnsi="Arial" w:cs="Arial"/>
          <w:sz w:val="24"/>
          <w:szCs w:val="24"/>
          <w:lang w:val="en-GB"/>
        </w:rPr>
        <w:t>(9)</w:t>
      </w:r>
      <w:r w:rsidRPr="00CC67CB">
        <w:rPr>
          <w:rFonts w:ascii="Arial" w:hAnsi="Arial" w:cs="Arial"/>
          <w:sz w:val="24"/>
          <w:szCs w:val="24"/>
          <w:lang w:val="en-GB"/>
        </w:rPr>
        <w:tab/>
        <w:t>The Doctoral Council of the University decides on awarding the doctoral degree on the basis of the report of the defence committee, the points obtained and the recommendation of the Disciplinary Doctoral Council.</w:t>
      </w:r>
    </w:p>
    <w:p w14:paraId="2322E601" w14:textId="77777777" w:rsidR="003C3EF3" w:rsidRPr="00CC67CB" w:rsidRDefault="003C3EF3" w:rsidP="00536C87">
      <w:pPr>
        <w:spacing w:line="276" w:lineRule="auto"/>
        <w:ind w:left="567" w:hanging="567"/>
        <w:jc w:val="both"/>
        <w:rPr>
          <w:rFonts w:ascii="Arial" w:hAnsi="Arial" w:cs="Arial"/>
          <w:sz w:val="24"/>
          <w:szCs w:val="24"/>
        </w:rPr>
      </w:pPr>
      <w:r w:rsidRPr="00CC67CB">
        <w:rPr>
          <w:rFonts w:ascii="Arial" w:hAnsi="Arial" w:cs="Arial"/>
          <w:sz w:val="24"/>
          <w:szCs w:val="24"/>
          <w:lang w:val="en-GB"/>
        </w:rPr>
        <w:t>(10)</w:t>
      </w:r>
      <w:r w:rsidRPr="00CC67CB">
        <w:rPr>
          <w:rFonts w:ascii="Arial" w:hAnsi="Arial" w:cs="Arial"/>
          <w:sz w:val="24"/>
          <w:szCs w:val="24"/>
          <w:lang w:val="en-GB"/>
        </w:rPr>
        <w:tab/>
        <w:t>Minutes shall be kept of the doctoral defence, the minutes shall be public.</w:t>
      </w:r>
      <w:r w:rsidRPr="00CC67CB">
        <w:rPr>
          <w:rFonts w:ascii="Arial" w:hAnsi="Arial" w:cs="Arial"/>
          <w:sz w:val="24"/>
          <w:szCs w:val="24"/>
          <w:lang w:val="en-GB"/>
        </w:rPr>
        <w:br/>
        <w:t>The minutes of the defence shall contain the name of the University, the institutional identification number, the name of the doctoral candidate, the student identification number, the academic degree, the discipline of the degree to be obtained, the title of the thesis, creation, the name of the doctoral advisor, his academic identification number, the date, place and language of the public debate, the name of the chairperson and the members of the thesis defence committee, their academic identification number and signature, the opinion of the official examiners, the substance of the questions asked and comments made in the public debate, the names of the participants in the debate, the opinion and evaluation of the defence committee.</w:t>
      </w:r>
    </w:p>
    <w:p w14:paraId="0CDE8B49" w14:textId="152DEE64" w:rsidR="003C3EF3" w:rsidRPr="00CC67CB" w:rsidRDefault="003C3EF3" w:rsidP="00536C87">
      <w:pPr>
        <w:spacing w:line="276" w:lineRule="auto"/>
        <w:ind w:left="567" w:hanging="567"/>
        <w:jc w:val="both"/>
        <w:rPr>
          <w:rFonts w:ascii="Arial" w:hAnsi="Arial" w:cs="Arial"/>
          <w:strike/>
          <w:sz w:val="24"/>
          <w:szCs w:val="24"/>
        </w:rPr>
      </w:pPr>
      <w:r w:rsidRPr="00CC67CB">
        <w:rPr>
          <w:rFonts w:ascii="Arial" w:hAnsi="Arial" w:cs="Arial"/>
          <w:sz w:val="24"/>
          <w:szCs w:val="24"/>
          <w:lang w:val="en-GB"/>
        </w:rPr>
        <w:t xml:space="preserve">(11) </w:t>
      </w:r>
      <w:r w:rsidR="00536C87">
        <w:rPr>
          <w:rFonts w:ascii="Arial" w:hAnsi="Arial" w:cs="Arial"/>
          <w:sz w:val="24"/>
          <w:szCs w:val="24"/>
          <w:lang w:val="en-GB"/>
        </w:rPr>
        <w:tab/>
      </w:r>
      <w:r w:rsidRPr="00CC67CB">
        <w:rPr>
          <w:rFonts w:ascii="Arial" w:hAnsi="Arial" w:cs="Arial"/>
          <w:sz w:val="24"/>
          <w:szCs w:val="24"/>
          <w:lang w:val="en-GB"/>
        </w:rPr>
        <w:t>In the event of an unsuccessful defence, a new procedure may be initiated at the earliest after two years, and no more than once on the same doctoral topic.</w:t>
      </w:r>
      <w:r w:rsidRPr="00CC67CB">
        <w:rPr>
          <w:rFonts w:ascii="Arial" w:hAnsi="Arial" w:cs="Arial"/>
          <w:b/>
          <w:bCs/>
          <w:sz w:val="24"/>
          <w:szCs w:val="24"/>
          <w:lang w:val="en-GB"/>
        </w:rPr>
        <w:t xml:space="preserve"> </w:t>
      </w:r>
    </w:p>
    <w:p w14:paraId="0FA075F8" w14:textId="77777777" w:rsidR="003C3EF3" w:rsidRPr="00CC67CB" w:rsidRDefault="003C3EF3" w:rsidP="00CC67CB">
      <w:pPr>
        <w:spacing w:line="276" w:lineRule="auto"/>
        <w:rPr>
          <w:rFonts w:ascii="Arial" w:hAnsi="Arial" w:cs="Arial"/>
          <w:sz w:val="24"/>
          <w:szCs w:val="24"/>
        </w:rPr>
      </w:pPr>
    </w:p>
    <w:p w14:paraId="19DA6AB6" w14:textId="1D23CA24"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The doctoral diploma and the conferral of the doctorate</w:t>
      </w:r>
    </w:p>
    <w:p w14:paraId="6B3C83C2" w14:textId="4A0F8DB8"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23</w:t>
      </w:r>
    </w:p>
    <w:p w14:paraId="51F3E560" w14:textId="188C6ECB"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(1)</w:t>
      </w:r>
      <w:r w:rsidRPr="00CC67CB">
        <w:rPr>
          <w:rFonts w:ascii="Arial" w:hAnsi="Arial" w:cs="Arial"/>
          <w:sz w:val="24"/>
          <w:szCs w:val="24"/>
          <w:lang w:val="en-GB"/>
        </w:rPr>
        <w:tab/>
        <w:t>Upon successful completion of the doctoral procedure, the University shall issue doctoral diplomas in Hungarian and English. The diploma shall be a public document bearing the coat of arms of Hungary and shall contain the name of the University, the institutional identification number, the serial number of the diploma, the name, name at birth, date and place of birth of the holder of the diploma, the name of the field of study, the discipline in which the candidate has been awarded the doctoral degree, the place, day, month and year of issue, the signature of the Rector of the University and the Chairperson of the Doctoral Council of the University, and the stamp of the University. A sample of the diploma can be found in Annex 5. DSAIR keeps a register of all doctoral diplomas awarded.</w:t>
      </w:r>
    </w:p>
    <w:p w14:paraId="14B36B8B" w14:textId="07858C66" w:rsidR="003C3EF3" w:rsidRPr="00CC67CB" w:rsidRDefault="003C3EF3" w:rsidP="00CC67CB">
      <w:pPr>
        <w:spacing w:line="276" w:lineRule="auto"/>
        <w:ind w:left="539" w:hanging="539"/>
        <w:jc w:val="both"/>
        <w:rPr>
          <w:rFonts w:ascii="Arial" w:hAnsi="Arial" w:cs="Arial"/>
          <w:strike/>
          <w:sz w:val="24"/>
          <w:szCs w:val="24"/>
        </w:rPr>
      </w:pPr>
      <w:r w:rsidRPr="00CC67CB">
        <w:rPr>
          <w:rFonts w:ascii="Arial" w:hAnsi="Arial" w:cs="Arial"/>
          <w:sz w:val="24"/>
          <w:szCs w:val="24"/>
          <w:lang w:val="en-GB"/>
        </w:rPr>
        <w:t>(2)</w:t>
      </w:r>
      <w:r w:rsidRPr="00CC67CB">
        <w:rPr>
          <w:rFonts w:ascii="Arial" w:hAnsi="Arial" w:cs="Arial"/>
          <w:sz w:val="24"/>
          <w:szCs w:val="24"/>
          <w:lang w:val="en-GB"/>
        </w:rPr>
        <w:tab/>
        <w:t>After the procedure is completed (or closed), a copy of the case file of the procedure shall be placed in the archives of DSAIR. The case file of the proceedings which has not been published in print may not be scrapped. The case file of the procedure published in print shall be returned to the applicant by the Disciplinary Doctoral Council and the copies of the thesis shall be forwarded in accordance with the provisions of Section 19</w:t>
      </w:r>
      <w:r w:rsidRPr="00CC67CB">
        <w:rPr>
          <w:rFonts w:ascii="Arial" w:hAnsi="Arial" w:cs="Arial"/>
          <w:color w:val="FF0000"/>
          <w:sz w:val="24"/>
          <w:szCs w:val="24"/>
          <w:lang w:val="en-GB"/>
        </w:rPr>
        <w:t xml:space="preserve"> </w:t>
      </w:r>
      <w:r w:rsidRPr="00CC67CB">
        <w:rPr>
          <w:rFonts w:ascii="Arial" w:hAnsi="Arial" w:cs="Arial"/>
          <w:sz w:val="24"/>
          <w:szCs w:val="24"/>
          <w:lang w:val="en-GB"/>
        </w:rPr>
        <w:t>(3).</w:t>
      </w:r>
      <w:r w:rsidRPr="00CC67CB">
        <w:rPr>
          <w:rFonts w:ascii="Arial" w:hAnsi="Arial" w:cs="Arial"/>
          <w:sz w:val="24"/>
          <w:szCs w:val="24"/>
          <w:lang w:val="en-GB"/>
        </w:rPr>
        <w:tab/>
      </w:r>
    </w:p>
    <w:p w14:paraId="42317AE7" w14:textId="37241F80"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(3)</w:t>
      </w:r>
      <w:r w:rsidRPr="00CC67CB">
        <w:rPr>
          <w:rFonts w:ascii="Arial" w:hAnsi="Arial" w:cs="Arial"/>
          <w:sz w:val="24"/>
          <w:szCs w:val="24"/>
          <w:lang w:val="en-GB"/>
        </w:rPr>
        <w:tab/>
        <w:t>The University shall confer the doctoral diplomas at a doctoral inauguration ceremony. At the doctoral ceremony, the doctoral candidates shall take the doctoral oath in accordance with Annex 6. In exceptional cases (e.g. epidemic situation), the doctoral diploma may be conferred without a ceremony (personal collection or postal delivery) and the doctoral oath may be taken online.</w:t>
      </w:r>
    </w:p>
    <w:p w14:paraId="7F44CDBA"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(4)</w:t>
      </w:r>
      <w:r w:rsidRPr="00CC67CB">
        <w:rPr>
          <w:rFonts w:ascii="Arial" w:hAnsi="Arial" w:cs="Arial"/>
          <w:sz w:val="24"/>
          <w:szCs w:val="24"/>
          <w:lang w:val="en-GB"/>
        </w:rPr>
        <w:tab/>
        <w:t>Persons awarded a doctoral degree may use the designation “Doctor” or “Dr” or “Doctor of Philosophy” or “PhD” next to their name.</w:t>
      </w:r>
    </w:p>
    <w:p w14:paraId="0D95424C" w14:textId="10E5F011" w:rsidR="003C3EF3" w:rsidRPr="00CC67CB" w:rsidRDefault="003C3EF3" w:rsidP="00CC67CB">
      <w:pPr>
        <w:spacing w:line="276" w:lineRule="auto"/>
        <w:ind w:left="539" w:hanging="539"/>
        <w:jc w:val="both"/>
        <w:rPr>
          <w:rFonts w:ascii="Arial" w:hAnsi="Arial" w:cs="Arial"/>
          <w:strike/>
          <w:sz w:val="24"/>
          <w:szCs w:val="24"/>
        </w:rPr>
      </w:pPr>
      <w:r w:rsidRPr="00CC67CB">
        <w:rPr>
          <w:rFonts w:ascii="Arial" w:hAnsi="Arial" w:cs="Arial"/>
          <w:sz w:val="24"/>
          <w:szCs w:val="24"/>
          <w:lang w:val="en-GB"/>
        </w:rPr>
        <w:t>(5)</w:t>
      </w:r>
      <w:r w:rsidRPr="00CC67CB">
        <w:rPr>
          <w:rFonts w:ascii="Arial" w:hAnsi="Arial" w:cs="Arial"/>
          <w:sz w:val="24"/>
          <w:szCs w:val="24"/>
          <w:lang w:val="en-GB"/>
        </w:rPr>
        <w:tab/>
        <w:t>For the purposes of the national registry, the designated employee of the competent dean's office shall notify the Educational Authority of the persons awarded doctoral degrees, the diplomas issued and the rejections within 15 days of the award of the degree or the end of the unsuccessful procedure.</w:t>
      </w:r>
    </w:p>
    <w:p w14:paraId="21DA3702" w14:textId="77777777" w:rsidR="003C3EF3" w:rsidRPr="00CC67CB" w:rsidRDefault="003C3EF3" w:rsidP="00CC67CB">
      <w:pPr>
        <w:spacing w:line="276" w:lineRule="auto"/>
        <w:rPr>
          <w:rFonts w:ascii="Arial" w:hAnsi="Arial" w:cs="Arial"/>
          <w:b/>
          <w:sz w:val="24"/>
          <w:szCs w:val="24"/>
        </w:rPr>
      </w:pPr>
    </w:p>
    <w:p w14:paraId="4B7D1487"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Awarding a doctoral degree with distinction</w:t>
      </w:r>
    </w:p>
    <w:p w14:paraId="18895FDA" w14:textId="4C0209B2"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24</w:t>
      </w:r>
    </w:p>
    <w:p w14:paraId="4A7CA827"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(1)</w:t>
      </w:r>
      <w:r w:rsidRPr="00CC67CB">
        <w:rPr>
          <w:rFonts w:ascii="Arial" w:hAnsi="Arial" w:cs="Arial"/>
          <w:sz w:val="24"/>
          <w:szCs w:val="24"/>
          <w:lang w:val="en-GB"/>
        </w:rPr>
        <w:tab/>
        <w:t>The University shall, with the prior consent of the President of the Republic, confer the title of Doctor with the distinction “Promotio sub auspiciis praesidentis Rei Publicae” on a person who has completed his secondary school, university and doctoral studies with excellent results in accordance with the conditions established by the Government.</w:t>
      </w:r>
    </w:p>
    <w:p w14:paraId="2B4BAAE0" w14:textId="77777777" w:rsidR="003C3EF3"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(2)</w:t>
      </w:r>
      <w:r w:rsidRPr="00CC67CB">
        <w:rPr>
          <w:rFonts w:ascii="Arial" w:hAnsi="Arial" w:cs="Arial"/>
          <w:sz w:val="24"/>
          <w:szCs w:val="24"/>
          <w:lang w:val="en-GB"/>
        </w:rPr>
        <w:tab/>
        <w:t>The candidate concerned may initiate the conferral of the title of Doctor with distinction by submitting a written request to the Disciplinary Doctoral Council. The Disciplinary Doctoral Council shall forward the application, with its recommendation, to the Chairperson of the Doctoral Council of the University. The Doctoral Council of the University shall decide whether to support the application.</w:t>
      </w:r>
    </w:p>
    <w:p w14:paraId="0A8B8489" w14:textId="77777777" w:rsidR="003C3EF3" w:rsidRPr="00CC67CB" w:rsidRDefault="003C3EF3" w:rsidP="00CC67CB">
      <w:pPr>
        <w:spacing w:line="276" w:lineRule="auto"/>
        <w:jc w:val="center"/>
        <w:rPr>
          <w:rFonts w:ascii="Arial" w:hAnsi="Arial" w:cs="Arial"/>
          <w:b/>
          <w:sz w:val="24"/>
          <w:szCs w:val="24"/>
        </w:rPr>
      </w:pPr>
    </w:p>
    <w:p w14:paraId="256824AF"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The honorary title “doctor honoris causa” (Dr.h.c.)</w:t>
      </w:r>
    </w:p>
    <w:p w14:paraId="275407CC" w14:textId="3C899AEE"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25</w:t>
      </w:r>
    </w:p>
    <w:p w14:paraId="0A04333F" w14:textId="77777777" w:rsidR="003C3EF3" w:rsidRPr="00CC67CB" w:rsidRDefault="003C3EF3" w:rsidP="00CC67CB">
      <w:pPr>
        <w:spacing w:line="276" w:lineRule="auto"/>
        <w:ind w:left="539" w:hanging="539"/>
        <w:jc w:val="both"/>
        <w:rPr>
          <w:rFonts w:ascii="Arial" w:hAnsi="Arial" w:cs="Arial"/>
          <w:strike/>
          <w:sz w:val="24"/>
          <w:szCs w:val="24"/>
        </w:rPr>
      </w:pPr>
      <w:r w:rsidRPr="00CC67CB">
        <w:rPr>
          <w:rFonts w:ascii="Arial" w:hAnsi="Arial" w:cs="Arial"/>
          <w:sz w:val="24"/>
          <w:szCs w:val="24"/>
          <w:lang w:val="en-GB"/>
        </w:rPr>
        <w:t>(1)</w:t>
      </w:r>
      <w:r w:rsidRPr="00CC67CB">
        <w:rPr>
          <w:rFonts w:ascii="Arial" w:hAnsi="Arial" w:cs="Arial"/>
          <w:sz w:val="24"/>
          <w:szCs w:val="24"/>
          <w:lang w:val="en-GB"/>
        </w:rPr>
        <w:tab/>
        <w:t>The University may confer honorary doctorates (doctor honoris causa) on deserving Hungarian and foreign persons. The honorary title may be conferred for academic work of international repute and for activities in the interests of the University. The maximum number of persons to be awarded an honorary doctorate per year at university level is 6.</w:t>
      </w:r>
    </w:p>
    <w:p w14:paraId="5E2E9B1A" w14:textId="77777777" w:rsidR="003C3EF3" w:rsidRPr="00CC67CB" w:rsidRDefault="003C3EF3" w:rsidP="00CC67CB">
      <w:pPr>
        <w:spacing w:line="276" w:lineRule="auto"/>
        <w:ind w:left="426" w:hanging="426"/>
        <w:jc w:val="both"/>
        <w:rPr>
          <w:rFonts w:ascii="Arial" w:hAnsi="Arial" w:cs="Arial"/>
          <w:sz w:val="24"/>
          <w:szCs w:val="24"/>
        </w:rPr>
      </w:pPr>
      <w:r w:rsidRPr="00CC67CB">
        <w:rPr>
          <w:rFonts w:ascii="Arial" w:hAnsi="Arial" w:cs="Arial"/>
          <w:sz w:val="24"/>
          <w:szCs w:val="24"/>
          <w:lang w:val="en-GB"/>
        </w:rPr>
        <w:t>(2) The honorary award may be initiated by the heads of the organisational units and the core members of the doctoral school at the Disciplinary Doctoral Council. The Faculty Council shall take a position on the basis of a proposal from the Disciplinary Doctoral Council. The Senate, taking into account the opinion of the Doctoral Council of the University, decides on awarding the degree and issues a diploma in Latin.</w:t>
      </w:r>
    </w:p>
    <w:p w14:paraId="3D011C85" w14:textId="77777777" w:rsidR="003C3EF3" w:rsidRPr="00CC67CB" w:rsidRDefault="003C3EF3" w:rsidP="00CC67CB">
      <w:pPr>
        <w:spacing w:line="276" w:lineRule="auto"/>
        <w:ind w:left="426" w:hanging="426"/>
        <w:jc w:val="both"/>
        <w:rPr>
          <w:rFonts w:ascii="Arial" w:hAnsi="Arial" w:cs="Arial"/>
          <w:sz w:val="24"/>
          <w:szCs w:val="24"/>
        </w:rPr>
      </w:pPr>
      <w:r w:rsidRPr="00CC67CB">
        <w:rPr>
          <w:rFonts w:ascii="Arial" w:hAnsi="Arial" w:cs="Arial"/>
          <w:sz w:val="24"/>
          <w:szCs w:val="24"/>
          <w:lang w:val="en-GB"/>
        </w:rPr>
        <w:t>(3) In exceptional cases, the Rector of the University may make an additional proposal to the Doctoral Council of the University for the award of an honorary doctorate.</w:t>
      </w:r>
    </w:p>
    <w:p w14:paraId="6EAFFF9E" w14:textId="77777777" w:rsidR="003C3EF3" w:rsidRPr="00CC67CB" w:rsidRDefault="003C3EF3" w:rsidP="00CC67CB">
      <w:pPr>
        <w:spacing w:line="276" w:lineRule="auto"/>
        <w:jc w:val="both"/>
        <w:rPr>
          <w:rFonts w:ascii="Arial" w:hAnsi="Arial" w:cs="Arial"/>
          <w:sz w:val="24"/>
          <w:szCs w:val="24"/>
        </w:rPr>
      </w:pPr>
    </w:p>
    <w:p w14:paraId="70EE406A"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The honorary core member emeritus title</w:t>
      </w:r>
    </w:p>
    <w:p w14:paraId="7F2A119F" w14:textId="3514ADBF"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26</w:t>
      </w:r>
    </w:p>
    <w:p w14:paraId="06A0BCA7" w14:textId="3BE86A1D" w:rsidR="003C3EF3" w:rsidRPr="00CC67CB" w:rsidRDefault="003C3EF3" w:rsidP="00CF31A3">
      <w:pPr>
        <w:numPr>
          <w:ilvl w:val="0"/>
          <w:numId w:val="22"/>
        </w:numPr>
        <w:spacing w:line="276" w:lineRule="auto"/>
        <w:ind w:left="539" w:hanging="539"/>
        <w:jc w:val="both"/>
        <w:rPr>
          <w:rFonts w:ascii="Arial" w:hAnsi="Arial" w:cs="Arial"/>
          <w:sz w:val="24"/>
          <w:szCs w:val="24"/>
        </w:rPr>
      </w:pPr>
      <w:r w:rsidRPr="00CC67CB">
        <w:rPr>
          <w:rFonts w:ascii="Arial" w:hAnsi="Arial" w:cs="Arial"/>
          <w:sz w:val="24"/>
          <w:szCs w:val="24"/>
          <w:lang w:val="en-GB"/>
        </w:rPr>
        <w:t>The title of Core Member Emeritus may be conferred on a core member who is a founding member of the University Doctoral School, or who has been registered as a core member for at least five years prior to the conferral of the title, and who has a documented relationship with the University.</w:t>
      </w:r>
    </w:p>
    <w:p w14:paraId="5F71F4AF" w14:textId="77777777" w:rsidR="003C3EF3" w:rsidRPr="00CC67CB" w:rsidRDefault="003C3EF3" w:rsidP="00CF31A3">
      <w:pPr>
        <w:numPr>
          <w:ilvl w:val="0"/>
          <w:numId w:val="22"/>
        </w:numPr>
        <w:spacing w:line="276" w:lineRule="auto"/>
        <w:ind w:left="539" w:hanging="539"/>
        <w:jc w:val="both"/>
        <w:rPr>
          <w:rFonts w:ascii="Arial" w:hAnsi="Arial" w:cs="Arial"/>
          <w:sz w:val="24"/>
          <w:szCs w:val="24"/>
        </w:rPr>
      </w:pPr>
      <w:r w:rsidRPr="00CC67CB">
        <w:rPr>
          <w:rFonts w:ascii="Arial" w:hAnsi="Arial" w:cs="Arial"/>
          <w:sz w:val="24"/>
          <w:szCs w:val="24"/>
          <w:lang w:val="en-GB"/>
        </w:rPr>
        <w:t>The title of core member emeritus is conferred by the Disciplinary Doctoral Council for a fixed or indefinite term. The title of core member emeritus shall be published in the doctoral database.</w:t>
      </w:r>
    </w:p>
    <w:p w14:paraId="31C4C93F" w14:textId="77777777" w:rsidR="003C3EF3" w:rsidRPr="00CC67CB" w:rsidRDefault="003C3EF3" w:rsidP="00CF31A3">
      <w:pPr>
        <w:numPr>
          <w:ilvl w:val="0"/>
          <w:numId w:val="22"/>
        </w:numPr>
        <w:spacing w:line="276" w:lineRule="auto"/>
        <w:ind w:left="539" w:hanging="539"/>
        <w:jc w:val="both"/>
        <w:rPr>
          <w:rFonts w:ascii="Arial" w:hAnsi="Arial" w:cs="Arial"/>
          <w:sz w:val="24"/>
          <w:szCs w:val="24"/>
        </w:rPr>
      </w:pPr>
      <w:r w:rsidRPr="00CC67CB">
        <w:rPr>
          <w:rFonts w:ascii="Arial" w:hAnsi="Arial" w:cs="Arial"/>
          <w:sz w:val="24"/>
          <w:szCs w:val="24"/>
          <w:lang w:val="en-GB"/>
        </w:rPr>
        <w:t>The holder of the title core member emeritus is not required to meet the Hungarian Accreditation Committee criteria for publications or to be a doctoral advisor. However, the holder of the title core member emeritus is entitled to have his publication and citation data entered in the Hungarian Science Bibliography. At the request of the core member emeritus, the National Doctoral Council will update the applicant's publication and citation data without change.</w:t>
      </w:r>
    </w:p>
    <w:p w14:paraId="65695066" w14:textId="6037702D" w:rsidR="003C3EF3" w:rsidRPr="00CC67CB" w:rsidRDefault="003C3EF3" w:rsidP="00CF31A3">
      <w:pPr>
        <w:numPr>
          <w:ilvl w:val="0"/>
          <w:numId w:val="22"/>
        </w:numPr>
        <w:spacing w:line="276" w:lineRule="auto"/>
        <w:ind w:left="539" w:hanging="539"/>
        <w:jc w:val="both"/>
        <w:rPr>
          <w:rFonts w:ascii="Arial" w:hAnsi="Arial" w:cs="Arial"/>
          <w:sz w:val="24"/>
          <w:szCs w:val="24"/>
        </w:rPr>
      </w:pPr>
      <w:r w:rsidRPr="00CC67CB">
        <w:rPr>
          <w:rFonts w:ascii="Arial" w:hAnsi="Arial" w:cs="Arial"/>
          <w:sz w:val="24"/>
          <w:szCs w:val="24"/>
          <w:lang w:val="en-GB"/>
        </w:rPr>
        <w:t>The title core member emeritus shall be revoked by the donor if the core member emeritus ceases to be associated with the University or if the core member emeritus himself requests it. Once the title ceases to exist, the particulars of the core member emeritus</w:t>
      </w:r>
      <w:r w:rsidR="00A47E32" w:rsidRPr="00CC67CB">
        <w:rPr>
          <w:rFonts w:ascii="Arial" w:hAnsi="Arial" w:cs="Arial"/>
          <w:sz w:val="24"/>
          <w:szCs w:val="24"/>
          <w:lang w:val="en-GB"/>
        </w:rPr>
        <w:t xml:space="preserve"> </w:t>
      </w:r>
      <w:r w:rsidRPr="00CC67CB">
        <w:rPr>
          <w:rFonts w:ascii="Arial" w:hAnsi="Arial" w:cs="Arial"/>
          <w:sz w:val="24"/>
          <w:szCs w:val="24"/>
          <w:lang w:val="en-GB"/>
        </w:rPr>
        <w:t>are no longer visible in the public database.</w:t>
      </w:r>
    </w:p>
    <w:p w14:paraId="143E4315" w14:textId="77777777" w:rsidR="003C3EF3" w:rsidRPr="00CC67CB" w:rsidRDefault="003C3EF3" w:rsidP="00CF31A3">
      <w:pPr>
        <w:numPr>
          <w:ilvl w:val="0"/>
          <w:numId w:val="22"/>
        </w:numPr>
        <w:spacing w:line="276" w:lineRule="auto"/>
        <w:ind w:left="539" w:hanging="539"/>
        <w:jc w:val="both"/>
        <w:rPr>
          <w:rFonts w:ascii="Arial" w:hAnsi="Arial" w:cs="Arial"/>
          <w:sz w:val="24"/>
          <w:szCs w:val="24"/>
        </w:rPr>
      </w:pPr>
      <w:r w:rsidRPr="00CC67CB">
        <w:rPr>
          <w:rFonts w:ascii="Arial" w:hAnsi="Arial" w:cs="Arial"/>
          <w:sz w:val="24"/>
          <w:szCs w:val="24"/>
          <w:lang w:val="en-GB"/>
        </w:rPr>
        <w:t>The title core member emeritus does not confer any financial benefits.</w:t>
      </w:r>
    </w:p>
    <w:p w14:paraId="2381EC0F" w14:textId="77777777" w:rsidR="003C3EF3" w:rsidRPr="00CC67CB" w:rsidRDefault="003C3EF3" w:rsidP="00CC67CB">
      <w:pPr>
        <w:spacing w:line="276" w:lineRule="auto"/>
        <w:rPr>
          <w:rFonts w:ascii="Arial" w:hAnsi="Arial" w:cs="Arial"/>
          <w:b/>
          <w:sz w:val="24"/>
          <w:szCs w:val="24"/>
        </w:rPr>
      </w:pPr>
    </w:p>
    <w:p w14:paraId="4A49CDDF" w14:textId="77777777"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Naturalisation of foreign academic qualifications</w:t>
      </w:r>
    </w:p>
    <w:p w14:paraId="0C6BB65D" w14:textId="25AC85C3" w:rsidR="003C3EF3" w:rsidRPr="00CC67CB" w:rsidRDefault="003C3EF3" w:rsidP="00CC67CB">
      <w:pPr>
        <w:spacing w:line="276" w:lineRule="auto"/>
        <w:jc w:val="center"/>
        <w:rPr>
          <w:rFonts w:ascii="Arial" w:hAnsi="Arial" w:cs="Arial"/>
          <w:b/>
          <w:sz w:val="24"/>
          <w:szCs w:val="24"/>
        </w:rPr>
      </w:pPr>
      <w:r w:rsidRPr="00CC67CB">
        <w:rPr>
          <w:rFonts w:ascii="Arial" w:hAnsi="Arial" w:cs="Arial"/>
          <w:b/>
          <w:bCs/>
          <w:sz w:val="24"/>
          <w:szCs w:val="24"/>
          <w:lang w:val="en-GB"/>
        </w:rPr>
        <w:t>Section 27</w:t>
      </w:r>
    </w:p>
    <w:p w14:paraId="75BB31F8" w14:textId="77777777" w:rsidR="003C3EF3" w:rsidRPr="00CC67CB" w:rsidRDefault="003C3EF3" w:rsidP="00CC67CB">
      <w:pPr>
        <w:spacing w:line="276" w:lineRule="auto"/>
        <w:ind w:left="539" w:hanging="397"/>
        <w:jc w:val="both"/>
        <w:rPr>
          <w:rFonts w:ascii="Arial" w:hAnsi="Arial" w:cs="Arial"/>
          <w:sz w:val="24"/>
          <w:szCs w:val="24"/>
        </w:rPr>
      </w:pPr>
      <w:r w:rsidRPr="00CC67CB">
        <w:rPr>
          <w:rFonts w:ascii="Arial" w:hAnsi="Arial" w:cs="Arial"/>
          <w:sz w:val="24"/>
          <w:szCs w:val="24"/>
          <w:lang w:val="en-GB"/>
        </w:rPr>
        <w:t>(1)</w:t>
      </w:r>
      <w:r w:rsidRPr="00CC67CB">
        <w:rPr>
          <w:rFonts w:ascii="Arial" w:hAnsi="Arial" w:cs="Arial"/>
          <w:sz w:val="24"/>
          <w:szCs w:val="24"/>
          <w:lang w:val="en-GB"/>
        </w:rPr>
        <w:tab/>
        <w:t>The University shall have the power to naturalise academic qualifications certified by foreign diplomas if it is entitled to offer doctoral programmes and award doctoral degrees in the field of science attested by the foreign academic qualifications, and in the discipline identifiable within that (Annex 1 to these Regulations).</w:t>
      </w:r>
    </w:p>
    <w:p w14:paraId="2978EC95" w14:textId="50EBB4F4" w:rsidR="003C3EF3" w:rsidRPr="00CC67CB" w:rsidRDefault="003C3EF3" w:rsidP="00CC67CB">
      <w:pPr>
        <w:spacing w:line="276" w:lineRule="auto"/>
        <w:ind w:left="539"/>
        <w:jc w:val="both"/>
        <w:rPr>
          <w:rFonts w:ascii="Arial" w:hAnsi="Arial" w:cs="Arial"/>
          <w:sz w:val="24"/>
          <w:szCs w:val="24"/>
        </w:rPr>
      </w:pPr>
      <w:r w:rsidRPr="00CC67CB">
        <w:rPr>
          <w:rFonts w:ascii="Arial" w:hAnsi="Arial" w:cs="Arial"/>
          <w:sz w:val="24"/>
          <w:szCs w:val="24"/>
          <w:lang w:val="en-GB"/>
        </w:rPr>
        <w:t>The Disciplinary Doctoral Council shall decide on the naturalisation of academic qualifications obtained abroad if the requirements for obtaining the degree meet or, by imposing additional conditions, can be made to meet the requirements for obtaining the doctoral degree set out in Section 16 of these Regulations, in the latter case it shall require the fulfilment of specific conditions. In the case of academic qualifications awarded by a state or state-recognised institution of higher education (which is entitled to award academic qualifications under national law) within the European Union, the Doctoral School shall act in accordance with the values accepted in the European Higher Education Area.</w:t>
      </w:r>
    </w:p>
    <w:p w14:paraId="1F18E2C7" w14:textId="47E70C5B" w:rsidR="003C3EF3" w:rsidRPr="00CC67CB" w:rsidRDefault="003C3EF3" w:rsidP="00CC67CB">
      <w:pPr>
        <w:spacing w:line="276" w:lineRule="auto"/>
        <w:ind w:left="539" w:hanging="539"/>
        <w:jc w:val="both"/>
        <w:rPr>
          <w:rFonts w:ascii="Arial" w:hAnsi="Arial" w:cs="Arial"/>
          <w:strike/>
          <w:sz w:val="24"/>
          <w:szCs w:val="24"/>
        </w:rPr>
      </w:pPr>
      <w:r w:rsidRPr="00CC67CB">
        <w:rPr>
          <w:rFonts w:ascii="Arial" w:hAnsi="Arial" w:cs="Arial"/>
          <w:sz w:val="24"/>
          <w:szCs w:val="24"/>
          <w:lang w:val="en-GB"/>
        </w:rPr>
        <w:t xml:space="preserve"> (2)</w:t>
      </w:r>
      <w:r w:rsidRPr="00CC67CB">
        <w:rPr>
          <w:rFonts w:ascii="Arial" w:hAnsi="Arial" w:cs="Arial"/>
          <w:sz w:val="24"/>
          <w:szCs w:val="24"/>
          <w:lang w:val="en-GB"/>
        </w:rPr>
        <w:tab/>
        <w:t>The application for naturalisation shall be submitted to DSAIR, addressed to the Chairperson of the professionally competent Disciplinary Doctoral Council, together with the annexes specified in the Regulations for Recognition and Naturalisation of the University and upon payment of the procedural fee set out therein. After a formal review, DSAIR forwards the application to the competent Disciplinary Doctoral Council and the recommendation of the Disciplinary Doctoral Council to the Doctoral Council of the University. Based on the decision of the Doctoral Council of the University, the Rector will decide on granting naturalisation in the form of a resolution.</w:t>
      </w:r>
    </w:p>
    <w:p w14:paraId="18C0AD2F" w14:textId="77777777" w:rsidR="003C3EF3" w:rsidRPr="00CC67CB" w:rsidRDefault="003C3EF3" w:rsidP="00CC67CB">
      <w:pPr>
        <w:spacing w:line="276" w:lineRule="auto"/>
        <w:ind w:left="567" w:hanging="567"/>
        <w:rPr>
          <w:rFonts w:ascii="Arial" w:hAnsi="Arial" w:cs="Arial"/>
          <w:sz w:val="24"/>
          <w:szCs w:val="24"/>
        </w:rPr>
      </w:pPr>
      <w:r w:rsidRPr="00CC67CB">
        <w:rPr>
          <w:rFonts w:ascii="Arial" w:hAnsi="Arial" w:cs="Arial"/>
          <w:sz w:val="24"/>
          <w:szCs w:val="24"/>
          <w:lang w:val="en-GB"/>
        </w:rPr>
        <w:t>(3)</w:t>
      </w:r>
      <w:r w:rsidRPr="00CC67CB">
        <w:rPr>
          <w:rFonts w:ascii="Arial" w:hAnsi="Arial" w:cs="Arial"/>
          <w:sz w:val="24"/>
          <w:szCs w:val="24"/>
          <w:lang w:val="en-GB"/>
        </w:rPr>
        <w:tab/>
        <w:t>The designated employee of the competent dean's office shall notify the Educational Authority of awarding the degree within 15 days for the national register.</w:t>
      </w:r>
    </w:p>
    <w:p w14:paraId="740760FA" w14:textId="02D48B9B" w:rsidR="004F15CD" w:rsidRPr="00CC67CB" w:rsidRDefault="003C3EF3" w:rsidP="00CC67CB">
      <w:pPr>
        <w:spacing w:line="276" w:lineRule="auto"/>
        <w:ind w:left="539" w:hanging="539"/>
        <w:jc w:val="both"/>
        <w:rPr>
          <w:rFonts w:ascii="Arial" w:hAnsi="Arial" w:cs="Arial"/>
          <w:sz w:val="24"/>
          <w:szCs w:val="24"/>
        </w:rPr>
      </w:pPr>
      <w:r w:rsidRPr="00CC67CB">
        <w:rPr>
          <w:rFonts w:ascii="Arial" w:hAnsi="Arial" w:cs="Arial"/>
          <w:sz w:val="24"/>
          <w:szCs w:val="24"/>
          <w:lang w:val="en-GB"/>
        </w:rPr>
        <w:t xml:space="preserve"> (4)</w:t>
      </w:r>
      <w:r w:rsidR="0040237C">
        <w:rPr>
          <w:rFonts w:ascii="Arial" w:hAnsi="Arial" w:cs="Arial"/>
          <w:sz w:val="24"/>
          <w:szCs w:val="24"/>
          <w:lang w:val="en-GB"/>
        </w:rPr>
        <w:tab/>
      </w:r>
      <w:r w:rsidRPr="00CC67CB">
        <w:rPr>
          <w:rFonts w:ascii="Arial" w:hAnsi="Arial" w:cs="Arial"/>
          <w:sz w:val="24"/>
          <w:szCs w:val="24"/>
          <w:lang w:val="en-GB"/>
        </w:rPr>
        <w:t>In matters not regulated herein, the regulations of the University on</w:t>
      </w:r>
      <w:r w:rsidR="00D90B69" w:rsidRPr="00CC67CB">
        <w:rPr>
          <w:rFonts w:ascii="Arial" w:hAnsi="Arial" w:cs="Arial"/>
          <w:sz w:val="24"/>
          <w:szCs w:val="24"/>
          <w:lang w:val="en-GB"/>
        </w:rPr>
        <w:t xml:space="preserve"> r</w:t>
      </w:r>
      <w:r w:rsidRPr="00CC67CB">
        <w:rPr>
          <w:rFonts w:ascii="Arial" w:hAnsi="Arial" w:cs="Arial"/>
          <w:sz w:val="24"/>
          <w:szCs w:val="24"/>
          <w:lang w:val="en-GB"/>
        </w:rPr>
        <w:t>ecognition and naturalisation shall apply to the naturalisation of academic qualifications.</w:t>
      </w:r>
    </w:p>
    <w:p w14:paraId="3D975618" w14:textId="77777777" w:rsidR="002832B6" w:rsidRPr="00CC67CB" w:rsidRDefault="002832B6" w:rsidP="00CC67CB">
      <w:pPr>
        <w:pStyle w:val="Bodytext2"/>
        <w:shd w:val="clear" w:color="auto" w:fill="auto"/>
        <w:tabs>
          <w:tab w:val="left" w:pos="722"/>
          <w:tab w:val="left" w:pos="1010"/>
        </w:tabs>
        <w:spacing w:after="0" w:line="276" w:lineRule="auto"/>
        <w:rPr>
          <w:rFonts w:ascii="Arial" w:hAnsi="Arial" w:cs="Arial"/>
          <w:sz w:val="24"/>
          <w:szCs w:val="24"/>
        </w:rPr>
      </w:pPr>
    </w:p>
    <w:p w14:paraId="20706298" w14:textId="43B75662" w:rsidR="00E25155" w:rsidRPr="00CC67CB" w:rsidRDefault="006456DD" w:rsidP="00CC67CB">
      <w:pPr>
        <w:pStyle w:val="21Fejezetszm"/>
        <w:numPr>
          <w:ilvl w:val="0"/>
          <w:numId w:val="0"/>
        </w:numPr>
        <w:spacing w:line="276" w:lineRule="auto"/>
        <w:rPr>
          <w:rFonts w:ascii="Arial" w:hAnsi="Arial" w:cs="Arial"/>
          <w:sz w:val="24"/>
          <w:szCs w:val="24"/>
        </w:rPr>
      </w:pPr>
      <w:bookmarkStart w:id="22" w:name="_Toc108011177"/>
      <w:bookmarkStart w:id="23" w:name="_Toc207355641"/>
      <w:r w:rsidRPr="00CC67CB">
        <w:rPr>
          <w:rFonts w:ascii="Arial" w:hAnsi="Arial" w:cs="Arial"/>
          <w:bCs/>
          <w:sz w:val="24"/>
          <w:szCs w:val="24"/>
          <w:lang w:val="en-GB"/>
        </w:rPr>
        <w:t>Chapter VI</w:t>
      </w:r>
      <w:bookmarkEnd w:id="22"/>
      <w:bookmarkEnd w:id="23"/>
    </w:p>
    <w:p w14:paraId="3038AABC" w14:textId="77777777" w:rsidR="0005516E" w:rsidRPr="00CC67CB" w:rsidRDefault="0005516E" w:rsidP="00CC67CB">
      <w:pPr>
        <w:pStyle w:val="21Fejezetszm"/>
        <w:numPr>
          <w:ilvl w:val="0"/>
          <w:numId w:val="0"/>
        </w:numPr>
        <w:spacing w:line="276" w:lineRule="auto"/>
        <w:rPr>
          <w:rFonts w:ascii="Arial" w:hAnsi="Arial" w:cs="Arial"/>
          <w:sz w:val="24"/>
          <w:szCs w:val="24"/>
        </w:rPr>
      </w:pPr>
    </w:p>
    <w:p w14:paraId="12833644" w14:textId="73F99F20" w:rsidR="00E25155" w:rsidRPr="00CC67CB" w:rsidRDefault="00C42155" w:rsidP="00CC67CB">
      <w:pPr>
        <w:pStyle w:val="21Fejezetcm"/>
        <w:spacing w:line="276" w:lineRule="auto"/>
        <w:rPr>
          <w:rFonts w:ascii="Arial" w:hAnsi="Arial" w:cs="Arial"/>
          <w:sz w:val="24"/>
          <w:szCs w:val="24"/>
        </w:rPr>
      </w:pPr>
      <w:bookmarkStart w:id="24" w:name="_Toc108011178"/>
      <w:bookmarkStart w:id="25" w:name="_Toc207355642"/>
      <w:r w:rsidRPr="00CC67CB">
        <w:rPr>
          <w:rFonts w:ascii="Arial" w:hAnsi="Arial" w:cs="Arial"/>
          <w:bCs/>
          <w:sz w:val="24"/>
          <w:szCs w:val="24"/>
          <w:lang w:val="en-GB"/>
        </w:rPr>
        <w:t>CLOSING AND INACTING PROVISIONS</w:t>
      </w:r>
      <w:bookmarkEnd w:id="24"/>
      <w:bookmarkEnd w:id="25"/>
    </w:p>
    <w:p w14:paraId="4EC58866" w14:textId="611511AE" w:rsidR="00E25155" w:rsidRPr="00CC67CB" w:rsidRDefault="00721DD4" w:rsidP="00CC67CB">
      <w:pPr>
        <w:pStyle w:val="paragrafus"/>
        <w:numPr>
          <w:ilvl w:val="0"/>
          <w:numId w:val="0"/>
        </w:numPr>
        <w:spacing w:before="0" w:after="0" w:line="276" w:lineRule="auto"/>
        <w:ind w:left="4395"/>
        <w:jc w:val="left"/>
        <w:rPr>
          <w:rFonts w:ascii="Arial" w:hAnsi="Arial" w:cs="Arial"/>
        </w:rPr>
      </w:pPr>
      <w:r w:rsidRPr="00CC67CB">
        <w:rPr>
          <w:rFonts w:ascii="Arial" w:hAnsi="Arial" w:cs="Arial"/>
          <w:bCs/>
          <w:lang w:val="en-GB"/>
        </w:rPr>
        <w:t>Section 28</w:t>
      </w:r>
    </w:p>
    <w:p w14:paraId="3323CB4E" w14:textId="25BCBE9A" w:rsidR="00721DD4" w:rsidRPr="00CC67CB" w:rsidRDefault="00721DD4" w:rsidP="00536C87">
      <w:pPr>
        <w:numPr>
          <w:ilvl w:val="0"/>
          <w:numId w:val="11"/>
        </w:numPr>
        <w:tabs>
          <w:tab w:val="left" w:pos="567"/>
        </w:tabs>
        <w:overflowPunct/>
        <w:autoSpaceDE/>
        <w:autoSpaceDN/>
        <w:adjustRightInd/>
        <w:spacing w:line="276" w:lineRule="auto"/>
        <w:ind w:left="567" w:hanging="567"/>
        <w:jc w:val="both"/>
        <w:textAlignment w:val="auto"/>
        <w:rPr>
          <w:rFonts w:ascii="Arial" w:hAnsi="Arial" w:cs="Arial"/>
          <w:sz w:val="24"/>
          <w:szCs w:val="24"/>
        </w:rPr>
      </w:pPr>
      <w:r w:rsidRPr="00CC67CB">
        <w:rPr>
          <w:rFonts w:ascii="Arial" w:hAnsi="Arial" w:cs="Arial"/>
          <w:sz w:val="24"/>
          <w:szCs w:val="24"/>
          <w:lang w:val="en-GB"/>
        </w:rPr>
        <w:t>The academic qualifications of University Doctor (Engineering) or</w:t>
      </w:r>
      <w:r w:rsidRPr="00CC67CB">
        <w:rPr>
          <w:rFonts w:ascii="Arial" w:hAnsi="Arial" w:cs="Arial"/>
          <w:sz w:val="24"/>
          <w:szCs w:val="24"/>
          <w:lang w:val="en-GB"/>
        </w:rPr>
        <w:br/>
        <w:t>University Doctor (doctor universitatis) previously awarded by the University, the title “Dr” (“Dr.techn.”) or “dr.univ.” can still be used.</w:t>
      </w:r>
    </w:p>
    <w:p w14:paraId="40258C63" w14:textId="3E792B0F" w:rsidR="00DE7357" w:rsidRPr="00DE7357" w:rsidRDefault="002F4DA4" w:rsidP="00DE7357">
      <w:pPr>
        <w:pStyle w:val="Szvegtrzs2"/>
        <w:numPr>
          <w:ilvl w:val="0"/>
          <w:numId w:val="11"/>
        </w:numPr>
        <w:tabs>
          <w:tab w:val="left" w:pos="567"/>
        </w:tabs>
        <w:spacing w:after="0" w:line="276" w:lineRule="auto"/>
        <w:ind w:left="567" w:hanging="567"/>
        <w:jc w:val="both"/>
        <w:rPr>
          <w:rFonts w:ascii="Arial" w:hAnsi="Arial" w:cs="Arial"/>
          <w:sz w:val="24"/>
          <w:szCs w:val="24"/>
        </w:rPr>
      </w:pPr>
      <w:r w:rsidRPr="00CC67CB">
        <w:rPr>
          <w:rFonts w:ascii="Arial" w:hAnsi="Arial" w:cs="Arial"/>
          <w:sz w:val="24"/>
          <w:szCs w:val="24"/>
          <w:lang w:val="en-GB"/>
        </w:rPr>
        <w:t xml:space="preserve">These Regulations contain the provisions adopted by the Senate of the University by Resolution No. 33/2023, effective 1 March 2023, by Resolution No. 190/2023, effective 1 October 2023, </w:t>
      </w:r>
      <w:r w:rsidR="00E721F2">
        <w:rPr>
          <w:rFonts w:ascii="Arial" w:hAnsi="Arial" w:cs="Arial"/>
          <w:sz w:val="24"/>
          <w:szCs w:val="24"/>
          <w:lang w:val="en-GB"/>
        </w:rPr>
        <w:t xml:space="preserve">by Resolution No. 13/2024, effective 1 February 2024, </w:t>
      </w:r>
      <w:r w:rsidRPr="00CC67CB">
        <w:rPr>
          <w:rFonts w:ascii="Arial" w:hAnsi="Arial" w:cs="Arial"/>
          <w:sz w:val="24"/>
          <w:szCs w:val="24"/>
          <w:lang w:val="en-GB"/>
        </w:rPr>
        <w:t>by Resolution No. 1</w:t>
      </w:r>
      <w:r w:rsidR="00E721F2">
        <w:rPr>
          <w:rFonts w:ascii="Arial" w:hAnsi="Arial" w:cs="Arial"/>
          <w:sz w:val="24"/>
          <w:szCs w:val="24"/>
          <w:lang w:val="en-GB"/>
        </w:rPr>
        <w:t>7</w:t>
      </w:r>
      <w:r w:rsidRPr="00CC67CB">
        <w:rPr>
          <w:rFonts w:ascii="Arial" w:hAnsi="Arial" w:cs="Arial"/>
          <w:sz w:val="24"/>
          <w:szCs w:val="24"/>
          <w:lang w:val="en-GB"/>
        </w:rPr>
        <w:t xml:space="preserve">3/2024, effective 1 </w:t>
      </w:r>
      <w:r w:rsidR="00E721F2">
        <w:rPr>
          <w:rFonts w:ascii="Arial" w:hAnsi="Arial" w:cs="Arial"/>
          <w:sz w:val="24"/>
          <w:szCs w:val="24"/>
          <w:lang w:val="en-GB"/>
        </w:rPr>
        <w:t xml:space="preserve">July </w:t>
      </w:r>
      <w:r w:rsidRPr="00CC67CB">
        <w:rPr>
          <w:rFonts w:ascii="Arial" w:hAnsi="Arial" w:cs="Arial"/>
          <w:sz w:val="24"/>
          <w:szCs w:val="24"/>
          <w:lang w:val="en-GB"/>
        </w:rPr>
        <w:t xml:space="preserve">2024, and by Resolution No. </w:t>
      </w:r>
      <w:r w:rsidR="005717E4">
        <w:rPr>
          <w:rFonts w:ascii="Arial" w:hAnsi="Arial" w:cs="Arial"/>
          <w:sz w:val="24"/>
          <w:szCs w:val="24"/>
          <w:lang w:val="en-GB"/>
        </w:rPr>
        <w:t>155</w:t>
      </w:r>
      <w:r w:rsidR="0002513C">
        <w:rPr>
          <w:rFonts w:ascii="Arial" w:hAnsi="Arial" w:cs="Arial"/>
          <w:sz w:val="24"/>
          <w:szCs w:val="24"/>
          <w:lang w:val="en-GB"/>
        </w:rPr>
        <w:t>/</w:t>
      </w:r>
      <w:r w:rsidRPr="00CC67CB">
        <w:rPr>
          <w:rFonts w:ascii="Arial" w:hAnsi="Arial" w:cs="Arial"/>
          <w:sz w:val="24"/>
          <w:szCs w:val="24"/>
          <w:lang w:val="en-GB"/>
        </w:rPr>
        <w:t>202</w:t>
      </w:r>
      <w:r w:rsidR="00E721F2">
        <w:rPr>
          <w:rFonts w:ascii="Arial" w:hAnsi="Arial" w:cs="Arial"/>
          <w:sz w:val="24"/>
          <w:szCs w:val="24"/>
          <w:lang w:val="en-GB"/>
        </w:rPr>
        <w:t>5</w:t>
      </w:r>
      <w:r w:rsidRPr="00CC67CB">
        <w:rPr>
          <w:rFonts w:ascii="Arial" w:hAnsi="Arial" w:cs="Arial"/>
          <w:sz w:val="24"/>
          <w:szCs w:val="24"/>
          <w:lang w:val="en-GB"/>
        </w:rPr>
        <w:t xml:space="preserve">, effective </w:t>
      </w:r>
      <w:r w:rsidR="005717E4">
        <w:rPr>
          <w:rFonts w:ascii="Arial" w:hAnsi="Arial" w:cs="Arial"/>
          <w:sz w:val="24"/>
          <w:szCs w:val="24"/>
          <w:lang w:val="en-GB"/>
        </w:rPr>
        <w:t xml:space="preserve">1 July </w:t>
      </w:r>
      <w:r w:rsidRPr="00CC67CB">
        <w:rPr>
          <w:rFonts w:ascii="Arial" w:hAnsi="Arial" w:cs="Arial"/>
          <w:sz w:val="24"/>
          <w:szCs w:val="24"/>
          <w:lang w:val="en-GB"/>
        </w:rPr>
        <w:t xml:space="preserve"> 202</w:t>
      </w:r>
      <w:r w:rsidR="00E721F2">
        <w:rPr>
          <w:rFonts w:ascii="Arial" w:hAnsi="Arial" w:cs="Arial"/>
          <w:sz w:val="24"/>
          <w:szCs w:val="24"/>
          <w:lang w:val="en-GB"/>
        </w:rPr>
        <w:t>5</w:t>
      </w:r>
      <w:r w:rsidRPr="00CC67CB">
        <w:rPr>
          <w:rFonts w:ascii="Arial" w:hAnsi="Arial" w:cs="Arial"/>
          <w:sz w:val="24"/>
          <w:szCs w:val="24"/>
          <w:lang w:val="en-GB"/>
        </w:rPr>
        <w:t>.</w:t>
      </w:r>
    </w:p>
    <w:p w14:paraId="7A84B1C4" w14:textId="77777777" w:rsidR="00DE7357" w:rsidRDefault="002F4DA4" w:rsidP="00DE7357">
      <w:pPr>
        <w:pStyle w:val="Szvegtrzs2"/>
        <w:numPr>
          <w:ilvl w:val="0"/>
          <w:numId w:val="11"/>
        </w:numPr>
        <w:tabs>
          <w:tab w:val="left" w:pos="567"/>
        </w:tabs>
        <w:spacing w:after="0" w:line="276" w:lineRule="auto"/>
        <w:ind w:left="567" w:hanging="567"/>
        <w:jc w:val="both"/>
        <w:rPr>
          <w:rFonts w:ascii="Arial" w:hAnsi="Arial" w:cs="Arial"/>
          <w:sz w:val="24"/>
          <w:szCs w:val="24"/>
        </w:rPr>
      </w:pPr>
      <w:r w:rsidRPr="00DE7357">
        <w:rPr>
          <w:rFonts w:ascii="Arial" w:hAnsi="Arial" w:cs="Arial"/>
          <w:sz w:val="24"/>
          <w:szCs w:val="24"/>
          <w:lang w:val="en-GB"/>
        </w:rPr>
        <w:t>The provisions of these regulations apply to doctoral students entering the training programme on or after 1 September 2016. The provisions of Section 3(32) and Annex 8 of these Regulations shall also apply to the procedural acts relating to persons who commenced doctoral programmes before 1 September 2016.</w:t>
      </w:r>
    </w:p>
    <w:p w14:paraId="72A62552" w14:textId="5CF6937B" w:rsidR="002F4DA4" w:rsidRPr="00DE7357" w:rsidRDefault="002F4DA4" w:rsidP="00DE7357">
      <w:pPr>
        <w:pStyle w:val="Szvegtrzs2"/>
        <w:numPr>
          <w:ilvl w:val="0"/>
          <w:numId w:val="11"/>
        </w:numPr>
        <w:tabs>
          <w:tab w:val="left" w:pos="567"/>
        </w:tabs>
        <w:spacing w:after="0" w:line="276" w:lineRule="auto"/>
        <w:ind w:left="567" w:hanging="567"/>
        <w:jc w:val="both"/>
        <w:rPr>
          <w:rFonts w:ascii="Arial" w:hAnsi="Arial" w:cs="Arial"/>
          <w:sz w:val="24"/>
          <w:szCs w:val="24"/>
        </w:rPr>
      </w:pPr>
      <w:r w:rsidRPr="00DE7357">
        <w:rPr>
          <w:rFonts w:ascii="Arial" w:hAnsi="Arial" w:cs="Arial"/>
          <w:sz w:val="24"/>
          <w:szCs w:val="24"/>
          <w:lang w:val="en-GB"/>
        </w:rPr>
        <w:t xml:space="preserve">The amendments to Section 10(4), Section 11, Section 12(9), Section 3(2) of Annex 14 apply to doctoral students entering the programme on or after 1 September 2018. The provisions of these Regulations relating to language requirements - Sections 16, 17, 20 - shall also apply to doctoral students who have commenced their doctoral programmes before the entry into force of these Regulations on 1 March 2023 but have not yet obtained their doctoral degree, unless the language requirements under the provisions in force at the time of the commencement of the doctoral programme are more favourable. In this case, the language requirements in force at the time of the commencement of the programme shall apply. </w:t>
      </w:r>
    </w:p>
    <w:p w14:paraId="4D7FCC8A" w14:textId="77777777" w:rsidR="00955CE9" w:rsidRPr="00CC67CB" w:rsidRDefault="00955CE9" w:rsidP="00CC67CB">
      <w:pPr>
        <w:pStyle w:val="Szvegtrzs2"/>
        <w:tabs>
          <w:tab w:val="left" w:pos="496"/>
        </w:tabs>
        <w:spacing w:after="0" w:line="276" w:lineRule="auto"/>
        <w:jc w:val="both"/>
        <w:rPr>
          <w:rFonts w:ascii="Arial" w:hAnsi="Arial" w:cs="Arial"/>
          <w:sz w:val="24"/>
          <w:szCs w:val="24"/>
        </w:rPr>
      </w:pPr>
    </w:p>
    <w:p w14:paraId="68372AB6" w14:textId="44B0BB42" w:rsidR="00955CE9" w:rsidRPr="00CC67CB" w:rsidRDefault="00527669" w:rsidP="00CC67CB">
      <w:pPr>
        <w:pStyle w:val="Szvegtrzs2"/>
        <w:tabs>
          <w:tab w:val="left" w:pos="496"/>
        </w:tabs>
        <w:spacing w:after="0" w:line="276" w:lineRule="auto"/>
        <w:jc w:val="both"/>
        <w:rPr>
          <w:rFonts w:ascii="Arial" w:hAnsi="Arial" w:cs="Arial"/>
          <w:sz w:val="24"/>
          <w:szCs w:val="24"/>
        </w:rPr>
      </w:pPr>
      <w:r>
        <w:rPr>
          <w:rFonts w:ascii="Arial" w:hAnsi="Arial" w:cs="Arial"/>
          <w:sz w:val="24"/>
          <w:szCs w:val="24"/>
          <w:lang w:val="en-GB"/>
        </w:rPr>
        <w:t xml:space="preserve">Dated: </w:t>
      </w:r>
      <w:r w:rsidR="006456DD" w:rsidRPr="00CC67CB">
        <w:rPr>
          <w:rFonts w:ascii="Arial" w:hAnsi="Arial" w:cs="Arial"/>
          <w:sz w:val="24"/>
          <w:szCs w:val="24"/>
          <w:lang w:val="en-GB"/>
        </w:rPr>
        <w:t xml:space="preserve">Miskolc, </w:t>
      </w:r>
      <w:r w:rsidR="004566BC">
        <w:rPr>
          <w:rFonts w:ascii="Arial" w:hAnsi="Arial" w:cs="Arial"/>
          <w:sz w:val="24"/>
          <w:szCs w:val="24"/>
          <w:lang w:val="en-GB"/>
        </w:rPr>
        <w:t xml:space="preserve">30 </w:t>
      </w:r>
      <w:r>
        <w:rPr>
          <w:rFonts w:ascii="Arial" w:hAnsi="Arial" w:cs="Arial"/>
          <w:sz w:val="24"/>
          <w:szCs w:val="24"/>
          <w:lang w:val="en-GB"/>
        </w:rPr>
        <w:t xml:space="preserve">June </w:t>
      </w:r>
      <w:r w:rsidR="006456DD" w:rsidRPr="00CC67CB">
        <w:rPr>
          <w:rFonts w:ascii="Arial" w:hAnsi="Arial" w:cs="Arial"/>
          <w:sz w:val="24"/>
          <w:szCs w:val="24"/>
          <w:lang w:val="en-GB"/>
        </w:rPr>
        <w:t>202</w:t>
      </w:r>
      <w:r w:rsidR="00627B78">
        <w:rPr>
          <w:rFonts w:ascii="Arial" w:hAnsi="Arial" w:cs="Arial"/>
          <w:sz w:val="24"/>
          <w:szCs w:val="24"/>
          <w:lang w:val="en-GB"/>
        </w:rPr>
        <w:t>5</w:t>
      </w:r>
    </w:p>
    <w:p w14:paraId="276E6F38" w14:textId="77777777" w:rsidR="00955CE9" w:rsidRPr="00CC67CB" w:rsidRDefault="00955CE9" w:rsidP="00CC67CB">
      <w:pPr>
        <w:pStyle w:val="Szvegtrzs2"/>
        <w:tabs>
          <w:tab w:val="left" w:pos="496"/>
        </w:tabs>
        <w:spacing w:after="0" w:line="276" w:lineRule="auto"/>
        <w:jc w:val="both"/>
        <w:rPr>
          <w:rFonts w:ascii="Arial" w:hAnsi="Arial" w:cs="Arial"/>
          <w:sz w:val="24"/>
          <w:szCs w:val="24"/>
        </w:rPr>
      </w:pPr>
    </w:p>
    <w:p w14:paraId="52AD8EC9" w14:textId="7AFFC0A0" w:rsidR="00955CE9" w:rsidRPr="00CC67CB" w:rsidRDefault="00955CE9" w:rsidP="00CC67CB">
      <w:pPr>
        <w:pStyle w:val="Szvegtrzs2"/>
        <w:tabs>
          <w:tab w:val="left" w:pos="496"/>
        </w:tabs>
        <w:spacing w:after="0" w:line="276" w:lineRule="auto"/>
        <w:jc w:val="both"/>
        <w:rPr>
          <w:rFonts w:ascii="Arial" w:hAnsi="Arial" w:cs="Arial"/>
          <w:sz w:val="24"/>
          <w:szCs w:val="24"/>
        </w:rPr>
      </w:pP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t>Prof. Dr Horváth Zita</w:t>
      </w:r>
    </w:p>
    <w:p w14:paraId="3C96A9E0" w14:textId="3A6D92A6" w:rsidR="00955CE9" w:rsidRPr="00CC67CB" w:rsidRDefault="00955CE9" w:rsidP="00CC67CB">
      <w:pPr>
        <w:pStyle w:val="Szvegtrzs2"/>
        <w:tabs>
          <w:tab w:val="left" w:pos="496"/>
        </w:tabs>
        <w:spacing w:after="0" w:line="276" w:lineRule="auto"/>
        <w:jc w:val="both"/>
        <w:rPr>
          <w:rFonts w:ascii="Arial" w:hAnsi="Arial" w:cs="Arial"/>
          <w:sz w:val="24"/>
          <w:szCs w:val="24"/>
        </w:rPr>
      </w:pP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r>
      <w:r w:rsidRPr="00CC67CB">
        <w:rPr>
          <w:rFonts w:ascii="Arial" w:hAnsi="Arial" w:cs="Arial"/>
          <w:sz w:val="24"/>
          <w:szCs w:val="24"/>
          <w:lang w:val="en-GB"/>
        </w:rPr>
        <w:tab/>
        <w:t xml:space="preserve"> Rector</w:t>
      </w:r>
    </w:p>
    <w:p w14:paraId="3364B754" w14:textId="16075A66" w:rsidR="00E25155" w:rsidRPr="00CC67CB" w:rsidRDefault="00E25155" w:rsidP="00CC67CB">
      <w:pPr>
        <w:tabs>
          <w:tab w:val="left" w:pos="567"/>
        </w:tabs>
        <w:overflowPunct/>
        <w:autoSpaceDE/>
        <w:autoSpaceDN/>
        <w:adjustRightInd/>
        <w:spacing w:line="276" w:lineRule="auto"/>
        <w:ind w:left="720"/>
        <w:jc w:val="both"/>
        <w:textAlignment w:val="auto"/>
        <w:rPr>
          <w:rFonts w:ascii="Arial" w:hAnsi="Arial" w:cs="Arial"/>
        </w:rPr>
      </w:pPr>
    </w:p>
    <w:p w14:paraId="5A9BF114" w14:textId="77777777" w:rsidR="00754FB1" w:rsidRPr="00CC67CB" w:rsidRDefault="00754FB1" w:rsidP="00CC67CB">
      <w:pPr>
        <w:overflowPunct/>
        <w:autoSpaceDE/>
        <w:autoSpaceDN/>
        <w:adjustRightInd/>
        <w:spacing w:line="276" w:lineRule="auto"/>
        <w:textAlignment w:val="auto"/>
        <w:rPr>
          <w:rFonts w:ascii="Arial" w:hAnsi="Arial" w:cs="Arial"/>
          <w:sz w:val="24"/>
          <w:szCs w:val="24"/>
        </w:rPr>
      </w:pPr>
    </w:p>
    <w:p w14:paraId="5EA80881" w14:textId="77777777" w:rsidR="00754FB1" w:rsidRPr="00CC67CB" w:rsidRDefault="00754FB1" w:rsidP="00CC67CB">
      <w:pPr>
        <w:overflowPunct/>
        <w:autoSpaceDE/>
        <w:autoSpaceDN/>
        <w:adjustRightInd/>
        <w:spacing w:line="276" w:lineRule="auto"/>
        <w:textAlignment w:val="auto"/>
        <w:rPr>
          <w:rFonts w:ascii="Arial" w:hAnsi="Arial" w:cs="Arial"/>
          <w:sz w:val="24"/>
          <w:szCs w:val="24"/>
        </w:rPr>
      </w:pPr>
    </w:p>
    <w:p w14:paraId="177C86CB" w14:textId="19062069" w:rsidR="00754FB1" w:rsidRPr="00CC67CB" w:rsidRDefault="00754FB1" w:rsidP="00CC67CB">
      <w:pPr>
        <w:overflowPunct/>
        <w:autoSpaceDE/>
        <w:autoSpaceDN/>
        <w:adjustRightInd/>
        <w:spacing w:line="276" w:lineRule="auto"/>
        <w:ind w:left="4536"/>
        <w:jc w:val="center"/>
        <w:textAlignment w:val="auto"/>
        <w:rPr>
          <w:rFonts w:ascii="Arial" w:hAnsi="Arial" w:cs="Arial"/>
          <w:color w:val="000000" w:themeColor="text1"/>
          <w:sz w:val="24"/>
          <w:szCs w:val="24"/>
        </w:rPr>
      </w:pPr>
    </w:p>
    <w:p w14:paraId="3CECF8CE" w14:textId="6F8694C4" w:rsidR="00754FB1" w:rsidRPr="00CC67CB" w:rsidRDefault="00754FB1" w:rsidP="00CC67CB">
      <w:pPr>
        <w:overflowPunct/>
        <w:autoSpaceDE/>
        <w:autoSpaceDN/>
        <w:adjustRightInd/>
        <w:spacing w:line="276" w:lineRule="auto"/>
        <w:textAlignment w:val="auto"/>
        <w:rPr>
          <w:rFonts w:ascii="Arial" w:hAnsi="Arial" w:cs="Arial"/>
          <w:color w:val="000000" w:themeColor="text1"/>
          <w:sz w:val="24"/>
          <w:szCs w:val="24"/>
        </w:rPr>
      </w:pPr>
    </w:p>
    <w:p w14:paraId="6A39B35E" w14:textId="6F5B2A8E" w:rsidR="00754FB1" w:rsidRPr="00CC67CB" w:rsidRDefault="003D3275" w:rsidP="00CC67CB">
      <w:pPr>
        <w:overflowPunct/>
        <w:autoSpaceDE/>
        <w:autoSpaceDN/>
        <w:adjustRightInd/>
        <w:spacing w:line="276" w:lineRule="auto"/>
        <w:textAlignment w:val="auto"/>
        <w:rPr>
          <w:rFonts w:ascii="Arial" w:hAnsi="Arial" w:cs="Arial"/>
          <w:sz w:val="24"/>
          <w:szCs w:val="24"/>
        </w:rPr>
      </w:pPr>
      <w:r w:rsidRPr="00CC67CB">
        <w:rPr>
          <w:rFonts w:ascii="Arial" w:hAnsi="Arial" w:cs="Arial"/>
          <w:sz w:val="24"/>
          <w:szCs w:val="24"/>
          <w:lang w:val="en-GB"/>
        </w:rPr>
        <w:br w:type="page"/>
      </w:r>
    </w:p>
    <w:p w14:paraId="35017761" w14:textId="77777777" w:rsidR="00F337FD" w:rsidRPr="00CC67CB" w:rsidRDefault="00F337FD" w:rsidP="00CC67CB">
      <w:pPr>
        <w:overflowPunct/>
        <w:autoSpaceDE/>
        <w:autoSpaceDN/>
        <w:adjustRightInd/>
        <w:spacing w:line="276" w:lineRule="auto"/>
        <w:textAlignment w:val="auto"/>
        <w:rPr>
          <w:rFonts w:ascii="Arial" w:hAnsi="Arial" w:cs="Arial"/>
          <w:sz w:val="24"/>
          <w:szCs w:val="24"/>
        </w:rPr>
      </w:pPr>
    </w:p>
    <w:p w14:paraId="01584492" w14:textId="5BF55D02" w:rsidR="00E25155" w:rsidRPr="00A940C0" w:rsidRDefault="00987BA5" w:rsidP="00A940C0">
      <w:pPr>
        <w:pStyle w:val="21Fejezetszm"/>
        <w:numPr>
          <w:ilvl w:val="0"/>
          <w:numId w:val="0"/>
        </w:numPr>
        <w:spacing w:line="276" w:lineRule="auto"/>
        <w:rPr>
          <w:rFonts w:ascii="Arial" w:hAnsi="Arial" w:cs="Arial"/>
          <w:bCs/>
          <w:sz w:val="24"/>
          <w:szCs w:val="24"/>
          <w:lang w:val="en-GB"/>
        </w:rPr>
      </w:pPr>
      <w:bookmarkStart w:id="26" w:name="_Toc108011179"/>
      <w:bookmarkStart w:id="27" w:name="_Toc207355643"/>
      <w:r w:rsidRPr="00A940C0">
        <w:rPr>
          <w:rFonts w:ascii="Arial" w:hAnsi="Arial" w:cs="Arial"/>
          <w:bCs/>
          <w:sz w:val="24"/>
          <w:szCs w:val="24"/>
          <w:lang w:val="en-GB"/>
        </w:rPr>
        <w:t>Annex No. 1</w:t>
      </w:r>
      <w:bookmarkEnd w:id="26"/>
      <w:bookmarkEnd w:id="27"/>
    </w:p>
    <w:p w14:paraId="0E651DCD" w14:textId="67B3794C" w:rsidR="00E25155" w:rsidRPr="00CC67CB" w:rsidRDefault="00E25155" w:rsidP="00CC67CB">
      <w:pPr>
        <w:spacing w:line="276" w:lineRule="auto"/>
        <w:jc w:val="both"/>
        <w:rPr>
          <w:rFonts w:ascii="Arial" w:hAnsi="Arial" w:cs="Arial"/>
          <w:sz w:val="24"/>
          <w:szCs w:val="24"/>
        </w:rPr>
      </w:pPr>
    </w:p>
    <w:p w14:paraId="675B0E01" w14:textId="77777777" w:rsidR="00F337FD" w:rsidRPr="00CC67CB" w:rsidRDefault="00F337FD" w:rsidP="00CC67CB">
      <w:pPr>
        <w:pStyle w:val="Cmsor5"/>
        <w:spacing w:line="276" w:lineRule="auto"/>
        <w:rPr>
          <w:rFonts w:cs="Arial"/>
          <w:szCs w:val="24"/>
        </w:rPr>
      </w:pPr>
      <w:r w:rsidRPr="00CC67CB">
        <w:rPr>
          <w:rFonts w:cs="Arial"/>
          <w:bCs/>
          <w:szCs w:val="24"/>
          <w:lang w:val="en-GB"/>
        </w:rPr>
        <w:t>FIELDS OF SCIENCE</w:t>
      </w:r>
    </w:p>
    <w:p w14:paraId="2B3528DC" w14:textId="77777777" w:rsidR="00F337FD" w:rsidRPr="00CC67CB" w:rsidRDefault="00F337FD" w:rsidP="00CC67CB">
      <w:pPr>
        <w:spacing w:line="276" w:lineRule="auto"/>
        <w:jc w:val="center"/>
        <w:rPr>
          <w:rFonts w:ascii="Arial" w:hAnsi="Arial" w:cs="Arial"/>
          <w:b/>
          <w:sz w:val="24"/>
          <w:szCs w:val="24"/>
        </w:rPr>
      </w:pPr>
      <w:r w:rsidRPr="00CC67CB">
        <w:rPr>
          <w:rFonts w:ascii="Arial" w:hAnsi="Arial" w:cs="Arial"/>
          <w:b/>
          <w:bCs/>
          <w:sz w:val="24"/>
          <w:szCs w:val="24"/>
          <w:lang w:val="en-GB"/>
        </w:rPr>
        <w:t>DISCIPLINES</w:t>
      </w:r>
    </w:p>
    <w:p w14:paraId="316D5A5D" w14:textId="77777777" w:rsidR="00F337FD" w:rsidRPr="00CC67CB" w:rsidRDefault="00F337FD" w:rsidP="00CC67CB">
      <w:pPr>
        <w:spacing w:line="276" w:lineRule="auto"/>
        <w:jc w:val="center"/>
        <w:rPr>
          <w:rFonts w:ascii="Arial" w:hAnsi="Arial" w:cs="Arial"/>
          <w:b/>
          <w:sz w:val="24"/>
          <w:szCs w:val="24"/>
        </w:rPr>
      </w:pPr>
    </w:p>
    <w:p w14:paraId="4B305E7A" w14:textId="77777777" w:rsidR="00F337FD" w:rsidRPr="00CC67CB" w:rsidRDefault="00F337FD" w:rsidP="00CC67CB">
      <w:pPr>
        <w:spacing w:line="276" w:lineRule="auto"/>
        <w:jc w:val="center"/>
        <w:rPr>
          <w:rFonts w:ascii="Arial" w:hAnsi="Arial" w:cs="Arial"/>
          <w:b/>
          <w:sz w:val="24"/>
          <w:szCs w:val="24"/>
        </w:rPr>
      </w:pPr>
      <w:r w:rsidRPr="00CC67CB">
        <w:rPr>
          <w:rFonts w:ascii="Arial" w:hAnsi="Arial" w:cs="Arial"/>
          <w:b/>
          <w:bCs/>
          <w:sz w:val="24"/>
          <w:szCs w:val="24"/>
          <w:lang w:val="en-GB"/>
        </w:rPr>
        <w:t>In the doctoral programme and degree awarding</w:t>
      </w:r>
    </w:p>
    <w:p w14:paraId="19A54D1B" w14:textId="3BF3514F" w:rsidR="00F337FD" w:rsidRPr="00CC67CB" w:rsidRDefault="00F337FD" w:rsidP="00CC67CB">
      <w:pPr>
        <w:spacing w:line="276" w:lineRule="auto"/>
        <w:jc w:val="center"/>
        <w:rPr>
          <w:rFonts w:ascii="Arial" w:hAnsi="Arial" w:cs="Arial"/>
          <w:b/>
          <w:sz w:val="24"/>
          <w:szCs w:val="24"/>
        </w:rPr>
      </w:pPr>
      <w:r w:rsidRPr="00CC67CB">
        <w:rPr>
          <w:rFonts w:ascii="Arial" w:hAnsi="Arial" w:cs="Arial"/>
          <w:b/>
          <w:bCs/>
          <w:sz w:val="24"/>
          <w:szCs w:val="24"/>
          <w:lang w:val="en-GB"/>
        </w:rPr>
        <w:t>entitlement of the University of Miskolc</w:t>
      </w:r>
    </w:p>
    <w:p w14:paraId="758BD607" w14:textId="77777777" w:rsidR="00F337FD" w:rsidRPr="00CC67CB" w:rsidRDefault="00F337FD" w:rsidP="00CC67CB">
      <w:pPr>
        <w:spacing w:line="276" w:lineRule="auto"/>
        <w:rPr>
          <w:rFonts w:ascii="Arial" w:hAnsi="Arial" w:cs="Arial"/>
          <w:sz w:val="24"/>
          <w:szCs w:val="24"/>
        </w:rPr>
      </w:pPr>
    </w:p>
    <w:p w14:paraId="109EC6DA" w14:textId="77777777" w:rsidR="00F337FD" w:rsidRPr="00CC67CB" w:rsidRDefault="00F337FD" w:rsidP="00CC67CB">
      <w:pPr>
        <w:spacing w:line="276" w:lineRule="auto"/>
        <w:rPr>
          <w:rFonts w:ascii="Arial" w:hAnsi="Arial" w:cs="Arial"/>
          <w:sz w:val="24"/>
          <w:szCs w:val="24"/>
        </w:rPr>
      </w:pPr>
    </w:p>
    <w:p w14:paraId="363F59DC" w14:textId="77777777" w:rsidR="00F337FD" w:rsidRPr="00CC67CB" w:rsidRDefault="00F337FD" w:rsidP="00CC67CB">
      <w:pPr>
        <w:spacing w:line="276" w:lineRule="auto"/>
        <w:rPr>
          <w:rFonts w:ascii="Arial" w:hAnsi="Arial" w:cs="Arial"/>
          <w:sz w:val="24"/>
          <w:szCs w:val="24"/>
        </w:rPr>
      </w:pPr>
      <w:r w:rsidRPr="00CC67CB">
        <w:rPr>
          <w:rFonts w:ascii="Arial" w:hAnsi="Arial" w:cs="Arial"/>
          <w:sz w:val="24"/>
          <w:szCs w:val="24"/>
          <w:lang w:val="en-GB"/>
        </w:rPr>
        <w:t>Fields of science:</w:t>
      </w:r>
    </w:p>
    <w:p w14:paraId="37671D65" w14:textId="77777777" w:rsidR="00F337FD" w:rsidRPr="00CC67CB" w:rsidRDefault="00F337FD" w:rsidP="00CC67CB">
      <w:pPr>
        <w:spacing w:line="276" w:lineRule="auto"/>
        <w:rPr>
          <w:rFonts w:ascii="Arial" w:hAnsi="Arial" w:cs="Arial"/>
          <w:sz w:val="24"/>
          <w:szCs w:val="24"/>
        </w:rPr>
      </w:pPr>
    </w:p>
    <w:p w14:paraId="09DF88AE" w14:textId="77777777" w:rsidR="00F337FD" w:rsidRPr="00CC67CB" w:rsidRDefault="00F337FD" w:rsidP="00CC67CB">
      <w:pPr>
        <w:numPr>
          <w:ilvl w:val="0"/>
          <w:numId w:val="17"/>
        </w:numPr>
        <w:overflowPunct/>
        <w:autoSpaceDE/>
        <w:autoSpaceDN/>
        <w:adjustRightInd/>
        <w:spacing w:line="276" w:lineRule="auto"/>
        <w:textAlignment w:val="auto"/>
        <w:rPr>
          <w:rFonts w:ascii="Arial" w:hAnsi="Arial" w:cs="Arial"/>
          <w:sz w:val="24"/>
          <w:szCs w:val="24"/>
        </w:rPr>
      </w:pPr>
      <w:r w:rsidRPr="00CC67CB">
        <w:rPr>
          <w:rFonts w:ascii="Arial" w:hAnsi="Arial" w:cs="Arial"/>
          <w:sz w:val="24"/>
          <w:szCs w:val="24"/>
          <w:lang w:val="en-GB"/>
        </w:rPr>
        <w:t>Humanities</w:t>
      </w:r>
    </w:p>
    <w:p w14:paraId="5F8B3EA5" w14:textId="77777777" w:rsidR="00F337FD" w:rsidRPr="008143DD" w:rsidRDefault="00F337FD" w:rsidP="00CC67CB">
      <w:pPr>
        <w:numPr>
          <w:ilvl w:val="0"/>
          <w:numId w:val="17"/>
        </w:numPr>
        <w:overflowPunct/>
        <w:autoSpaceDE/>
        <w:autoSpaceDN/>
        <w:adjustRightInd/>
        <w:spacing w:line="276" w:lineRule="auto"/>
        <w:textAlignment w:val="auto"/>
        <w:rPr>
          <w:rFonts w:ascii="Arial" w:hAnsi="Arial" w:cs="Arial"/>
          <w:sz w:val="24"/>
          <w:szCs w:val="24"/>
          <w:lang w:val="en-GB"/>
        </w:rPr>
      </w:pPr>
      <w:r w:rsidRPr="00CC67CB">
        <w:rPr>
          <w:rFonts w:ascii="Arial" w:hAnsi="Arial" w:cs="Arial"/>
          <w:sz w:val="24"/>
          <w:szCs w:val="24"/>
          <w:lang w:val="en-GB"/>
        </w:rPr>
        <w:t>Technical sciences</w:t>
      </w:r>
    </w:p>
    <w:p w14:paraId="7BEF2C0F" w14:textId="77777777" w:rsidR="00F337FD" w:rsidRPr="008143DD" w:rsidRDefault="00F337FD" w:rsidP="00CC67CB">
      <w:pPr>
        <w:numPr>
          <w:ilvl w:val="0"/>
          <w:numId w:val="17"/>
        </w:numPr>
        <w:overflowPunct/>
        <w:autoSpaceDE/>
        <w:autoSpaceDN/>
        <w:adjustRightInd/>
        <w:spacing w:line="276" w:lineRule="auto"/>
        <w:textAlignment w:val="auto"/>
        <w:rPr>
          <w:rFonts w:ascii="Arial" w:hAnsi="Arial" w:cs="Arial"/>
          <w:sz w:val="24"/>
          <w:szCs w:val="24"/>
          <w:lang w:val="en-GB"/>
        </w:rPr>
      </w:pPr>
      <w:r w:rsidRPr="00CC67CB">
        <w:rPr>
          <w:rFonts w:ascii="Arial" w:hAnsi="Arial" w:cs="Arial"/>
          <w:sz w:val="24"/>
          <w:szCs w:val="24"/>
          <w:lang w:val="en-GB"/>
        </w:rPr>
        <w:t>Social sciences</w:t>
      </w:r>
    </w:p>
    <w:p w14:paraId="217A3FC6" w14:textId="77777777" w:rsidR="00F337FD" w:rsidRPr="008143DD" w:rsidRDefault="00F337FD" w:rsidP="00CC67CB">
      <w:pPr>
        <w:numPr>
          <w:ilvl w:val="0"/>
          <w:numId w:val="17"/>
        </w:numPr>
        <w:overflowPunct/>
        <w:autoSpaceDE/>
        <w:autoSpaceDN/>
        <w:adjustRightInd/>
        <w:spacing w:line="276" w:lineRule="auto"/>
        <w:textAlignment w:val="auto"/>
        <w:rPr>
          <w:rFonts w:ascii="Arial" w:hAnsi="Arial" w:cs="Arial"/>
          <w:sz w:val="24"/>
          <w:szCs w:val="24"/>
          <w:lang w:val="en-GB"/>
        </w:rPr>
      </w:pPr>
      <w:r w:rsidRPr="00CC67CB">
        <w:rPr>
          <w:rFonts w:ascii="Arial" w:hAnsi="Arial" w:cs="Arial"/>
          <w:sz w:val="24"/>
          <w:szCs w:val="24"/>
          <w:lang w:val="en-GB"/>
        </w:rPr>
        <w:t>Natural sciences</w:t>
      </w:r>
    </w:p>
    <w:p w14:paraId="69ED6060" w14:textId="77777777" w:rsidR="00F337FD" w:rsidRPr="00CC67CB" w:rsidRDefault="00F337FD" w:rsidP="00CC67CB">
      <w:pPr>
        <w:pStyle w:val="lfej"/>
        <w:tabs>
          <w:tab w:val="clear" w:pos="9072"/>
        </w:tabs>
        <w:spacing w:line="276" w:lineRule="auto"/>
        <w:rPr>
          <w:rFonts w:ascii="Arial" w:hAnsi="Arial" w:cs="Arial"/>
          <w:sz w:val="24"/>
          <w:szCs w:val="24"/>
        </w:rPr>
      </w:pPr>
    </w:p>
    <w:p w14:paraId="52972DB9" w14:textId="77777777" w:rsidR="00F337FD" w:rsidRPr="00CC67CB" w:rsidRDefault="00F337FD" w:rsidP="00CC67CB">
      <w:pPr>
        <w:pStyle w:val="lfej"/>
        <w:tabs>
          <w:tab w:val="clear" w:pos="9072"/>
        </w:tabs>
        <w:spacing w:line="276" w:lineRule="auto"/>
        <w:rPr>
          <w:rFonts w:ascii="Arial" w:hAnsi="Arial" w:cs="Arial"/>
          <w:sz w:val="24"/>
          <w:szCs w:val="24"/>
        </w:rPr>
      </w:pPr>
    </w:p>
    <w:p w14:paraId="0CC1ECCC" w14:textId="77777777" w:rsidR="00F337FD" w:rsidRPr="00CC67CB" w:rsidRDefault="00F337FD" w:rsidP="00CC67CB">
      <w:pPr>
        <w:spacing w:line="276" w:lineRule="auto"/>
        <w:rPr>
          <w:rFonts w:ascii="Arial" w:hAnsi="Arial" w:cs="Arial"/>
          <w:sz w:val="24"/>
          <w:szCs w:val="24"/>
        </w:rPr>
      </w:pPr>
      <w:r w:rsidRPr="00CC67CB">
        <w:rPr>
          <w:rFonts w:ascii="Arial" w:hAnsi="Arial" w:cs="Arial"/>
          <w:sz w:val="24"/>
          <w:szCs w:val="24"/>
          <w:lang w:val="en-GB"/>
        </w:rPr>
        <w:t>Disciplines:</w:t>
      </w:r>
    </w:p>
    <w:p w14:paraId="06A618BE" w14:textId="77777777" w:rsidR="00F337FD" w:rsidRPr="00CC67CB" w:rsidRDefault="00F337FD" w:rsidP="00CC67CB">
      <w:pPr>
        <w:spacing w:line="276" w:lineRule="auto"/>
        <w:rPr>
          <w:rFonts w:ascii="Arial" w:hAnsi="Arial" w:cs="Arial"/>
          <w:sz w:val="24"/>
          <w:szCs w:val="24"/>
        </w:rPr>
      </w:pPr>
    </w:p>
    <w:p w14:paraId="2D0FE134" w14:textId="52C23206" w:rsidR="00F337FD" w:rsidRPr="008143DD" w:rsidRDefault="00F337FD" w:rsidP="008143DD">
      <w:pPr>
        <w:numPr>
          <w:ilvl w:val="0"/>
          <w:numId w:val="17"/>
        </w:numPr>
        <w:overflowPunct/>
        <w:autoSpaceDE/>
        <w:autoSpaceDN/>
        <w:adjustRightInd/>
        <w:spacing w:line="276" w:lineRule="auto"/>
        <w:textAlignment w:val="auto"/>
        <w:rPr>
          <w:rFonts w:ascii="Arial" w:hAnsi="Arial" w:cs="Arial"/>
          <w:sz w:val="24"/>
          <w:szCs w:val="24"/>
          <w:lang w:val="en-GB"/>
        </w:rPr>
      </w:pPr>
      <w:r w:rsidRPr="008143DD">
        <w:rPr>
          <w:rFonts w:ascii="Arial" w:hAnsi="Arial" w:cs="Arial"/>
          <w:sz w:val="24"/>
          <w:szCs w:val="24"/>
          <w:lang w:val="en-GB"/>
        </w:rPr>
        <w:t>Materials sciences and technologies</w:t>
      </w:r>
    </w:p>
    <w:p w14:paraId="553F59DC" w14:textId="77777777" w:rsidR="00F337FD" w:rsidRPr="008143DD" w:rsidRDefault="00F337FD" w:rsidP="008143DD">
      <w:pPr>
        <w:numPr>
          <w:ilvl w:val="0"/>
          <w:numId w:val="17"/>
        </w:numPr>
        <w:overflowPunct/>
        <w:autoSpaceDE/>
        <w:autoSpaceDN/>
        <w:adjustRightInd/>
        <w:spacing w:line="276" w:lineRule="auto"/>
        <w:textAlignment w:val="auto"/>
        <w:rPr>
          <w:rFonts w:ascii="Arial" w:hAnsi="Arial" w:cs="Arial"/>
          <w:sz w:val="24"/>
          <w:szCs w:val="24"/>
          <w:lang w:val="en-GB"/>
        </w:rPr>
      </w:pPr>
      <w:r w:rsidRPr="00CC67CB">
        <w:rPr>
          <w:rFonts w:ascii="Arial" w:hAnsi="Arial" w:cs="Arial"/>
          <w:sz w:val="24"/>
          <w:szCs w:val="24"/>
          <w:lang w:val="en-GB"/>
        </w:rPr>
        <w:t>Law and political science</w:t>
      </w:r>
    </w:p>
    <w:p w14:paraId="7A67422E" w14:textId="77777777" w:rsidR="00F337FD" w:rsidRPr="008143DD" w:rsidRDefault="00F337FD" w:rsidP="008143DD">
      <w:pPr>
        <w:numPr>
          <w:ilvl w:val="0"/>
          <w:numId w:val="17"/>
        </w:numPr>
        <w:overflowPunct/>
        <w:autoSpaceDE/>
        <w:autoSpaceDN/>
        <w:adjustRightInd/>
        <w:spacing w:line="276" w:lineRule="auto"/>
        <w:textAlignment w:val="auto"/>
        <w:rPr>
          <w:rFonts w:ascii="Arial" w:hAnsi="Arial" w:cs="Arial"/>
          <w:sz w:val="24"/>
          <w:szCs w:val="24"/>
          <w:lang w:val="en-GB"/>
        </w:rPr>
      </w:pPr>
      <w:r w:rsidRPr="00CC67CB">
        <w:rPr>
          <w:rFonts w:ascii="Arial" w:hAnsi="Arial" w:cs="Arial"/>
          <w:sz w:val="24"/>
          <w:szCs w:val="24"/>
          <w:lang w:val="en-GB"/>
        </w:rPr>
        <w:t>Earth Sciences</w:t>
      </w:r>
    </w:p>
    <w:p w14:paraId="6662E92D" w14:textId="77777777" w:rsidR="00F337FD" w:rsidRPr="008143DD" w:rsidRDefault="00F337FD" w:rsidP="008143DD">
      <w:pPr>
        <w:numPr>
          <w:ilvl w:val="0"/>
          <w:numId w:val="17"/>
        </w:numPr>
        <w:overflowPunct/>
        <w:autoSpaceDE/>
        <w:autoSpaceDN/>
        <w:adjustRightInd/>
        <w:spacing w:line="276" w:lineRule="auto"/>
        <w:textAlignment w:val="auto"/>
        <w:rPr>
          <w:rFonts w:ascii="Arial" w:hAnsi="Arial" w:cs="Arial"/>
          <w:sz w:val="24"/>
          <w:szCs w:val="24"/>
          <w:lang w:val="en-GB"/>
        </w:rPr>
      </w:pPr>
      <w:r w:rsidRPr="00CC67CB">
        <w:rPr>
          <w:rFonts w:ascii="Arial" w:hAnsi="Arial" w:cs="Arial"/>
          <w:sz w:val="24"/>
          <w:szCs w:val="24"/>
          <w:lang w:val="en-GB"/>
        </w:rPr>
        <w:t>Business and management sciences</w:t>
      </w:r>
    </w:p>
    <w:p w14:paraId="7B9856F5" w14:textId="77777777" w:rsidR="00F337FD" w:rsidRPr="008143DD" w:rsidRDefault="00F337FD" w:rsidP="008143DD">
      <w:pPr>
        <w:numPr>
          <w:ilvl w:val="0"/>
          <w:numId w:val="17"/>
        </w:numPr>
        <w:overflowPunct/>
        <w:autoSpaceDE/>
        <w:autoSpaceDN/>
        <w:adjustRightInd/>
        <w:spacing w:line="276" w:lineRule="auto"/>
        <w:textAlignment w:val="auto"/>
        <w:rPr>
          <w:rFonts w:ascii="Arial" w:hAnsi="Arial" w:cs="Arial"/>
          <w:sz w:val="24"/>
          <w:szCs w:val="24"/>
          <w:lang w:val="en-GB"/>
        </w:rPr>
      </w:pPr>
      <w:r w:rsidRPr="00CC67CB">
        <w:rPr>
          <w:rFonts w:ascii="Arial" w:hAnsi="Arial" w:cs="Arial"/>
          <w:sz w:val="24"/>
          <w:szCs w:val="24"/>
          <w:lang w:val="en-GB"/>
        </w:rPr>
        <w:t>Regional sciences</w:t>
      </w:r>
    </w:p>
    <w:p w14:paraId="1E4CFFA0" w14:textId="77777777" w:rsidR="00F337FD" w:rsidRPr="008143DD" w:rsidRDefault="00F337FD" w:rsidP="008143DD">
      <w:pPr>
        <w:numPr>
          <w:ilvl w:val="0"/>
          <w:numId w:val="17"/>
        </w:numPr>
        <w:overflowPunct/>
        <w:autoSpaceDE/>
        <w:autoSpaceDN/>
        <w:adjustRightInd/>
        <w:spacing w:line="276" w:lineRule="auto"/>
        <w:textAlignment w:val="auto"/>
        <w:rPr>
          <w:rFonts w:ascii="Arial" w:hAnsi="Arial" w:cs="Arial"/>
          <w:sz w:val="24"/>
          <w:szCs w:val="24"/>
          <w:lang w:val="en-GB"/>
        </w:rPr>
      </w:pPr>
      <w:r w:rsidRPr="00CC67CB">
        <w:rPr>
          <w:rFonts w:ascii="Arial" w:hAnsi="Arial" w:cs="Arial"/>
          <w:sz w:val="24"/>
          <w:szCs w:val="24"/>
          <w:lang w:val="en-GB"/>
        </w:rPr>
        <w:t>Mechanical engineering sciences</w:t>
      </w:r>
    </w:p>
    <w:p w14:paraId="0AF7521A" w14:textId="77777777" w:rsidR="00F337FD" w:rsidRPr="008143DD" w:rsidRDefault="00F337FD" w:rsidP="008143DD">
      <w:pPr>
        <w:numPr>
          <w:ilvl w:val="0"/>
          <w:numId w:val="17"/>
        </w:numPr>
        <w:overflowPunct/>
        <w:autoSpaceDE/>
        <w:autoSpaceDN/>
        <w:adjustRightInd/>
        <w:spacing w:line="276" w:lineRule="auto"/>
        <w:textAlignment w:val="auto"/>
        <w:rPr>
          <w:rFonts w:ascii="Arial" w:hAnsi="Arial" w:cs="Arial"/>
          <w:sz w:val="24"/>
          <w:szCs w:val="24"/>
          <w:lang w:val="en-GB"/>
        </w:rPr>
      </w:pPr>
      <w:r w:rsidRPr="00CC67CB">
        <w:rPr>
          <w:rFonts w:ascii="Arial" w:hAnsi="Arial" w:cs="Arial"/>
          <w:sz w:val="24"/>
          <w:szCs w:val="24"/>
          <w:lang w:val="en-GB"/>
        </w:rPr>
        <w:t>Literature and cultural studies</w:t>
      </w:r>
    </w:p>
    <w:p w14:paraId="4D157308" w14:textId="77777777" w:rsidR="00F337FD" w:rsidRPr="008143DD" w:rsidRDefault="00F337FD" w:rsidP="008143DD">
      <w:pPr>
        <w:numPr>
          <w:ilvl w:val="0"/>
          <w:numId w:val="17"/>
        </w:numPr>
        <w:overflowPunct/>
        <w:autoSpaceDE/>
        <w:autoSpaceDN/>
        <w:adjustRightInd/>
        <w:spacing w:line="276" w:lineRule="auto"/>
        <w:textAlignment w:val="auto"/>
        <w:rPr>
          <w:rFonts w:ascii="Arial" w:hAnsi="Arial" w:cs="Arial"/>
          <w:sz w:val="24"/>
          <w:szCs w:val="24"/>
          <w:lang w:val="en-GB"/>
        </w:rPr>
      </w:pPr>
      <w:r w:rsidRPr="008143DD">
        <w:rPr>
          <w:rFonts w:ascii="Arial" w:hAnsi="Arial" w:cs="Arial"/>
          <w:sz w:val="24"/>
          <w:szCs w:val="24"/>
          <w:lang w:val="en-GB"/>
        </w:rPr>
        <w:t>Computer sciences</w:t>
      </w:r>
    </w:p>
    <w:p w14:paraId="6B414A59" w14:textId="77777777" w:rsidR="00F337FD" w:rsidRPr="00CC67CB" w:rsidRDefault="00F337FD" w:rsidP="00CC67CB">
      <w:pPr>
        <w:spacing w:line="276" w:lineRule="auto"/>
        <w:jc w:val="both"/>
        <w:rPr>
          <w:rFonts w:ascii="Arial" w:hAnsi="Arial" w:cs="Arial"/>
          <w:sz w:val="24"/>
          <w:szCs w:val="24"/>
        </w:rPr>
      </w:pPr>
    </w:p>
    <w:p w14:paraId="6C4CAE20" w14:textId="77777777" w:rsidR="00E25155" w:rsidRPr="00CC67CB" w:rsidRDefault="00E25155" w:rsidP="00CC67CB">
      <w:pPr>
        <w:spacing w:line="276" w:lineRule="auto"/>
        <w:ind w:left="142"/>
        <w:jc w:val="both"/>
        <w:rPr>
          <w:rFonts w:ascii="Arial" w:hAnsi="Arial" w:cs="Arial"/>
          <w:sz w:val="24"/>
          <w:szCs w:val="24"/>
        </w:rPr>
      </w:pPr>
    </w:p>
    <w:p w14:paraId="4AEACD9A" w14:textId="77777777" w:rsidR="00F337FD" w:rsidRPr="00CC67CB" w:rsidRDefault="00F337FD" w:rsidP="00CC67CB">
      <w:pPr>
        <w:spacing w:line="276" w:lineRule="auto"/>
        <w:ind w:left="142"/>
        <w:jc w:val="both"/>
        <w:rPr>
          <w:rFonts w:ascii="Arial" w:hAnsi="Arial" w:cs="Arial"/>
          <w:sz w:val="24"/>
          <w:szCs w:val="24"/>
        </w:rPr>
      </w:pPr>
    </w:p>
    <w:p w14:paraId="2CDE62AA" w14:textId="77777777" w:rsidR="00F337FD" w:rsidRPr="00CC67CB" w:rsidRDefault="00F337FD" w:rsidP="00CC67CB">
      <w:pPr>
        <w:spacing w:line="276" w:lineRule="auto"/>
        <w:ind w:left="142"/>
        <w:jc w:val="both"/>
        <w:rPr>
          <w:rFonts w:ascii="Arial" w:hAnsi="Arial" w:cs="Arial"/>
          <w:sz w:val="24"/>
          <w:szCs w:val="24"/>
        </w:rPr>
      </w:pPr>
    </w:p>
    <w:p w14:paraId="6A7BE5CD" w14:textId="77777777" w:rsidR="00F337FD" w:rsidRPr="00CC67CB" w:rsidRDefault="00F337FD" w:rsidP="00CC67CB">
      <w:pPr>
        <w:spacing w:line="276" w:lineRule="auto"/>
        <w:ind w:left="142"/>
        <w:jc w:val="both"/>
        <w:rPr>
          <w:rFonts w:ascii="Arial" w:hAnsi="Arial" w:cs="Arial"/>
          <w:sz w:val="24"/>
          <w:szCs w:val="24"/>
        </w:rPr>
      </w:pPr>
    </w:p>
    <w:p w14:paraId="2E2BE5B5" w14:textId="77777777" w:rsidR="00F337FD" w:rsidRPr="00CC67CB" w:rsidRDefault="00F337FD" w:rsidP="00CC67CB">
      <w:pPr>
        <w:spacing w:line="276" w:lineRule="auto"/>
        <w:ind w:left="142"/>
        <w:jc w:val="both"/>
        <w:rPr>
          <w:rFonts w:ascii="Arial" w:hAnsi="Arial" w:cs="Arial"/>
          <w:sz w:val="24"/>
          <w:szCs w:val="24"/>
        </w:rPr>
      </w:pPr>
    </w:p>
    <w:p w14:paraId="65180A5F" w14:textId="77777777" w:rsidR="00F337FD" w:rsidRPr="00CC67CB" w:rsidRDefault="00F337FD" w:rsidP="00CC67CB">
      <w:pPr>
        <w:spacing w:line="276" w:lineRule="auto"/>
        <w:ind w:left="142"/>
        <w:jc w:val="both"/>
        <w:rPr>
          <w:rFonts w:ascii="Arial" w:hAnsi="Arial" w:cs="Arial"/>
          <w:sz w:val="24"/>
          <w:szCs w:val="24"/>
        </w:rPr>
      </w:pPr>
    </w:p>
    <w:p w14:paraId="6652D280" w14:textId="77777777" w:rsidR="00F337FD" w:rsidRPr="00CC67CB" w:rsidRDefault="00F337FD" w:rsidP="00CC67CB">
      <w:pPr>
        <w:spacing w:line="276" w:lineRule="auto"/>
        <w:ind w:left="142"/>
        <w:jc w:val="both"/>
        <w:rPr>
          <w:rFonts w:ascii="Arial" w:hAnsi="Arial" w:cs="Arial"/>
          <w:sz w:val="24"/>
          <w:szCs w:val="24"/>
        </w:rPr>
      </w:pPr>
    </w:p>
    <w:p w14:paraId="1262593C" w14:textId="77777777" w:rsidR="00F337FD" w:rsidRPr="00CC67CB" w:rsidRDefault="00F337FD" w:rsidP="00CC67CB">
      <w:pPr>
        <w:spacing w:line="276" w:lineRule="auto"/>
        <w:ind w:left="142"/>
        <w:jc w:val="both"/>
        <w:rPr>
          <w:rFonts w:ascii="Arial" w:hAnsi="Arial" w:cs="Arial"/>
          <w:sz w:val="24"/>
          <w:szCs w:val="24"/>
        </w:rPr>
      </w:pPr>
    </w:p>
    <w:p w14:paraId="62061961" w14:textId="77777777" w:rsidR="00F337FD" w:rsidRPr="00CC67CB" w:rsidRDefault="00F337FD" w:rsidP="00CC67CB">
      <w:pPr>
        <w:spacing w:line="276" w:lineRule="auto"/>
        <w:ind w:left="142"/>
        <w:jc w:val="both"/>
        <w:rPr>
          <w:rFonts w:ascii="Arial" w:hAnsi="Arial" w:cs="Arial"/>
          <w:sz w:val="24"/>
          <w:szCs w:val="24"/>
        </w:rPr>
      </w:pPr>
    </w:p>
    <w:p w14:paraId="1F087C20" w14:textId="77777777" w:rsidR="00F337FD" w:rsidRPr="00CC67CB" w:rsidRDefault="00F337FD" w:rsidP="00CC67CB">
      <w:pPr>
        <w:spacing w:line="276" w:lineRule="auto"/>
        <w:ind w:left="142"/>
        <w:jc w:val="both"/>
        <w:rPr>
          <w:rFonts w:ascii="Arial" w:hAnsi="Arial" w:cs="Arial"/>
          <w:sz w:val="24"/>
          <w:szCs w:val="24"/>
        </w:rPr>
      </w:pPr>
    </w:p>
    <w:p w14:paraId="238EA1F5" w14:textId="77777777" w:rsidR="00F337FD" w:rsidRPr="00CC67CB" w:rsidRDefault="00F337FD" w:rsidP="00CC67CB">
      <w:pPr>
        <w:spacing w:line="276" w:lineRule="auto"/>
        <w:ind w:left="142"/>
        <w:jc w:val="both"/>
        <w:rPr>
          <w:rFonts w:ascii="Arial" w:hAnsi="Arial" w:cs="Arial"/>
          <w:sz w:val="24"/>
          <w:szCs w:val="24"/>
        </w:rPr>
      </w:pPr>
    </w:p>
    <w:p w14:paraId="31E7EEAD" w14:textId="77777777" w:rsidR="00F337FD" w:rsidRPr="00CC67CB" w:rsidRDefault="00F337FD" w:rsidP="00CC67CB">
      <w:pPr>
        <w:spacing w:line="276" w:lineRule="auto"/>
        <w:ind w:left="142"/>
        <w:jc w:val="both"/>
        <w:rPr>
          <w:rFonts w:ascii="Arial" w:hAnsi="Arial" w:cs="Arial"/>
          <w:sz w:val="24"/>
          <w:szCs w:val="24"/>
        </w:rPr>
      </w:pPr>
    </w:p>
    <w:p w14:paraId="29BC1EF1" w14:textId="77777777" w:rsidR="00F337FD" w:rsidRPr="00CC67CB" w:rsidRDefault="00F337FD" w:rsidP="00CC67CB">
      <w:pPr>
        <w:spacing w:line="276" w:lineRule="auto"/>
        <w:ind w:left="142"/>
        <w:jc w:val="both"/>
        <w:rPr>
          <w:rFonts w:ascii="Arial" w:hAnsi="Arial" w:cs="Arial"/>
          <w:sz w:val="24"/>
          <w:szCs w:val="24"/>
        </w:rPr>
      </w:pPr>
    </w:p>
    <w:p w14:paraId="30FBD0F4" w14:textId="77777777" w:rsidR="00F337FD" w:rsidRPr="00CC67CB" w:rsidRDefault="00F337FD" w:rsidP="00CC67CB">
      <w:pPr>
        <w:spacing w:line="276" w:lineRule="auto"/>
        <w:ind w:left="142"/>
        <w:jc w:val="both"/>
        <w:rPr>
          <w:rFonts w:ascii="Arial" w:hAnsi="Arial" w:cs="Arial"/>
          <w:sz w:val="24"/>
          <w:szCs w:val="24"/>
        </w:rPr>
      </w:pPr>
    </w:p>
    <w:p w14:paraId="1DEE648C" w14:textId="11E57205" w:rsidR="00F337FD" w:rsidRPr="00A940C0" w:rsidRDefault="00F337FD" w:rsidP="00A940C0">
      <w:pPr>
        <w:pStyle w:val="21Fejezetszm"/>
        <w:numPr>
          <w:ilvl w:val="0"/>
          <w:numId w:val="0"/>
        </w:numPr>
        <w:spacing w:line="276" w:lineRule="auto"/>
        <w:rPr>
          <w:rFonts w:ascii="Arial" w:hAnsi="Arial" w:cs="Arial"/>
          <w:bCs/>
          <w:sz w:val="24"/>
          <w:szCs w:val="24"/>
          <w:lang w:val="en-GB"/>
        </w:rPr>
      </w:pPr>
      <w:bookmarkStart w:id="28" w:name="_Toc207355644"/>
      <w:r w:rsidRPr="00CC67CB">
        <w:rPr>
          <w:rFonts w:ascii="Arial" w:hAnsi="Arial" w:cs="Arial"/>
          <w:bCs/>
          <w:sz w:val="24"/>
          <w:szCs w:val="24"/>
          <w:lang w:val="en-GB"/>
        </w:rPr>
        <w:t>Annex No. 2</w:t>
      </w:r>
      <w:bookmarkEnd w:id="28"/>
    </w:p>
    <w:p w14:paraId="40A91F2F" w14:textId="77777777" w:rsidR="00F337FD" w:rsidRPr="00CC67CB" w:rsidRDefault="00F337FD" w:rsidP="00CC67CB">
      <w:pPr>
        <w:pStyle w:val="21Paragrafuscm"/>
        <w:spacing w:line="276" w:lineRule="auto"/>
        <w:rPr>
          <w:rFonts w:ascii="Arial" w:hAnsi="Arial" w:cs="Arial"/>
          <w:sz w:val="24"/>
          <w:szCs w:val="24"/>
        </w:rPr>
      </w:pPr>
    </w:p>
    <w:p w14:paraId="288BFB0F" w14:textId="13699951" w:rsidR="00F337FD" w:rsidRPr="00F248AB" w:rsidRDefault="00F337FD" w:rsidP="00F248AB">
      <w:pPr>
        <w:rPr>
          <w:rFonts w:ascii="Arial" w:hAnsi="Arial" w:cs="Arial"/>
          <w:i/>
          <w:sz w:val="24"/>
          <w:szCs w:val="24"/>
        </w:rPr>
      </w:pPr>
      <w:r w:rsidRPr="00F248AB">
        <w:rPr>
          <w:rFonts w:ascii="Arial" w:hAnsi="Arial" w:cs="Arial"/>
          <w:sz w:val="24"/>
          <w:szCs w:val="24"/>
          <w:lang w:val="en-GB"/>
        </w:rPr>
        <w:t>Doctoral Schools at the of the University of Miskolc</w:t>
      </w:r>
      <w:r w:rsidR="00F248AB">
        <w:rPr>
          <w:rFonts w:ascii="Arial" w:hAnsi="Arial" w:cs="Arial"/>
          <w:sz w:val="24"/>
          <w:szCs w:val="24"/>
          <w:lang w:val="en-GB"/>
        </w:rPr>
        <w:t>:</w:t>
      </w:r>
    </w:p>
    <w:p w14:paraId="1D2B35DC" w14:textId="77777777" w:rsidR="00F337FD" w:rsidRPr="00CC67CB" w:rsidRDefault="00F337FD" w:rsidP="00CC67CB">
      <w:pPr>
        <w:spacing w:line="276" w:lineRule="auto"/>
        <w:rPr>
          <w:rFonts w:ascii="Arial" w:hAnsi="Arial" w:cs="Arial"/>
          <w:b/>
          <w:sz w:val="24"/>
          <w:szCs w:val="24"/>
        </w:rPr>
      </w:pPr>
    </w:p>
    <w:p w14:paraId="1ABB2FE0" w14:textId="77777777" w:rsidR="00F337FD" w:rsidRPr="00CC67CB" w:rsidRDefault="00F337FD" w:rsidP="00CC67CB">
      <w:pPr>
        <w:spacing w:line="276" w:lineRule="auto"/>
        <w:rPr>
          <w:rFonts w:ascii="Arial" w:hAnsi="Arial" w:cs="Arial"/>
          <w:b/>
          <w:sz w:val="24"/>
          <w:szCs w:val="24"/>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4001"/>
        <w:gridCol w:w="2901"/>
      </w:tblGrid>
      <w:tr w:rsidR="00F337FD" w:rsidRPr="00CC67CB" w14:paraId="704A9179" w14:textId="77777777" w:rsidTr="00100640">
        <w:tc>
          <w:tcPr>
            <w:tcW w:w="2590" w:type="dxa"/>
          </w:tcPr>
          <w:p w14:paraId="1A28632B" w14:textId="77777777" w:rsidR="00F337FD" w:rsidRPr="00CC67CB" w:rsidRDefault="00F337FD" w:rsidP="00426FD9">
            <w:pPr>
              <w:spacing w:line="276" w:lineRule="auto"/>
              <w:jc w:val="center"/>
              <w:rPr>
                <w:rFonts w:ascii="Arial" w:hAnsi="Arial" w:cs="Arial"/>
                <w:szCs w:val="24"/>
              </w:rPr>
            </w:pPr>
            <w:r w:rsidRPr="00426FD9">
              <w:rPr>
                <w:rFonts w:ascii="Arial" w:hAnsi="Arial" w:cs="Arial"/>
                <w:b/>
                <w:bCs/>
                <w:sz w:val="24"/>
                <w:szCs w:val="24"/>
                <w:lang w:val="en-GB"/>
              </w:rPr>
              <w:t>Faculty</w:t>
            </w:r>
          </w:p>
        </w:tc>
        <w:tc>
          <w:tcPr>
            <w:tcW w:w="4001" w:type="dxa"/>
          </w:tcPr>
          <w:p w14:paraId="1A712457" w14:textId="77777777" w:rsidR="00F337FD" w:rsidRPr="00CC67CB" w:rsidRDefault="00F337FD" w:rsidP="00CC67CB">
            <w:pPr>
              <w:spacing w:line="276" w:lineRule="auto"/>
              <w:jc w:val="center"/>
              <w:rPr>
                <w:rFonts w:ascii="Arial" w:hAnsi="Arial" w:cs="Arial"/>
                <w:b/>
                <w:sz w:val="24"/>
                <w:szCs w:val="24"/>
              </w:rPr>
            </w:pPr>
            <w:r w:rsidRPr="00CC67CB">
              <w:rPr>
                <w:rFonts w:ascii="Arial" w:hAnsi="Arial" w:cs="Arial"/>
                <w:b/>
                <w:bCs/>
                <w:sz w:val="24"/>
                <w:szCs w:val="24"/>
                <w:lang w:val="en-GB"/>
              </w:rPr>
              <w:t>Name and website of the doctoral school</w:t>
            </w:r>
          </w:p>
        </w:tc>
        <w:tc>
          <w:tcPr>
            <w:tcW w:w="2901" w:type="dxa"/>
          </w:tcPr>
          <w:p w14:paraId="018BEE88" w14:textId="2275CB55" w:rsidR="00F337FD" w:rsidRPr="00CC67CB" w:rsidRDefault="00F337FD" w:rsidP="00CC67CB">
            <w:pPr>
              <w:spacing w:line="276" w:lineRule="auto"/>
              <w:jc w:val="center"/>
              <w:rPr>
                <w:rFonts w:ascii="Arial" w:hAnsi="Arial" w:cs="Arial"/>
                <w:b/>
                <w:sz w:val="24"/>
                <w:szCs w:val="24"/>
              </w:rPr>
            </w:pPr>
            <w:r w:rsidRPr="00CC67CB">
              <w:rPr>
                <w:rFonts w:ascii="Arial" w:hAnsi="Arial" w:cs="Arial"/>
                <w:b/>
                <w:bCs/>
                <w:sz w:val="24"/>
                <w:szCs w:val="24"/>
                <w:lang w:val="en-GB"/>
              </w:rPr>
              <w:t>Head of the Doctoral School</w:t>
            </w:r>
          </w:p>
        </w:tc>
      </w:tr>
      <w:tr w:rsidR="00F337FD" w:rsidRPr="00CC67CB" w14:paraId="0704923C" w14:textId="77777777" w:rsidTr="00100640">
        <w:tc>
          <w:tcPr>
            <w:tcW w:w="2590" w:type="dxa"/>
          </w:tcPr>
          <w:p w14:paraId="77BBC664" w14:textId="77777777" w:rsidR="00F337FD" w:rsidRPr="00CC67CB" w:rsidRDefault="00F337FD" w:rsidP="00CC67CB">
            <w:pPr>
              <w:spacing w:line="276" w:lineRule="auto"/>
              <w:rPr>
                <w:rFonts w:ascii="Arial" w:hAnsi="Arial" w:cs="Arial"/>
                <w:b/>
                <w:i/>
                <w:sz w:val="24"/>
                <w:szCs w:val="24"/>
              </w:rPr>
            </w:pPr>
            <w:r w:rsidRPr="00CC67CB">
              <w:rPr>
                <w:rFonts w:ascii="Arial" w:hAnsi="Arial" w:cs="Arial"/>
                <w:b/>
                <w:bCs/>
                <w:i/>
                <w:iCs/>
                <w:sz w:val="24"/>
                <w:szCs w:val="24"/>
                <w:lang w:val="en-GB"/>
              </w:rPr>
              <w:t xml:space="preserve">Law and political science </w:t>
            </w:r>
          </w:p>
          <w:p w14:paraId="79B6E43C" w14:textId="77777777" w:rsidR="00F337FD" w:rsidRPr="00CC67CB" w:rsidRDefault="00F337FD" w:rsidP="00CC67CB">
            <w:pPr>
              <w:spacing w:line="276" w:lineRule="auto"/>
              <w:rPr>
                <w:rFonts w:ascii="Arial" w:hAnsi="Arial" w:cs="Arial"/>
                <w:b/>
                <w:i/>
                <w:sz w:val="24"/>
                <w:szCs w:val="24"/>
              </w:rPr>
            </w:pPr>
          </w:p>
        </w:tc>
        <w:tc>
          <w:tcPr>
            <w:tcW w:w="4001" w:type="dxa"/>
          </w:tcPr>
          <w:p w14:paraId="785EC003" w14:textId="77777777" w:rsidR="00F337FD" w:rsidRPr="00CC67CB" w:rsidRDefault="00F337FD" w:rsidP="00CC67CB">
            <w:pPr>
              <w:pStyle w:val="Szvegtrzs"/>
              <w:spacing w:line="276" w:lineRule="auto"/>
              <w:rPr>
                <w:rFonts w:ascii="Arial" w:hAnsi="Arial" w:cs="Arial"/>
                <w:sz w:val="24"/>
              </w:rPr>
            </w:pPr>
            <w:r w:rsidRPr="00CC67CB">
              <w:rPr>
                <w:rFonts w:ascii="Arial" w:hAnsi="Arial" w:cs="Arial"/>
                <w:sz w:val="24"/>
                <w:lang w:val="en-GB"/>
              </w:rPr>
              <w:t>Deák Ferenc Doctoral School of Law and Political Science</w:t>
            </w:r>
          </w:p>
          <w:p w14:paraId="65F93AC8" w14:textId="77777777" w:rsidR="00F337FD" w:rsidRPr="00CC67CB" w:rsidRDefault="00F337FD" w:rsidP="00CC67CB">
            <w:pPr>
              <w:pStyle w:val="Szvegtrzs"/>
              <w:spacing w:line="276" w:lineRule="auto"/>
              <w:rPr>
                <w:rFonts w:ascii="Arial" w:hAnsi="Arial" w:cs="Arial"/>
                <w:color w:val="FF0000"/>
                <w:sz w:val="24"/>
              </w:rPr>
            </w:pPr>
            <w:hyperlink r:id="rId12" w:history="1">
              <w:r w:rsidRPr="00CC67CB">
                <w:rPr>
                  <w:rStyle w:val="Hiperhivatkozs"/>
                  <w:rFonts w:ascii="Arial" w:hAnsi="Arial" w:cs="Arial"/>
                  <w:color w:val="FF0000"/>
                  <w:sz w:val="24"/>
                  <w:szCs w:val="24"/>
                  <w:lang w:val="en-GB"/>
                </w:rPr>
                <w:t>www.uni-miskolc.hu/~wwdeak</w:t>
              </w:r>
            </w:hyperlink>
          </w:p>
          <w:p w14:paraId="25510910" w14:textId="77777777" w:rsidR="00F337FD" w:rsidRPr="00CC67CB" w:rsidRDefault="00F337FD" w:rsidP="00CC67CB">
            <w:pPr>
              <w:spacing w:line="276" w:lineRule="auto"/>
              <w:rPr>
                <w:rFonts w:ascii="Arial" w:hAnsi="Arial" w:cs="Arial"/>
                <w:sz w:val="24"/>
                <w:szCs w:val="24"/>
              </w:rPr>
            </w:pPr>
          </w:p>
        </w:tc>
        <w:tc>
          <w:tcPr>
            <w:tcW w:w="2901" w:type="dxa"/>
          </w:tcPr>
          <w:p w14:paraId="30D56EB3" w14:textId="77777777" w:rsidR="00F337FD" w:rsidRPr="00CC67CB" w:rsidRDefault="00F337FD" w:rsidP="00CC67CB">
            <w:pPr>
              <w:spacing w:line="276" w:lineRule="auto"/>
              <w:rPr>
                <w:rFonts w:ascii="Arial" w:hAnsi="Arial" w:cs="Arial"/>
                <w:sz w:val="24"/>
                <w:szCs w:val="24"/>
              </w:rPr>
            </w:pPr>
            <w:r w:rsidRPr="00CC67CB">
              <w:rPr>
                <w:rFonts w:ascii="Arial" w:hAnsi="Arial" w:cs="Arial"/>
                <w:sz w:val="24"/>
                <w:szCs w:val="24"/>
              </w:rPr>
              <w:t xml:space="preserve">Jámborné Dr Róth Erika PhD  </w:t>
            </w:r>
          </w:p>
        </w:tc>
      </w:tr>
      <w:tr w:rsidR="00F337FD" w:rsidRPr="00CC67CB" w14:paraId="4794B718" w14:textId="77777777" w:rsidTr="00100640">
        <w:tc>
          <w:tcPr>
            <w:tcW w:w="2590" w:type="dxa"/>
            <w:tcBorders>
              <w:bottom w:val="nil"/>
            </w:tcBorders>
          </w:tcPr>
          <w:p w14:paraId="556ACD08" w14:textId="77777777" w:rsidR="00F337FD" w:rsidRPr="00CC67CB" w:rsidRDefault="00F337FD" w:rsidP="00CC67CB">
            <w:pPr>
              <w:spacing w:line="276" w:lineRule="auto"/>
              <w:rPr>
                <w:rFonts w:ascii="Arial" w:hAnsi="Arial" w:cs="Arial"/>
                <w:b/>
                <w:i/>
                <w:sz w:val="24"/>
                <w:szCs w:val="24"/>
              </w:rPr>
            </w:pPr>
            <w:r w:rsidRPr="00CC67CB">
              <w:rPr>
                <w:rFonts w:ascii="Arial" w:hAnsi="Arial" w:cs="Arial"/>
                <w:b/>
                <w:bCs/>
                <w:i/>
                <w:iCs/>
                <w:sz w:val="24"/>
                <w:szCs w:val="24"/>
                <w:lang w:val="en-GB"/>
              </w:rPr>
              <w:t xml:space="preserve">Humanities </w:t>
            </w:r>
          </w:p>
          <w:p w14:paraId="7D487F73" w14:textId="77777777" w:rsidR="00F337FD" w:rsidRPr="00CC67CB" w:rsidRDefault="00F337FD" w:rsidP="00CC67CB">
            <w:pPr>
              <w:spacing w:line="276" w:lineRule="auto"/>
              <w:rPr>
                <w:rFonts w:ascii="Arial" w:hAnsi="Arial" w:cs="Arial"/>
                <w:b/>
                <w:i/>
                <w:sz w:val="24"/>
                <w:szCs w:val="24"/>
              </w:rPr>
            </w:pPr>
          </w:p>
        </w:tc>
        <w:tc>
          <w:tcPr>
            <w:tcW w:w="4001" w:type="dxa"/>
          </w:tcPr>
          <w:p w14:paraId="614E4CEC" w14:textId="2E357F35" w:rsidR="00F337FD" w:rsidRPr="00CC67CB" w:rsidRDefault="00F337FD" w:rsidP="00CC67CB">
            <w:pPr>
              <w:spacing w:line="276" w:lineRule="auto"/>
              <w:rPr>
                <w:rFonts w:ascii="Arial" w:hAnsi="Arial" w:cs="Arial"/>
                <w:sz w:val="24"/>
                <w:szCs w:val="24"/>
              </w:rPr>
            </w:pPr>
            <w:r w:rsidRPr="00CC67CB">
              <w:rPr>
                <w:rFonts w:ascii="Arial" w:hAnsi="Arial" w:cs="Arial"/>
                <w:sz w:val="24"/>
                <w:szCs w:val="24"/>
                <w:lang w:val="en-GB"/>
              </w:rPr>
              <w:t>Doctoral School of Literary Studies</w:t>
            </w:r>
          </w:p>
          <w:p w14:paraId="13E9D42D" w14:textId="77777777" w:rsidR="00F337FD" w:rsidRPr="00CC67CB" w:rsidRDefault="00F337FD" w:rsidP="00CC67CB">
            <w:pPr>
              <w:spacing w:line="276" w:lineRule="auto"/>
              <w:rPr>
                <w:rFonts w:ascii="Arial" w:hAnsi="Arial" w:cs="Arial"/>
                <w:color w:val="FF0000"/>
                <w:sz w:val="24"/>
                <w:szCs w:val="24"/>
              </w:rPr>
            </w:pPr>
            <w:hyperlink r:id="rId13" w:history="1">
              <w:r w:rsidRPr="00CC67CB">
                <w:rPr>
                  <w:rStyle w:val="Hiperhivatkozs"/>
                  <w:rFonts w:ascii="Arial" w:hAnsi="Arial" w:cs="Arial"/>
                  <w:color w:val="FF0000"/>
                  <w:sz w:val="24"/>
                  <w:szCs w:val="24"/>
                  <w:lang w:val="en-GB"/>
                </w:rPr>
                <w:t>www.uni.miskolc.hu/~bolphd</w:t>
              </w:r>
            </w:hyperlink>
          </w:p>
          <w:p w14:paraId="0C7D7F0B" w14:textId="77777777" w:rsidR="00F337FD" w:rsidRPr="00CC67CB" w:rsidRDefault="00F337FD" w:rsidP="00CC67CB">
            <w:pPr>
              <w:spacing w:line="276" w:lineRule="auto"/>
              <w:rPr>
                <w:rFonts w:ascii="Arial" w:hAnsi="Arial" w:cs="Arial"/>
                <w:sz w:val="24"/>
                <w:szCs w:val="24"/>
              </w:rPr>
            </w:pPr>
          </w:p>
        </w:tc>
        <w:tc>
          <w:tcPr>
            <w:tcW w:w="2901" w:type="dxa"/>
          </w:tcPr>
          <w:p w14:paraId="457F816B" w14:textId="77548162" w:rsidR="00F337FD" w:rsidRPr="00CC67CB" w:rsidRDefault="00F337FD" w:rsidP="00CC67CB">
            <w:pPr>
              <w:pStyle w:val="Cmsor7"/>
              <w:spacing w:before="0" w:line="276" w:lineRule="auto"/>
              <w:rPr>
                <w:rFonts w:ascii="Arial" w:hAnsi="Arial" w:cs="Arial"/>
                <w:b w:val="0"/>
                <w:bCs/>
                <w:szCs w:val="24"/>
              </w:rPr>
            </w:pPr>
            <w:r w:rsidRPr="00CC67CB">
              <w:rPr>
                <w:rFonts w:ascii="Arial" w:hAnsi="Arial" w:cs="Arial"/>
                <w:b w:val="0"/>
                <w:szCs w:val="24"/>
                <w:lang w:val="en-GB"/>
              </w:rPr>
              <w:t>Dr Kecskeméti Gábor, full member of the Hungarian Academy of Sciences</w:t>
            </w:r>
          </w:p>
        </w:tc>
      </w:tr>
      <w:tr w:rsidR="00F337FD" w:rsidRPr="00CC67CB" w14:paraId="5C9F0A42" w14:textId="77777777" w:rsidTr="00583AE9">
        <w:trPr>
          <w:trHeight w:val="1618"/>
        </w:trPr>
        <w:tc>
          <w:tcPr>
            <w:tcW w:w="2590" w:type="dxa"/>
          </w:tcPr>
          <w:p w14:paraId="2F40E9AA" w14:textId="77777777" w:rsidR="00F337FD" w:rsidRPr="00CC67CB" w:rsidRDefault="00F337FD" w:rsidP="00CC67CB">
            <w:pPr>
              <w:spacing w:line="276" w:lineRule="auto"/>
              <w:rPr>
                <w:rFonts w:ascii="Arial" w:hAnsi="Arial" w:cs="Arial"/>
                <w:b/>
                <w:i/>
                <w:sz w:val="24"/>
                <w:szCs w:val="24"/>
              </w:rPr>
            </w:pPr>
            <w:r w:rsidRPr="00CC67CB">
              <w:rPr>
                <w:rFonts w:ascii="Arial" w:hAnsi="Arial" w:cs="Arial"/>
                <w:b/>
                <w:bCs/>
                <w:i/>
                <w:iCs/>
                <w:sz w:val="24"/>
                <w:szCs w:val="24"/>
                <w:lang w:val="en-GB"/>
              </w:rPr>
              <w:t xml:space="preserve">Economic sciences </w:t>
            </w:r>
            <w:r w:rsidRPr="00CC67CB">
              <w:rPr>
                <w:rFonts w:ascii="Arial" w:hAnsi="Arial" w:cs="Arial"/>
                <w:sz w:val="24"/>
                <w:szCs w:val="24"/>
                <w:lang w:val="en-GB"/>
              </w:rPr>
              <w:tab/>
            </w:r>
            <w:r w:rsidRPr="00CC67CB">
              <w:rPr>
                <w:rFonts w:ascii="Arial" w:hAnsi="Arial" w:cs="Arial"/>
                <w:sz w:val="24"/>
                <w:szCs w:val="24"/>
                <w:lang w:val="en-GB"/>
              </w:rPr>
              <w:tab/>
            </w:r>
          </w:p>
        </w:tc>
        <w:tc>
          <w:tcPr>
            <w:tcW w:w="4001" w:type="dxa"/>
          </w:tcPr>
          <w:p w14:paraId="6850DF58" w14:textId="77777777" w:rsidR="00F337FD" w:rsidRPr="00CC67CB" w:rsidRDefault="00F337FD" w:rsidP="00CC67CB">
            <w:pPr>
              <w:spacing w:line="276" w:lineRule="auto"/>
              <w:rPr>
                <w:rFonts w:ascii="Arial" w:hAnsi="Arial" w:cs="Arial"/>
                <w:sz w:val="24"/>
                <w:szCs w:val="24"/>
              </w:rPr>
            </w:pPr>
            <w:r w:rsidRPr="00CC67CB">
              <w:rPr>
                <w:rFonts w:ascii="Arial" w:hAnsi="Arial" w:cs="Arial"/>
                <w:sz w:val="24"/>
                <w:szCs w:val="24"/>
                <w:lang w:val="en-GB"/>
              </w:rPr>
              <w:t>Hantos Elemér Doctoral School of Economics and Regional Sciences</w:t>
            </w:r>
          </w:p>
          <w:p w14:paraId="019522D7" w14:textId="77777777" w:rsidR="00F337FD" w:rsidRPr="00CC67CB" w:rsidRDefault="00F337FD" w:rsidP="00CC67CB">
            <w:pPr>
              <w:spacing w:line="276" w:lineRule="auto"/>
              <w:rPr>
                <w:rFonts w:ascii="Arial" w:hAnsi="Arial" w:cs="Arial"/>
                <w:sz w:val="24"/>
                <w:szCs w:val="24"/>
              </w:rPr>
            </w:pPr>
            <w:hyperlink r:id="rId14" w:history="1">
              <w:r w:rsidRPr="00CC67CB">
                <w:rPr>
                  <w:rStyle w:val="Hiperhivatkozs"/>
                  <w:rFonts w:ascii="Arial" w:hAnsi="Arial" w:cs="Arial"/>
                  <w:color w:val="FF0000"/>
                  <w:sz w:val="24"/>
                  <w:szCs w:val="24"/>
                </w:rPr>
                <w:t>http://gtk.uni-miskolc.hu/doktoriiskola</w:t>
              </w:r>
            </w:hyperlink>
          </w:p>
        </w:tc>
        <w:tc>
          <w:tcPr>
            <w:tcW w:w="2901" w:type="dxa"/>
          </w:tcPr>
          <w:p w14:paraId="51664CD9" w14:textId="6C18F607" w:rsidR="00F337FD" w:rsidRPr="00CC67CB" w:rsidRDefault="00F337FD" w:rsidP="00CC67CB">
            <w:pPr>
              <w:spacing w:line="276" w:lineRule="auto"/>
              <w:rPr>
                <w:rFonts w:ascii="Arial" w:hAnsi="Arial" w:cs="Arial"/>
                <w:sz w:val="24"/>
                <w:szCs w:val="24"/>
              </w:rPr>
            </w:pPr>
            <w:r w:rsidRPr="00CC67CB">
              <w:rPr>
                <w:rFonts w:ascii="Arial" w:hAnsi="Arial" w:cs="Arial"/>
                <w:sz w:val="24"/>
                <w:szCs w:val="24"/>
                <w:lang w:val="en-GB"/>
              </w:rPr>
              <w:t>Dr Tóth Géza DSc</w:t>
            </w:r>
          </w:p>
        </w:tc>
      </w:tr>
      <w:tr w:rsidR="00F337FD" w:rsidRPr="00CC67CB" w14:paraId="79CD7125" w14:textId="77777777" w:rsidTr="00100640">
        <w:tc>
          <w:tcPr>
            <w:tcW w:w="2590" w:type="dxa"/>
            <w:tcBorders>
              <w:bottom w:val="nil"/>
            </w:tcBorders>
          </w:tcPr>
          <w:p w14:paraId="5C595AB8" w14:textId="77777777" w:rsidR="00F337FD" w:rsidRPr="00CC67CB" w:rsidRDefault="00F337FD" w:rsidP="00CC67CB">
            <w:pPr>
              <w:spacing w:line="276" w:lineRule="auto"/>
              <w:rPr>
                <w:rFonts w:ascii="Arial" w:hAnsi="Arial" w:cs="Arial"/>
                <w:b/>
                <w:i/>
                <w:sz w:val="24"/>
                <w:szCs w:val="24"/>
              </w:rPr>
            </w:pPr>
            <w:r w:rsidRPr="00CC67CB">
              <w:rPr>
                <w:rFonts w:ascii="Arial" w:hAnsi="Arial" w:cs="Arial"/>
                <w:b/>
                <w:bCs/>
                <w:i/>
                <w:iCs/>
                <w:sz w:val="24"/>
                <w:szCs w:val="24"/>
                <w:lang w:val="en-GB"/>
              </w:rPr>
              <w:t>Mechanical Engineering and Computer Sciences</w:t>
            </w:r>
          </w:p>
          <w:p w14:paraId="6AFA2F64" w14:textId="77777777" w:rsidR="00F337FD" w:rsidRPr="00CC67CB" w:rsidRDefault="00F337FD" w:rsidP="00CC67CB">
            <w:pPr>
              <w:spacing w:line="276" w:lineRule="auto"/>
              <w:rPr>
                <w:rFonts w:ascii="Arial" w:hAnsi="Arial" w:cs="Arial"/>
                <w:b/>
                <w:i/>
                <w:sz w:val="24"/>
                <w:szCs w:val="24"/>
              </w:rPr>
            </w:pPr>
          </w:p>
        </w:tc>
        <w:tc>
          <w:tcPr>
            <w:tcW w:w="4001" w:type="dxa"/>
          </w:tcPr>
          <w:p w14:paraId="1AF8F469" w14:textId="77777777" w:rsidR="00F337FD" w:rsidRPr="00CC67CB" w:rsidRDefault="00F337FD" w:rsidP="00CC67CB">
            <w:pPr>
              <w:spacing w:line="276" w:lineRule="auto"/>
              <w:rPr>
                <w:rFonts w:ascii="Arial" w:hAnsi="Arial" w:cs="Arial"/>
                <w:sz w:val="24"/>
                <w:szCs w:val="24"/>
              </w:rPr>
            </w:pPr>
            <w:r w:rsidRPr="00CC67CB">
              <w:rPr>
                <w:rFonts w:ascii="Arial" w:hAnsi="Arial" w:cs="Arial"/>
                <w:sz w:val="24"/>
                <w:szCs w:val="24"/>
                <w:lang w:val="en-GB"/>
              </w:rPr>
              <w:t>Sályi István Doctoral School of Mechanical Sciences</w:t>
            </w:r>
          </w:p>
          <w:p w14:paraId="5BC514F8" w14:textId="3D3BAB6A" w:rsidR="00F337FD" w:rsidRPr="00CC67CB" w:rsidRDefault="00F337FD" w:rsidP="00CC67CB">
            <w:pPr>
              <w:spacing w:line="276" w:lineRule="auto"/>
              <w:rPr>
                <w:rFonts w:ascii="Arial" w:hAnsi="Arial" w:cs="Arial"/>
                <w:color w:val="FF0000"/>
                <w:sz w:val="24"/>
                <w:szCs w:val="24"/>
              </w:rPr>
            </w:pPr>
            <w:hyperlink r:id="rId15" w:history="1">
              <w:r w:rsidRPr="00CC67CB">
                <w:rPr>
                  <w:rStyle w:val="Hiperhivatkozs"/>
                  <w:rFonts w:ascii="Arial" w:hAnsi="Arial" w:cs="Arial"/>
                  <w:sz w:val="24"/>
                  <w:szCs w:val="24"/>
                </w:rPr>
                <w:t>https://geik.uni-miskolc.hu/intezetek/SALYI</w:t>
              </w:r>
              <w:r w:rsidRPr="00CC67CB">
                <w:rPr>
                  <w:rStyle w:val="Hiperhivatkozs"/>
                  <w:rFonts w:ascii="Arial" w:hAnsi="Arial" w:cs="Arial"/>
                  <w:sz w:val="26"/>
                  <w:szCs w:val="26"/>
                </w:rPr>
                <w:t>/</w:t>
              </w:r>
            </w:hyperlink>
          </w:p>
          <w:p w14:paraId="32C24A1B" w14:textId="77777777" w:rsidR="00F337FD" w:rsidRPr="00CC67CB" w:rsidRDefault="00F337FD" w:rsidP="00CC67CB">
            <w:pPr>
              <w:spacing w:line="276" w:lineRule="auto"/>
              <w:rPr>
                <w:rFonts w:ascii="Arial" w:hAnsi="Arial" w:cs="Arial"/>
                <w:sz w:val="24"/>
                <w:szCs w:val="24"/>
              </w:rPr>
            </w:pPr>
          </w:p>
        </w:tc>
        <w:tc>
          <w:tcPr>
            <w:tcW w:w="2901" w:type="dxa"/>
          </w:tcPr>
          <w:p w14:paraId="62A1C9BE" w14:textId="6F2925D1" w:rsidR="00F337FD" w:rsidRPr="00CC67CB" w:rsidRDefault="00F337FD" w:rsidP="00CC67CB">
            <w:pPr>
              <w:pStyle w:val="Szvegtrzs"/>
              <w:spacing w:line="276" w:lineRule="auto"/>
              <w:rPr>
                <w:rFonts w:ascii="Arial" w:hAnsi="Arial" w:cs="Arial"/>
                <w:sz w:val="24"/>
              </w:rPr>
            </w:pPr>
            <w:r w:rsidRPr="00CC67CB">
              <w:rPr>
                <w:rFonts w:ascii="Arial" w:hAnsi="Arial" w:cs="Arial"/>
                <w:sz w:val="24"/>
                <w:lang w:val="en-GB"/>
              </w:rPr>
              <w:t>Vadászné Dr Bognár Gabriella DSc</w:t>
            </w:r>
          </w:p>
          <w:p w14:paraId="73C5795A" w14:textId="77777777" w:rsidR="00F337FD" w:rsidRPr="00CC67CB" w:rsidRDefault="00F337FD" w:rsidP="00CC67CB">
            <w:pPr>
              <w:spacing w:line="276" w:lineRule="auto"/>
              <w:rPr>
                <w:rFonts w:ascii="Arial" w:hAnsi="Arial" w:cs="Arial"/>
                <w:sz w:val="24"/>
                <w:szCs w:val="24"/>
              </w:rPr>
            </w:pPr>
          </w:p>
        </w:tc>
      </w:tr>
      <w:tr w:rsidR="00F337FD" w:rsidRPr="00CC67CB" w14:paraId="5BCEC11A" w14:textId="77777777" w:rsidTr="00100640">
        <w:tc>
          <w:tcPr>
            <w:tcW w:w="2590" w:type="dxa"/>
            <w:tcBorders>
              <w:top w:val="nil"/>
            </w:tcBorders>
          </w:tcPr>
          <w:p w14:paraId="597A9798" w14:textId="77777777" w:rsidR="00F337FD" w:rsidRPr="00CC67CB" w:rsidRDefault="00F337FD" w:rsidP="00CC67CB">
            <w:pPr>
              <w:spacing w:line="276" w:lineRule="auto"/>
              <w:rPr>
                <w:rFonts w:ascii="Arial" w:hAnsi="Arial" w:cs="Arial"/>
                <w:b/>
                <w:i/>
                <w:sz w:val="24"/>
                <w:szCs w:val="24"/>
              </w:rPr>
            </w:pPr>
            <w:r w:rsidRPr="00CC67CB">
              <w:rPr>
                <w:rFonts w:ascii="Arial" w:hAnsi="Arial" w:cs="Arial"/>
                <w:b/>
                <w:bCs/>
                <w:i/>
                <w:iCs/>
                <w:sz w:val="24"/>
                <w:szCs w:val="24"/>
                <w:lang w:val="en-GB"/>
              </w:rPr>
              <w:tab/>
            </w:r>
            <w:r w:rsidRPr="00CC67CB">
              <w:rPr>
                <w:rFonts w:ascii="Arial" w:hAnsi="Arial" w:cs="Arial"/>
                <w:b/>
                <w:bCs/>
                <w:i/>
                <w:iCs/>
                <w:sz w:val="24"/>
                <w:szCs w:val="24"/>
                <w:lang w:val="en-GB"/>
              </w:rPr>
              <w:tab/>
            </w:r>
            <w:r w:rsidRPr="00CC67CB">
              <w:rPr>
                <w:rFonts w:ascii="Arial" w:hAnsi="Arial" w:cs="Arial"/>
                <w:b/>
                <w:bCs/>
                <w:i/>
                <w:iCs/>
                <w:sz w:val="24"/>
                <w:szCs w:val="24"/>
                <w:lang w:val="en-GB"/>
              </w:rPr>
              <w:tab/>
            </w:r>
            <w:r w:rsidRPr="00CC67CB">
              <w:rPr>
                <w:rFonts w:ascii="Arial" w:hAnsi="Arial" w:cs="Arial"/>
                <w:b/>
                <w:bCs/>
                <w:i/>
                <w:iCs/>
                <w:sz w:val="24"/>
                <w:szCs w:val="24"/>
                <w:lang w:val="en-GB"/>
              </w:rPr>
              <w:tab/>
            </w:r>
          </w:p>
          <w:p w14:paraId="4F168580" w14:textId="77777777" w:rsidR="00F337FD" w:rsidRPr="00CC67CB" w:rsidRDefault="00F337FD" w:rsidP="00CC67CB">
            <w:pPr>
              <w:spacing w:line="276" w:lineRule="auto"/>
              <w:rPr>
                <w:rFonts w:ascii="Arial" w:hAnsi="Arial" w:cs="Arial"/>
                <w:b/>
                <w:i/>
                <w:sz w:val="24"/>
                <w:szCs w:val="24"/>
              </w:rPr>
            </w:pPr>
          </w:p>
        </w:tc>
        <w:tc>
          <w:tcPr>
            <w:tcW w:w="4001" w:type="dxa"/>
          </w:tcPr>
          <w:p w14:paraId="28EC25E0" w14:textId="5815A33E" w:rsidR="00F337FD" w:rsidRPr="00CC67CB" w:rsidRDefault="00F337FD" w:rsidP="00CC67CB">
            <w:pPr>
              <w:spacing w:line="276" w:lineRule="auto"/>
              <w:rPr>
                <w:rFonts w:ascii="Arial" w:hAnsi="Arial" w:cs="Arial"/>
                <w:color w:val="FF0000"/>
                <w:sz w:val="24"/>
                <w:szCs w:val="24"/>
              </w:rPr>
            </w:pPr>
            <w:r w:rsidRPr="00CC67CB">
              <w:rPr>
                <w:rFonts w:ascii="Arial" w:hAnsi="Arial" w:cs="Arial"/>
                <w:sz w:val="24"/>
                <w:szCs w:val="24"/>
                <w:lang w:val="en-GB"/>
              </w:rPr>
              <w:t>Hatvany József Doctoral School of Computer Sciences</w:t>
            </w:r>
            <w:r w:rsidRPr="00CC67CB">
              <w:rPr>
                <w:rStyle w:val="Hiperhivatkozs"/>
                <w:rFonts w:ascii="Arial" w:hAnsi="Arial" w:cs="Arial"/>
                <w:color w:val="FF0000"/>
                <w:sz w:val="24"/>
                <w:szCs w:val="24"/>
                <w:lang w:val="en-GB"/>
              </w:rPr>
              <w:t xml:space="preserve"> </w:t>
            </w:r>
            <w:hyperlink r:id="rId16" w:history="1">
              <w:r w:rsidRPr="00CC67CB">
                <w:rPr>
                  <w:rStyle w:val="Hiperhivatkozs"/>
                  <w:rFonts w:ascii="Arial" w:hAnsi="Arial" w:cs="Arial"/>
                  <w:sz w:val="22"/>
                  <w:szCs w:val="22"/>
                  <w:lang w:val="en-GB"/>
                </w:rPr>
                <w:t>https://geik.uni-miskolc.hu/intezetek/HATVANY/</w:t>
              </w:r>
            </w:hyperlink>
          </w:p>
          <w:p w14:paraId="0675D972" w14:textId="77777777" w:rsidR="00F337FD" w:rsidRPr="00CC67CB" w:rsidRDefault="00F337FD" w:rsidP="00CC67CB">
            <w:pPr>
              <w:spacing w:line="276" w:lineRule="auto"/>
              <w:rPr>
                <w:rFonts w:ascii="Arial" w:hAnsi="Arial" w:cs="Arial"/>
                <w:sz w:val="24"/>
                <w:szCs w:val="24"/>
              </w:rPr>
            </w:pPr>
          </w:p>
        </w:tc>
        <w:tc>
          <w:tcPr>
            <w:tcW w:w="2901" w:type="dxa"/>
          </w:tcPr>
          <w:p w14:paraId="7223A06F" w14:textId="77777777" w:rsidR="00F337FD" w:rsidRPr="00CC67CB" w:rsidRDefault="00F337FD" w:rsidP="00CC67CB">
            <w:pPr>
              <w:spacing w:line="276" w:lineRule="auto"/>
              <w:rPr>
                <w:rFonts w:ascii="Arial" w:hAnsi="Arial" w:cs="Arial"/>
                <w:sz w:val="24"/>
                <w:szCs w:val="24"/>
              </w:rPr>
            </w:pPr>
            <w:r w:rsidRPr="00CC67CB">
              <w:rPr>
                <w:rFonts w:ascii="Arial" w:hAnsi="Arial" w:cs="Arial"/>
                <w:sz w:val="24"/>
                <w:szCs w:val="24"/>
                <w:lang w:val="en-GB"/>
              </w:rPr>
              <w:t xml:space="preserve"> Dr Szigeti Jenő DSc</w:t>
            </w:r>
          </w:p>
        </w:tc>
      </w:tr>
      <w:tr w:rsidR="00F337FD" w:rsidRPr="00CC67CB" w14:paraId="22AA7480" w14:textId="77777777" w:rsidTr="00100640">
        <w:tc>
          <w:tcPr>
            <w:tcW w:w="2590" w:type="dxa"/>
          </w:tcPr>
          <w:p w14:paraId="718A939E" w14:textId="77777777" w:rsidR="006456DD" w:rsidRPr="00541243" w:rsidRDefault="006456DD" w:rsidP="00541243">
            <w:pPr>
              <w:spacing w:line="276" w:lineRule="auto"/>
              <w:rPr>
                <w:rFonts w:ascii="Arial" w:hAnsi="Arial" w:cs="Arial"/>
                <w:b/>
                <w:bCs/>
                <w:i/>
                <w:iCs/>
                <w:sz w:val="24"/>
                <w:szCs w:val="24"/>
                <w:lang w:val="en-GB"/>
              </w:rPr>
            </w:pPr>
            <w:r w:rsidRPr="00541243">
              <w:rPr>
                <w:rFonts w:ascii="Arial" w:hAnsi="Arial" w:cs="Arial"/>
                <w:b/>
                <w:bCs/>
                <w:i/>
                <w:iCs/>
                <w:sz w:val="24"/>
                <w:szCs w:val="24"/>
                <w:lang w:val="en-GB"/>
              </w:rPr>
              <w:t>Material and</w:t>
            </w:r>
          </w:p>
          <w:p w14:paraId="25D2E92D" w14:textId="6C4E0457" w:rsidR="00F337FD" w:rsidRPr="00CC67CB" w:rsidRDefault="006456DD" w:rsidP="00541243">
            <w:pPr>
              <w:spacing w:line="276" w:lineRule="auto"/>
              <w:rPr>
                <w:rFonts w:ascii="Arial" w:hAnsi="Arial" w:cs="Arial"/>
                <w:i/>
                <w:szCs w:val="24"/>
              </w:rPr>
            </w:pPr>
            <w:r w:rsidRPr="00541243">
              <w:rPr>
                <w:rFonts w:ascii="Arial" w:hAnsi="Arial" w:cs="Arial"/>
                <w:b/>
                <w:bCs/>
                <w:i/>
                <w:iCs/>
                <w:sz w:val="24"/>
                <w:szCs w:val="24"/>
                <w:lang w:val="en-GB"/>
              </w:rPr>
              <w:t xml:space="preserve"> Chemical Engineering</w:t>
            </w:r>
          </w:p>
        </w:tc>
        <w:tc>
          <w:tcPr>
            <w:tcW w:w="4001" w:type="dxa"/>
          </w:tcPr>
          <w:p w14:paraId="274817F3" w14:textId="555DE314" w:rsidR="00F337FD" w:rsidRPr="00CC67CB" w:rsidRDefault="00F337FD" w:rsidP="00CC67CB">
            <w:pPr>
              <w:spacing w:line="276" w:lineRule="auto"/>
              <w:rPr>
                <w:rFonts w:ascii="Arial" w:hAnsi="Arial" w:cs="Arial"/>
                <w:sz w:val="24"/>
                <w:szCs w:val="24"/>
              </w:rPr>
            </w:pPr>
            <w:r w:rsidRPr="00CC67CB">
              <w:rPr>
                <w:rFonts w:ascii="Arial" w:hAnsi="Arial" w:cs="Arial"/>
                <w:sz w:val="24"/>
                <w:szCs w:val="24"/>
                <w:lang w:val="en-GB"/>
              </w:rPr>
              <w:t>Kerpely Antal Doctoral School of Materials Sciences and Technologies</w:t>
            </w:r>
          </w:p>
          <w:p w14:paraId="1A2480D6" w14:textId="77777777" w:rsidR="00AE307B" w:rsidRPr="00CC67CB" w:rsidRDefault="00AE307B" w:rsidP="00CC67CB">
            <w:pPr>
              <w:spacing w:line="276" w:lineRule="auto"/>
              <w:rPr>
                <w:rFonts w:ascii="Arial" w:hAnsi="Arial" w:cs="Arial"/>
                <w:sz w:val="24"/>
                <w:szCs w:val="24"/>
              </w:rPr>
            </w:pPr>
            <w:hyperlink r:id="rId17" w:history="1">
              <w:r w:rsidRPr="00CC67CB">
                <w:rPr>
                  <w:rStyle w:val="Hiperhivatkozs"/>
                  <w:rFonts w:ascii="Arial" w:hAnsi="Arial" w:cs="Arial"/>
                  <w:sz w:val="24"/>
                  <w:szCs w:val="24"/>
                </w:rPr>
                <w:t>https://avk.uni-miskolc.hu/kerpely-antal-doktori-iskola/</w:t>
              </w:r>
            </w:hyperlink>
          </w:p>
          <w:p w14:paraId="02D573E8" w14:textId="77777777" w:rsidR="00F337FD" w:rsidRPr="00CC67CB" w:rsidRDefault="00F337FD" w:rsidP="00CC67CB">
            <w:pPr>
              <w:spacing w:line="276" w:lineRule="auto"/>
              <w:rPr>
                <w:rFonts w:ascii="Arial" w:hAnsi="Arial" w:cs="Arial"/>
                <w:sz w:val="24"/>
                <w:szCs w:val="24"/>
              </w:rPr>
            </w:pPr>
          </w:p>
        </w:tc>
        <w:tc>
          <w:tcPr>
            <w:tcW w:w="2901" w:type="dxa"/>
          </w:tcPr>
          <w:p w14:paraId="51CC38C3" w14:textId="77777777" w:rsidR="00F337FD" w:rsidRPr="00CC67CB" w:rsidRDefault="00F337FD" w:rsidP="00CC67CB">
            <w:pPr>
              <w:pStyle w:val="lfej"/>
              <w:tabs>
                <w:tab w:val="clear" w:pos="9072"/>
              </w:tabs>
              <w:spacing w:line="276" w:lineRule="auto"/>
              <w:rPr>
                <w:rFonts w:ascii="Arial" w:hAnsi="Arial" w:cs="Arial"/>
                <w:sz w:val="24"/>
                <w:szCs w:val="24"/>
              </w:rPr>
            </w:pPr>
            <w:r w:rsidRPr="00CC67CB">
              <w:rPr>
                <w:rFonts w:ascii="Arial" w:hAnsi="Arial" w:cs="Arial"/>
                <w:sz w:val="24"/>
                <w:szCs w:val="24"/>
                <w:lang w:val="en-GB"/>
              </w:rPr>
              <w:t xml:space="preserve">Dr Mertinger Valéria DSc  </w:t>
            </w:r>
          </w:p>
        </w:tc>
      </w:tr>
      <w:tr w:rsidR="00F337FD" w:rsidRPr="00CC67CB" w14:paraId="21B0299D" w14:textId="77777777" w:rsidTr="00100640">
        <w:tc>
          <w:tcPr>
            <w:tcW w:w="2590" w:type="dxa"/>
          </w:tcPr>
          <w:p w14:paraId="00440CF3" w14:textId="51D89B8B" w:rsidR="00F337FD" w:rsidRPr="00CC67CB" w:rsidRDefault="00F337FD" w:rsidP="00CC67CB">
            <w:pPr>
              <w:spacing w:line="276" w:lineRule="auto"/>
              <w:rPr>
                <w:rFonts w:ascii="Arial" w:hAnsi="Arial" w:cs="Arial"/>
                <w:b/>
                <w:i/>
                <w:sz w:val="24"/>
                <w:szCs w:val="24"/>
              </w:rPr>
            </w:pPr>
            <w:r w:rsidRPr="00CC67CB">
              <w:rPr>
                <w:rFonts w:ascii="Arial" w:hAnsi="Arial" w:cs="Arial"/>
                <w:b/>
                <w:bCs/>
                <w:i/>
                <w:iCs/>
                <w:sz w:val="24"/>
                <w:szCs w:val="24"/>
                <w:lang w:val="en-GB"/>
              </w:rPr>
              <w:t xml:space="preserve">Technical Earth and Environmental Sciences </w:t>
            </w:r>
          </w:p>
          <w:p w14:paraId="4DB16D77" w14:textId="77777777" w:rsidR="00F337FD" w:rsidRPr="00CC67CB" w:rsidRDefault="00F337FD" w:rsidP="00CC67CB">
            <w:pPr>
              <w:spacing w:line="276" w:lineRule="auto"/>
              <w:rPr>
                <w:rFonts w:ascii="Arial" w:hAnsi="Arial" w:cs="Arial"/>
                <w:b/>
                <w:i/>
                <w:sz w:val="24"/>
                <w:szCs w:val="24"/>
              </w:rPr>
            </w:pPr>
          </w:p>
        </w:tc>
        <w:tc>
          <w:tcPr>
            <w:tcW w:w="4001" w:type="dxa"/>
          </w:tcPr>
          <w:p w14:paraId="2AC147FF" w14:textId="77777777" w:rsidR="00F337FD" w:rsidRPr="00426FD9" w:rsidRDefault="00F337FD" w:rsidP="00426FD9">
            <w:pPr>
              <w:spacing w:line="276" w:lineRule="auto"/>
              <w:rPr>
                <w:rFonts w:ascii="Arial" w:hAnsi="Arial" w:cs="Arial"/>
                <w:sz w:val="24"/>
                <w:szCs w:val="24"/>
                <w:lang w:val="en-GB"/>
              </w:rPr>
            </w:pPr>
            <w:r w:rsidRPr="00426FD9">
              <w:rPr>
                <w:rFonts w:ascii="Arial" w:hAnsi="Arial" w:cs="Arial"/>
                <w:sz w:val="24"/>
                <w:szCs w:val="24"/>
                <w:lang w:val="en-GB"/>
              </w:rPr>
              <w:t>Mikoviny Sámuel Doctoral School of Earth Sciences</w:t>
            </w:r>
          </w:p>
          <w:p w14:paraId="6848A815" w14:textId="77777777" w:rsidR="00E54E16" w:rsidRPr="00CC67CB" w:rsidRDefault="00E54E16" w:rsidP="00CC67CB">
            <w:pPr>
              <w:spacing w:line="276" w:lineRule="auto"/>
              <w:rPr>
                <w:rFonts w:ascii="Arial" w:hAnsi="Arial" w:cs="Arial"/>
                <w:sz w:val="24"/>
                <w:szCs w:val="24"/>
              </w:rPr>
            </w:pPr>
            <w:hyperlink r:id="rId18" w:tgtFrame="_blank" w:history="1">
              <w:r w:rsidRPr="00CC67CB">
                <w:rPr>
                  <w:rStyle w:val="Hiperhivatkozs"/>
                  <w:rFonts w:ascii="Arial" w:hAnsi="Arial" w:cs="Arial"/>
                  <w:sz w:val="24"/>
                  <w:szCs w:val="24"/>
                  <w:shd w:val="clear" w:color="auto" w:fill="FFFFFF"/>
                </w:rPr>
                <w:t>https://mfk.uni-miskolc.hu/doktori-kepzes</w:t>
              </w:r>
            </w:hyperlink>
          </w:p>
          <w:p w14:paraId="1C9ACEC2" w14:textId="77777777" w:rsidR="00F337FD" w:rsidRPr="00CC67CB" w:rsidRDefault="00F337FD" w:rsidP="00CC67CB">
            <w:pPr>
              <w:spacing w:line="276" w:lineRule="auto"/>
              <w:rPr>
                <w:rFonts w:ascii="Arial" w:hAnsi="Arial" w:cs="Arial"/>
                <w:sz w:val="24"/>
                <w:szCs w:val="24"/>
              </w:rPr>
            </w:pPr>
          </w:p>
        </w:tc>
        <w:tc>
          <w:tcPr>
            <w:tcW w:w="2901" w:type="dxa"/>
          </w:tcPr>
          <w:p w14:paraId="79FAB2F4" w14:textId="7FF47832" w:rsidR="00F337FD" w:rsidRPr="00CC67CB" w:rsidRDefault="00F337FD" w:rsidP="00CC67CB">
            <w:pPr>
              <w:spacing w:line="276" w:lineRule="auto"/>
              <w:rPr>
                <w:rFonts w:ascii="Arial" w:hAnsi="Arial" w:cs="Arial"/>
                <w:sz w:val="24"/>
                <w:szCs w:val="24"/>
              </w:rPr>
            </w:pPr>
            <w:r w:rsidRPr="00CC67CB">
              <w:rPr>
                <w:rFonts w:ascii="Arial" w:hAnsi="Arial" w:cs="Arial"/>
                <w:sz w:val="24"/>
                <w:szCs w:val="24"/>
                <w:lang w:val="en-GB"/>
              </w:rPr>
              <w:t>Dr Szűcs Péter, corresponding member of the Hungarian Academy of Sciences</w:t>
            </w:r>
          </w:p>
        </w:tc>
      </w:tr>
    </w:tbl>
    <w:p w14:paraId="69C1BB54" w14:textId="77777777" w:rsidR="002D144E" w:rsidRPr="002D144E" w:rsidRDefault="002D144E" w:rsidP="005D4AB7">
      <w:pPr>
        <w:ind w:left="142"/>
        <w:jc w:val="both"/>
        <w:rPr>
          <w:rFonts w:ascii="Arial" w:hAnsi="Arial" w:cs="Arial"/>
          <w:sz w:val="24"/>
          <w:szCs w:val="24"/>
        </w:rPr>
      </w:pPr>
    </w:p>
    <w:p w14:paraId="30F8CBCD" w14:textId="77777777" w:rsidR="00D90B69" w:rsidRDefault="00D90B69">
      <w:pPr>
        <w:overflowPunct/>
        <w:autoSpaceDE/>
        <w:autoSpaceDN/>
        <w:adjustRightInd/>
        <w:textAlignment w:val="auto"/>
        <w:rPr>
          <w:rFonts w:ascii="Arial" w:hAnsi="Arial" w:cs="Arial"/>
          <w:b/>
          <w:bCs/>
          <w:sz w:val="24"/>
          <w:szCs w:val="24"/>
          <w:lang w:val="en-GB"/>
        </w:rPr>
      </w:pPr>
      <w:r>
        <w:rPr>
          <w:rFonts w:ascii="Arial" w:hAnsi="Arial" w:cs="Arial"/>
          <w:bCs/>
          <w:sz w:val="24"/>
          <w:szCs w:val="24"/>
          <w:lang w:val="en-GB"/>
        </w:rPr>
        <w:br w:type="page"/>
      </w:r>
    </w:p>
    <w:p w14:paraId="5353277E" w14:textId="3C234AC9" w:rsidR="002D144E" w:rsidRPr="00A940C0" w:rsidRDefault="002D144E" w:rsidP="00A940C0">
      <w:pPr>
        <w:pStyle w:val="21Fejezetszm"/>
        <w:numPr>
          <w:ilvl w:val="0"/>
          <w:numId w:val="0"/>
        </w:numPr>
        <w:spacing w:line="276" w:lineRule="auto"/>
        <w:rPr>
          <w:rFonts w:ascii="Arial" w:hAnsi="Arial" w:cs="Arial"/>
          <w:bCs/>
          <w:sz w:val="24"/>
          <w:szCs w:val="24"/>
          <w:lang w:val="en-GB"/>
        </w:rPr>
      </w:pPr>
      <w:bookmarkStart w:id="29" w:name="_Toc207355645"/>
      <w:r>
        <w:rPr>
          <w:rFonts w:ascii="Arial" w:hAnsi="Arial" w:cs="Arial"/>
          <w:bCs/>
          <w:sz w:val="24"/>
          <w:szCs w:val="24"/>
          <w:lang w:val="en-GB"/>
        </w:rPr>
        <w:t>Annex No. 3</w:t>
      </w:r>
      <w:bookmarkEnd w:id="29"/>
    </w:p>
    <w:p w14:paraId="175A26B7" w14:textId="77777777" w:rsidR="00671125" w:rsidRPr="002D144E" w:rsidRDefault="00671125" w:rsidP="002D144E">
      <w:pPr>
        <w:pStyle w:val="21Paragrafuscm"/>
        <w:rPr>
          <w:rFonts w:ascii="Arial" w:hAnsi="Arial" w:cs="Arial"/>
          <w:sz w:val="24"/>
          <w:szCs w:val="24"/>
        </w:rPr>
      </w:pPr>
    </w:p>
    <w:p w14:paraId="6E93EE73" w14:textId="77777777" w:rsidR="002D144E" w:rsidRPr="002D144E" w:rsidRDefault="002D144E" w:rsidP="002D144E">
      <w:pPr>
        <w:pStyle w:val="21Paragrafuscm"/>
        <w:rPr>
          <w:rFonts w:ascii="Arial" w:hAnsi="Arial" w:cs="Arial"/>
          <w:sz w:val="24"/>
          <w:szCs w:val="24"/>
        </w:rPr>
      </w:pPr>
    </w:p>
    <w:p w14:paraId="0B2AEEC3" w14:textId="77777777" w:rsidR="002D144E" w:rsidRPr="002D144E" w:rsidRDefault="002D144E" w:rsidP="002D144E">
      <w:pPr>
        <w:jc w:val="both"/>
        <w:rPr>
          <w:rFonts w:ascii="Arial" w:hAnsi="Arial" w:cs="Arial"/>
          <w:b/>
          <w:sz w:val="24"/>
          <w:szCs w:val="24"/>
        </w:rPr>
      </w:pPr>
      <w:r>
        <w:rPr>
          <w:rFonts w:ascii="Arial" w:hAnsi="Arial" w:cs="Arial"/>
          <w:b/>
          <w:bCs/>
          <w:sz w:val="24"/>
          <w:szCs w:val="24"/>
          <w:lang w:val="en-GB"/>
        </w:rPr>
        <w:t>UNIVERSITY OF MISKOLC</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p>
    <w:p w14:paraId="09165F8C" w14:textId="77777777" w:rsidR="002D144E" w:rsidRPr="002D144E" w:rsidRDefault="002D144E" w:rsidP="002D144E">
      <w:pPr>
        <w:jc w:val="center"/>
        <w:rPr>
          <w:rFonts w:ascii="Arial" w:hAnsi="Arial" w:cs="Arial"/>
          <w:b/>
          <w:i/>
          <w:spacing w:val="40"/>
          <w:sz w:val="24"/>
          <w:szCs w:val="24"/>
        </w:rPr>
      </w:pPr>
      <w:r>
        <w:rPr>
          <w:rFonts w:ascii="Arial" w:hAnsi="Arial" w:cs="Arial"/>
          <w:b/>
          <w:bCs/>
          <w:i/>
          <w:iCs/>
          <w:sz w:val="24"/>
          <w:szCs w:val="24"/>
          <w:lang w:val="en-GB"/>
        </w:rPr>
        <w:t>APPLICATION FORM</w:t>
      </w:r>
    </w:p>
    <w:p w14:paraId="3A5C33E2" w14:textId="0D0EC32E" w:rsidR="002D144E" w:rsidRDefault="002D144E" w:rsidP="002D144E">
      <w:pPr>
        <w:jc w:val="center"/>
        <w:rPr>
          <w:rFonts w:ascii="Arial" w:hAnsi="Arial" w:cs="Arial"/>
          <w:b/>
          <w:i/>
          <w:sz w:val="24"/>
          <w:szCs w:val="24"/>
        </w:rPr>
      </w:pPr>
      <w:r>
        <w:rPr>
          <w:rFonts w:ascii="Arial" w:hAnsi="Arial" w:cs="Arial"/>
          <w:b/>
          <w:bCs/>
          <w:i/>
          <w:iCs/>
          <w:sz w:val="24"/>
          <w:szCs w:val="24"/>
          <w:lang w:val="en-GB"/>
        </w:rPr>
        <w:t>for doctoral (PhD) programmes</w:t>
      </w:r>
    </w:p>
    <w:p w14:paraId="0A627376" w14:textId="77777777" w:rsidR="00671125" w:rsidRPr="002D144E" w:rsidRDefault="00671125" w:rsidP="002D144E">
      <w:pPr>
        <w:jc w:val="center"/>
        <w:rPr>
          <w:rFonts w:ascii="Arial" w:hAnsi="Arial" w:cs="Arial"/>
          <w:sz w:val="24"/>
          <w:szCs w:val="24"/>
        </w:rPr>
      </w:pPr>
    </w:p>
    <w:p w14:paraId="7E3F3D83" w14:textId="77777777" w:rsidR="002D144E" w:rsidRPr="00426FD9" w:rsidRDefault="002D144E" w:rsidP="00426FD9">
      <w:pPr>
        <w:jc w:val="both"/>
        <w:rPr>
          <w:rFonts w:ascii="Arial" w:hAnsi="Arial" w:cs="Arial"/>
          <w:b/>
          <w:bCs/>
          <w:sz w:val="24"/>
          <w:szCs w:val="24"/>
          <w:lang w:val="en-GB"/>
        </w:rPr>
      </w:pPr>
      <w:r w:rsidRPr="00426FD9">
        <w:rPr>
          <w:rFonts w:ascii="Arial" w:hAnsi="Arial" w:cs="Arial"/>
          <w:b/>
          <w:bCs/>
          <w:sz w:val="24"/>
          <w:szCs w:val="24"/>
          <w:lang w:val="en-GB"/>
        </w:rPr>
        <w:t>I Personal data</w:t>
      </w:r>
    </w:p>
    <w:p w14:paraId="5B27D7AE" w14:textId="77777777" w:rsidR="002D144E" w:rsidRPr="002D144E" w:rsidRDefault="002D144E" w:rsidP="002D144E">
      <w:pPr>
        <w:jc w:val="both"/>
        <w:rPr>
          <w:rFonts w:ascii="Arial" w:hAnsi="Arial" w:cs="Arial"/>
          <w:sz w:val="24"/>
          <w:szCs w:val="24"/>
        </w:rPr>
      </w:pPr>
    </w:p>
    <w:p w14:paraId="228A0940" w14:textId="711DB1AB"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Name: .................................................................................................................................</w:t>
      </w:r>
    </w:p>
    <w:p w14:paraId="2491AA54" w14:textId="31B39608"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Place and time of birth: ...............................................................................................</w:t>
      </w:r>
    </w:p>
    <w:p w14:paraId="03401656" w14:textId="6852D840"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Personal identity card number: .............................  Citizenship: ..............................................................................................................</w:t>
      </w:r>
    </w:p>
    <w:p w14:paraId="4CA58F19" w14:textId="56349F42"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Permanent residential address: .............................................................................................</w:t>
      </w:r>
    </w:p>
    <w:p w14:paraId="066F9239" w14:textId="137F455B"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Mailing address: .....................................................................................................................</w:t>
      </w:r>
    </w:p>
    <w:p w14:paraId="01493A8D" w14:textId="39B59A7C"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E-mail address: ……………………… Telephone: …………… NEPTUN code: …………</w:t>
      </w:r>
    </w:p>
    <w:p w14:paraId="7157DC48" w14:textId="41B4250E"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Workplace (in case of students</w:t>
      </w:r>
      <w:r w:rsidR="00D90B69">
        <w:rPr>
          <w:rFonts w:ascii="Arial" w:hAnsi="Arial" w:cs="Arial"/>
          <w:sz w:val="24"/>
          <w:szCs w:val="24"/>
          <w:lang w:val="en-GB"/>
        </w:rPr>
        <w:t xml:space="preserve">, </w:t>
      </w:r>
      <w:r>
        <w:rPr>
          <w:rFonts w:ascii="Arial" w:hAnsi="Arial" w:cs="Arial"/>
          <w:sz w:val="24"/>
          <w:szCs w:val="24"/>
          <w:lang w:val="en-GB"/>
        </w:rPr>
        <w:t>university</w:t>
      </w:r>
      <w:r w:rsidR="00D90B69">
        <w:rPr>
          <w:rFonts w:ascii="Arial" w:hAnsi="Arial" w:cs="Arial"/>
          <w:sz w:val="24"/>
          <w:szCs w:val="24"/>
          <w:lang w:val="en-GB"/>
        </w:rPr>
        <w:t xml:space="preserve"> and </w:t>
      </w:r>
      <w:r>
        <w:rPr>
          <w:rFonts w:ascii="Arial" w:hAnsi="Arial" w:cs="Arial"/>
          <w:sz w:val="24"/>
          <w:szCs w:val="24"/>
          <w:lang w:val="en-GB"/>
        </w:rPr>
        <w:t>faculty): ........................................................</w:t>
      </w:r>
    </w:p>
    <w:p w14:paraId="52AAA4AD" w14:textId="1DD27F6C" w:rsidR="002D144E" w:rsidRPr="002D144E" w:rsidRDefault="002D144E" w:rsidP="00D90B69">
      <w:pPr>
        <w:spacing w:line="360" w:lineRule="auto"/>
        <w:rPr>
          <w:rFonts w:ascii="Arial" w:hAnsi="Arial" w:cs="Arial"/>
          <w:b/>
          <w:sz w:val="24"/>
          <w:szCs w:val="24"/>
        </w:rPr>
      </w:pPr>
      <w:r>
        <w:rPr>
          <w:rFonts w:ascii="Arial" w:hAnsi="Arial" w:cs="Arial"/>
          <w:sz w:val="24"/>
          <w:szCs w:val="24"/>
          <w:lang w:val="en-GB"/>
        </w:rPr>
        <w:t>...............................................................................................................................................</w:t>
      </w:r>
    </w:p>
    <w:p w14:paraId="777C633A" w14:textId="5B4673F9"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Degree programme of university degree: ............................ classification: .............................</w:t>
      </w:r>
    </w:p>
    <w:p w14:paraId="79F794DD" w14:textId="4AEE341E"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Language knowledge and level (date of document): .............................................................</w:t>
      </w:r>
    </w:p>
    <w:p w14:paraId="2A16D899" w14:textId="09BEA5E8" w:rsidR="002D144E" w:rsidRDefault="002D144E" w:rsidP="00D90B69">
      <w:pPr>
        <w:spacing w:line="360" w:lineRule="auto"/>
        <w:rPr>
          <w:rFonts w:ascii="Arial" w:hAnsi="Arial" w:cs="Arial"/>
          <w:sz w:val="24"/>
          <w:szCs w:val="24"/>
        </w:rPr>
      </w:pPr>
      <w:r>
        <w:rPr>
          <w:rFonts w:ascii="Arial" w:hAnsi="Arial" w:cs="Arial"/>
          <w:sz w:val="24"/>
          <w:szCs w:val="24"/>
          <w:lang w:val="en-GB"/>
        </w:rPr>
        <w:t>..............................................................................................................................................</w:t>
      </w:r>
    </w:p>
    <w:p w14:paraId="71EF6010" w14:textId="04659E45" w:rsidR="009831A6" w:rsidRPr="002D144E" w:rsidRDefault="009831A6" w:rsidP="00D90B69">
      <w:pPr>
        <w:spacing w:line="360" w:lineRule="auto"/>
        <w:rPr>
          <w:rFonts w:ascii="Arial" w:hAnsi="Arial" w:cs="Arial"/>
          <w:sz w:val="24"/>
          <w:szCs w:val="24"/>
        </w:rPr>
      </w:pPr>
      <w:r>
        <w:rPr>
          <w:rFonts w:ascii="Arial" w:hAnsi="Arial" w:cs="Arial"/>
          <w:sz w:val="24"/>
          <w:szCs w:val="24"/>
          <w:lang w:val="en-GB"/>
        </w:rPr>
        <w:t>………………………………………………………………………………………………………..</w:t>
      </w:r>
    </w:p>
    <w:p w14:paraId="56F9F052" w14:textId="57762789" w:rsidR="002D144E" w:rsidRDefault="002D144E" w:rsidP="00D90B69">
      <w:pPr>
        <w:spacing w:line="360" w:lineRule="auto"/>
        <w:rPr>
          <w:rFonts w:ascii="Arial" w:hAnsi="Arial" w:cs="Arial"/>
          <w:sz w:val="24"/>
          <w:szCs w:val="24"/>
        </w:rPr>
      </w:pPr>
      <w:r>
        <w:rPr>
          <w:rFonts w:ascii="Arial" w:hAnsi="Arial" w:cs="Arial"/>
          <w:sz w:val="24"/>
          <w:szCs w:val="24"/>
          <w:lang w:val="en-GB"/>
        </w:rPr>
        <w:t>Courses taken at a foreign institution of higher education, participation in a foreign scholarship: ................</w:t>
      </w:r>
      <w:r w:rsidR="00D90B69">
        <w:rPr>
          <w:rFonts w:ascii="Arial" w:hAnsi="Arial" w:cs="Arial"/>
          <w:sz w:val="24"/>
          <w:szCs w:val="24"/>
          <w:lang w:val="en-GB"/>
        </w:rPr>
        <w:t>............................................................................................................</w:t>
      </w:r>
    </w:p>
    <w:p w14:paraId="4C98D486" w14:textId="0BE069FD" w:rsidR="009831A6" w:rsidRDefault="009831A6" w:rsidP="00D90B69">
      <w:pPr>
        <w:spacing w:line="360" w:lineRule="auto"/>
        <w:rPr>
          <w:rFonts w:ascii="Arial" w:hAnsi="Arial" w:cs="Arial"/>
          <w:sz w:val="24"/>
          <w:szCs w:val="24"/>
        </w:rPr>
      </w:pPr>
      <w:r>
        <w:rPr>
          <w:rFonts w:ascii="Arial" w:hAnsi="Arial" w:cs="Arial"/>
          <w:sz w:val="24"/>
          <w:szCs w:val="24"/>
          <w:lang w:val="en-GB"/>
        </w:rPr>
        <w:t>…………………………………………………………………………………………………………</w:t>
      </w:r>
    </w:p>
    <w:p w14:paraId="627D7787" w14:textId="55F4939D" w:rsidR="009831A6" w:rsidRPr="002D144E" w:rsidRDefault="009831A6" w:rsidP="00D90B69">
      <w:pPr>
        <w:spacing w:line="360" w:lineRule="auto"/>
        <w:rPr>
          <w:rFonts w:ascii="Arial" w:hAnsi="Arial" w:cs="Arial"/>
          <w:sz w:val="24"/>
          <w:szCs w:val="24"/>
        </w:rPr>
      </w:pPr>
      <w:r>
        <w:rPr>
          <w:rFonts w:ascii="Arial" w:hAnsi="Arial" w:cs="Arial"/>
          <w:sz w:val="24"/>
          <w:szCs w:val="24"/>
          <w:lang w:val="en-GB"/>
        </w:rPr>
        <w:t>…………………………………………………………………………………………………………</w:t>
      </w:r>
    </w:p>
    <w:p w14:paraId="4D855F2B" w14:textId="51ACBF5F"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Specialisation selected (state-funded, self-funded, self-funded with complex examination entry): ........................................................................……………………………………</w:t>
      </w:r>
    </w:p>
    <w:p w14:paraId="10A0C53F" w14:textId="77777777" w:rsidR="002D144E" w:rsidRPr="002D144E" w:rsidRDefault="002D144E" w:rsidP="00D90B69">
      <w:pPr>
        <w:spacing w:line="360" w:lineRule="auto"/>
        <w:rPr>
          <w:rFonts w:ascii="Arial" w:hAnsi="Arial" w:cs="Arial"/>
          <w:sz w:val="24"/>
          <w:szCs w:val="24"/>
        </w:rPr>
      </w:pPr>
      <w:r>
        <w:rPr>
          <w:rFonts w:ascii="Arial" w:hAnsi="Arial" w:cs="Arial"/>
          <w:sz w:val="24"/>
          <w:szCs w:val="24"/>
          <w:lang w:val="en-GB"/>
        </w:rPr>
        <w:t>Requires student hostel: yes / no</w:t>
      </w:r>
    </w:p>
    <w:p w14:paraId="02BBC673" w14:textId="013C84C8" w:rsidR="002D144E" w:rsidRDefault="002D144E" w:rsidP="002D144E">
      <w:pPr>
        <w:spacing w:line="360" w:lineRule="auto"/>
        <w:jc w:val="both"/>
        <w:rPr>
          <w:rFonts w:ascii="Arial" w:hAnsi="Arial" w:cs="Arial"/>
          <w:sz w:val="24"/>
          <w:szCs w:val="24"/>
        </w:rPr>
      </w:pPr>
      <w:r>
        <w:rPr>
          <w:rFonts w:ascii="Arial" w:hAnsi="Arial" w:cs="Arial"/>
          <w:sz w:val="24"/>
          <w:szCs w:val="24"/>
          <w:lang w:val="en-GB"/>
        </w:rPr>
        <w:t>Reasons (if yes): …………………………………………………………………………………..</w:t>
      </w:r>
    </w:p>
    <w:p w14:paraId="2A3361A9" w14:textId="53C65C81" w:rsidR="009831A6" w:rsidRDefault="009831A6" w:rsidP="002D144E">
      <w:pPr>
        <w:spacing w:line="360" w:lineRule="auto"/>
        <w:jc w:val="both"/>
        <w:rPr>
          <w:rFonts w:ascii="Arial" w:hAnsi="Arial" w:cs="Arial"/>
          <w:sz w:val="24"/>
          <w:szCs w:val="24"/>
        </w:rPr>
      </w:pPr>
      <w:r>
        <w:rPr>
          <w:rFonts w:ascii="Arial" w:hAnsi="Arial" w:cs="Arial"/>
          <w:sz w:val="24"/>
          <w:szCs w:val="24"/>
          <w:lang w:val="en-GB"/>
        </w:rPr>
        <w:t>…………………………………………………………………………………………………………</w:t>
      </w:r>
    </w:p>
    <w:p w14:paraId="17BDD35A" w14:textId="5D5D0932" w:rsidR="009831A6" w:rsidRDefault="009831A6" w:rsidP="002D144E">
      <w:pPr>
        <w:spacing w:line="360" w:lineRule="auto"/>
        <w:jc w:val="both"/>
        <w:rPr>
          <w:rFonts w:ascii="Arial" w:hAnsi="Arial" w:cs="Arial"/>
          <w:sz w:val="24"/>
          <w:szCs w:val="24"/>
        </w:rPr>
      </w:pPr>
      <w:r>
        <w:rPr>
          <w:rFonts w:ascii="Arial" w:hAnsi="Arial" w:cs="Arial"/>
          <w:sz w:val="24"/>
          <w:szCs w:val="24"/>
          <w:lang w:val="en-GB"/>
        </w:rPr>
        <w:t>…………………………………………………………………………………………………………</w:t>
      </w:r>
    </w:p>
    <w:p w14:paraId="5536B8F3" w14:textId="77777777" w:rsidR="009831A6" w:rsidRPr="002D144E" w:rsidRDefault="009831A6" w:rsidP="002D144E">
      <w:pPr>
        <w:spacing w:line="360" w:lineRule="auto"/>
        <w:jc w:val="both"/>
        <w:rPr>
          <w:rFonts w:ascii="Arial" w:hAnsi="Arial" w:cs="Arial"/>
          <w:sz w:val="24"/>
          <w:szCs w:val="24"/>
        </w:rPr>
      </w:pPr>
    </w:p>
    <w:p w14:paraId="78B8E4F8" w14:textId="6861E63B" w:rsidR="002D144E" w:rsidRPr="00D70E5E" w:rsidRDefault="002D144E" w:rsidP="00D70E5E">
      <w:pPr>
        <w:rPr>
          <w:rFonts w:ascii="Arial" w:hAnsi="Arial" w:cs="Arial"/>
          <w:b/>
          <w:sz w:val="24"/>
          <w:szCs w:val="24"/>
        </w:rPr>
      </w:pPr>
      <w:r w:rsidRPr="00D70E5E">
        <w:rPr>
          <w:rFonts w:ascii="Arial" w:hAnsi="Arial" w:cs="Arial"/>
          <w:sz w:val="24"/>
          <w:szCs w:val="24"/>
          <w:lang w:val="en-GB"/>
        </w:rPr>
        <w:t>Applied for</w:t>
      </w:r>
    </w:p>
    <w:p w14:paraId="0ECA4AAA" w14:textId="77777777" w:rsidR="009831A6" w:rsidRPr="009831A6" w:rsidRDefault="009831A6" w:rsidP="009831A6"/>
    <w:p w14:paraId="6834EAF7" w14:textId="3C8FC4D2" w:rsidR="002D144E" w:rsidRDefault="002D144E" w:rsidP="009831A6">
      <w:pPr>
        <w:jc w:val="both"/>
        <w:rPr>
          <w:rFonts w:ascii="Arial" w:hAnsi="Arial" w:cs="Arial"/>
          <w:sz w:val="24"/>
          <w:szCs w:val="24"/>
        </w:rPr>
      </w:pPr>
      <w:r>
        <w:rPr>
          <w:rFonts w:ascii="Arial" w:hAnsi="Arial" w:cs="Arial"/>
          <w:sz w:val="24"/>
          <w:szCs w:val="24"/>
          <w:lang w:val="en-GB"/>
        </w:rPr>
        <w:tab/>
      </w:r>
      <w:r>
        <w:rPr>
          <w:rFonts w:ascii="Arial" w:hAnsi="Arial" w:cs="Arial"/>
          <w:i/>
          <w:iCs/>
          <w:sz w:val="24"/>
          <w:szCs w:val="24"/>
          <w:lang w:val="en-GB"/>
        </w:rPr>
        <w:t xml:space="preserve"> </w:t>
      </w:r>
      <w:r>
        <w:rPr>
          <w:rFonts w:ascii="Arial" w:hAnsi="Arial" w:cs="Arial"/>
          <w:sz w:val="24"/>
          <w:szCs w:val="24"/>
          <w:lang w:val="en-GB"/>
        </w:rPr>
        <w:t>Name of doctoral school: .........................................................................</w:t>
      </w:r>
    </w:p>
    <w:p w14:paraId="727E7365" w14:textId="77777777" w:rsidR="009831A6" w:rsidRPr="002D144E" w:rsidRDefault="009831A6" w:rsidP="009831A6">
      <w:pPr>
        <w:jc w:val="both"/>
        <w:rPr>
          <w:rFonts w:ascii="Arial" w:hAnsi="Arial" w:cs="Arial"/>
          <w:sz w:val="24"/>
          <w:szCs w:val="24"/>
        </w:rPr>
      </w:pPr>
    </w:p>
    <w:p w14:paraId="5126F3A6" w14:textId="6AD78809" w:rsidR="002D144E" w:rsidRDefault="00671125" w:rsidP="00671125">
      <w:pPr>
        <w:jc w:val="both"/>
        <w:rPr>
          <w:rFonts w:ascii="Arial" w:hAnsi="Arial" w:cs="Arial"/>
          <w:sz w:val="24"/>
          <w:szCs w:val="24"/>
        </w:rPr>
      </w:pPr>
      <w:r>
        <w:rPr>
          <w:rFonts w:ascii="Arial" w:hAnsi="Arial" w:cs="Arial"/>
          <w:sz w:val="24"/>
          <w:szCs w:val="24"/>
          <w:lang w:val="en-GB"/>
        </w:rPr>
        <w:t xml:space="preserve">         Title of the topic to be developed (agreed with the doctoral advisor):</w:t>
      </w:r>
      <w:r w:rsidR="00D90B69">
        <w:rPr>
          <w:rFonts w:ascii="Arial" w:hAnsi="Arial" w:cs="Arial"/>
          <w:sz w:val="24"/>
          <w:szCs w:val="24"/>
          <w:lang w:val="en-GB"/>
        </w:rPr>
        <w:t xml:space="preserve"> </w:t>
      </w:r>
      <w:r>
        <w:rPr>
          <w:rFonts w:ascii="Arial" w:hAnsi="Arial" w:cs="Arial"/>
          <w:sz w:val="24"/>
          <w:szCs w:val="24"/>
          <w:lang w:val="en-GB"/>
        </w:rPr>
        <w:t>.......................</w:t>
      </w:r>
    </w:p>
    <w:p w14:paraId="712C56C7" w14:textId="4A8CC851" w:rsidR="009831A6" w:rsidRPr="002D144E" w:rsidRDefault="00671125" w:rsidP="00671125">
      <w:pPr>
        <w:jc w:val="both"/>
        <w:rPr>
          <w:rFonts w:ascii="Arial" w:hAnsi="Arial" w:cs="Arial"/>
          <w:sz w:val="24"/>
          <w:szCs w:val="24"/>
        </w:rPr>
      </w:pPr>
      <w:r>
        <w:rPr>
          <w:rFonts w:ascii="Arial" w:hAnsi="Arial" w:cs="Arial"/>
          <w:sz w:val="24"/>
          <w:szCs w:val="24"/>
          <w:lang w:val="en-GB"/>
        </w:rPr>
        <w:t xml:space="preserve">         ………………………………………………………………………………………………….</w:t>
      </w:r>
    </w:p>
    <w:p w14:paraId="7E25B983" w14:textId="698AB63B" w:rsidR="00671125" w:rsidRDefault="00671125" w:rsidP="00671125">
      <w:pPr>
        <w:jc w:val="both"/>
        <w:rPr>
          <w:rFonts w:ascii="Arial" w:hAnsi="Arial" w:cs="Arial"/>
          <w:sz w:val="24"/>
          <w:szCs w:val="24"/>
        </w:rPr>
      </w:pPr>
      <w:r>
        <w:rPr>
          <w:rFonts w:ascii="Arial" w:hAnsi="Arial" w:cs="Arial"/>
          <w:sz w:val="24"/>
          <w:szCs w:val="24"/>
          <w:lang w:val="en-GB"/>
        </w:rPr>
        <w:t xml:space="preserve">        Name of doctoral advisor:</w:t>
      </w:r>
      <w:r w:rsidR="00D90B69">
        <w:rPr>
          <w:rFonts w:ascii="Arial" w:hAnsi="Arial" w:cs="Arial"/>
          <w:sz w:val="24"/>
          <w:szCs w:val="24"/>
          <w:lang w:val="en-GB"/>
        </w:rPr>
        <w:t xml:space="preserve"> </w:t>
      </w:r>
      <w:r>
        <w:rPr>
          <w:rFonts w:ascii="Arial" w:hAnsi="Arial" w:cs="Arial"/>
          <w:sz w:val="24"/>
          <w:szCs w:val="24"/>
          <w:lang w:val="en-GB"/>
        </w:rPr>
        <w:t>...............................................................................</w:t>
      </w:r>
    </w:p>
    <w:p w14:paraId="5A0DBB34" w14:textId="097DE41B" w:rsidR="002D144E" w:rsidRPr="002D144E" w:rsidRDefault="00671125" w:rsidP="00671125">
      <w:pPr>
        <w:jc w:val="both"/>
        <w:rPr>
          <w:rFonts w:ascii="Arial" w:hAnsi="Arial" w:cs="Arial"/>
          <w:sz w:val="24"/>
          <w:szCs w:val="24"/>
        </w:rPr>
      </w:pPr>
      <w:r>
        <w:rPr>
          <w:rFonts w:ascii="Arial" w:hAnsi="Arial" w:cs="Arial"/>
          <w:sz w:val="24"/>
          <w:szCs w:val="24"/>
          <w:lang w:val="en-GB"/>
        </w:rPr>
        <w:t xml:space="preserve">         Position:</w:t>
      </w:r>
      <w:r w:rsidR="00D90B69">
        <w:rPr>
          <w:rFonts w:ascii="Arial" w:hAnsi="Arial" w:cs="Arial"/>
          <w:sz w:val="24"/>
          <w:szCs w:val="24"/>
          <w:lang w:val="en-GB"/>
        </w:rPr>
        <w:t xml:space="preserve"> </w:t>
      </w:r>
      <w:r>
        <w:rPr>
          <w:rFonts w:ascii="Arial" w:hAnsi="Arial" w:cs="Arial"/>
          <w:sz w:val="24"/>
          <w:szCs w:val="24"/>
          <w:lang w:val="en-GB"/>
        </w:rPr>
        <w:t>........................................................................................................</w:t>
      </w:r>
    </w:p>
    <w:p w14:paraId="60A609C8" w14:textId="3DA49E26" w:rsidR="002D144E" w:rsidRDefault="00671125" w:rsidP="00671125">
      <w:pPr>
        <w:jc w:val="both"/>
        <w:rPr>
          <w:rFonts w:ascii="Arial" w:hAnsi="Arial" w:cs="Arial"/>
          <w:sz w:val="24"/>
          <w:szCs w:val="24"/>
        </w:rPr>
      </w:pPr>
      <w:r>
        <w:rPr>
          <w:rFonts w:ascii="Arial" w:hAnsi="Arial" w:cs="Arial"/>
          <w:sz w:val="24"/>
          <w:szCs w:val="24"/>
          <w:lang w:val="en-GB"/>
        </w:rPr>
        <w:t xml:space="preserve">         Institution/Department:</w:t>
      </w:r>
      <w:r w:rsidR="00D90B69">
        <w:rPr>
          <w:rFonts w:ascii="Arial" w:hAnsi="Arial" w:cs="Arial"/>
          <w:sz w:val="24"/>
          <w:szCs w:val="24"/>
          <w:lang w:val="en-GB"/>
        </w:rPr>
        <w:t xml:space="preserve"> </w:t>
      </w:r>
      <w:r>
        <w:rPr>
          <w:rFonts w:ascii="Arial" w:hAnsi="Arial" w:cs="Arial"/>
          <w:sz w:val="24"/>
          <w:szCs w:val="24"/>
          <w:lang w:val="en-GB"/>
        </w:rPr>
        <w:t>........................................................................................</w:t>
      </w:r>
    </w:p>
    <w:p w14:paraId="14F6D58A" w14:textId="1089B254" w:rsidR="009831A6" w:rsidRPr="002D144E" w:rsidRDefault="009831A6" w:rsidP="009831A6">
      <w:pPr>
        <w:ind w:left="708"/>
        <w:jc w:val="both"/>
        <w:rPr>
          <w:rFonts w:ascii="Arial" w:hAnsi="Arial" w:cs="Arial"/>
          <w:sz w:val="24"/>
          <w:szCs w:val="24"/>
        </w:rPr>
      </w:pPr>
      <w:r>
        <w:rPr>
          <w:rFonts w:ascii="Arial" w:hAnsi="Arial" w:cs="Arial"/>
          <w:sz w:val="24"/>
          <w:szCs w:val="24"/>
          <w:lang w:val="en-GB"/>
        </w:rPr>
        <w:t>………………………………………………………………………………………………..</w:t>
      </w:r>
    </w:p>
    <w:p w14:paraId="5CD23218" w14:textId="6F53F670" w:rsidR="002D144E" w:rsidRPr="002D144E" w:rsidRDefault="002D144E" w:rsidP="009831A6">
      <w:pPr>
        <w:rPr>
          <w:rFonts w:ascii="Arial" w:hAnsi="Arial" w:cs="Arial"/>
          <w:sz w:val="24"/>
          <w:szCs w:val="24"/>
        </w:rPr>
      </w:pPr>
      <w:r>
        <w:rPr>
          <w:rFonts w:ascii="Arial" w:hAnsi="Arial" w:cs="Arial"/>
          <w:sz w:val="24"/>
          <w:szCs w:val="24"/>
          <w:lang w:val="en-GB"/>
        </w:rPr>
        <w:tab/>
        <w:t>Name of doctoral co-advisor:</w:t>
      </w:r>
      <w:r w:rsidR="00D90B69">
        <w:rPr>
          <w:rFonts w:ascii="Arial" w:hAnsi="Arial" w:cs="Arial"/>
          <w:sz w:val="24"/>
          <w:szCs w:val="24"/>
          <w:lang w:val="en-GB"/>
        </w:rPr>
        <w:t xml:space="preserve"> </w:t>
      </w:r>
      <w:r>
        <w:rPr>
          <w:rFonts w:ascii="Arial" w:hAnsi="Arial" w:cs="Arial"/>
          <w:sz w:val="24"/>
          <w:szCs w:val="24"/>
          <w:lang w:val="en-GB"/>
        </w:rPr>
        <w:t>...............................................................................</w:t>
      </w:r>
    </w:p>
    <w:p w14:paraId="06D8A6E7" w14:textId="03221057" w:rsidR="002D144E" w:rsidRPr="002D144E" w:rsidRDefault="002D144E" w:rsidP="009831A6">
      <w:pPr>
        <w:rPr>
          <w:rFonts w:ascii="Arial" w:hAnsi="Arial" w:cs="Arial"/>
          <w:sz w:val="24"/>
          <w:szCs w:val="24"/>
        </w:rPr>
      </w:pPr>
      <w:r>
        <w:rPr>
          <w:rFonts w:ascii="Arial" w:hAnsi="Arial" w:cs="Arial"/>
          <w:sz w:val="24"/>
          <w:szCs w:val="24"/>
          <w:lang w:val="en-GB"/>
        </w:rPr>
        <w:tab/>
        <w:t>Position:</w:t>
      </w:r>
      <w:r w:rsidR="00D90B69">
        <w:rPr>
          <w:rFonts w:ascii="Arial" w:hAnsi="Arial" w:cs="Arial"/>
          <w:sz w:val="24"/>
          <w:szCs w:val="24"/>
          <w:lang w:val="en-GB"/>
        </w:rPr>
        <w:t xml:space="preserve"> </w:t>
      </w:r>
      <w:r>
        <w:rPr>
          <w:rFonts w:ascii="Arial" w:hAnsi="Arial" w:cs="Arial"/>
          <w:sz w:val="24"/>
          <w:szCs w:val="24"/>
          <w:lang w:val="en-GB"/>
        </w:rPr>
        <w:t>........................................................................................................</w:t>
      </w:r>
    </w:p>
    <w:p w14:paraId="408799C6" w14:textId="4CD99194" w:rsidR="002D144E" w:rsidRDefault="002D144E" w:rsidP="009831A6">
      <w:pPr>
        <w:rPr>
          <w:rFonts w:ascii="Arial" w:hAnsi="Arial" w:cs="Arial"/>
          <w:sz w:val="24"/>
          <w:szCs w:val="24"/>
        </w:rPr>
      </w:pPr>
      <w:r>
        <w:rPr>
          <w:rFonts w:ascii="Arial" w:hAnsi="Arial" w:cs="Arial"/>
          <w:sz w:val="24"/>
          <w:szCs w:val="24"/>
          <w:lang w:val="en-GB"/>
        </w:rPr>
        <w:tab/>
        <w:t>Institution/Department:</w:t>
      </w:r>
      <w:r w:rsidR="00D90B69">
        <w:rPr>
          <w:rFonts w:ascii="Arial" w:hAnsi="Arial" w:cs="Arial"/>
          <w:sz w:val="24"/>
          <w:szCs w:val="24"/>
          <w:lang w:val="en-GB"/>
        </w:rPr>
        <w:t xml:space="preserve"> </w:t>
      </w:r>
      <w:r>
        <w:rPr>
          <w:rFonts w:ascii="Arial" w:hAnsi="Arial" w:cs="Arial"/>
          <w:sz w:val="24"/>
          <w:szCs w:val="24"/>
          <w:lang w:val="en-GB"/>
        </w:rPr>
        <w:t>........................................................................................</w:t>
      </w:r>
    </w:p>
    <w:p w14:paraId="3D484FDB" w14:textId="08B42DB1" w:rsidR="00671125" w:rsidRPr="002D144E" w:rsidRDefault="00671125" w:rsidP="009831A6">
      <w:pPr>
        <w:rPr>
          <w:rFonts w:ascii="Arial" w:hAnsi="Arial" w:cs="Arial"/>
          <w:sz w:val="24"/>
          <w:szCs w:val="24"/>
        </w:rPr>
      </w:pPr>
      <w:r>
        <w:rPr>
          <w:rFonts w:ascii="Arial" w:hAnsi="Arial" w:cs="Arial"/>
          <w:sz w:val="24"/>
          <w:szCs w:val="24"/>
          <w:lang w:val="en-GB"/>
        </w:rPr>
        <w:t xml:space="preserve">        ………………………………………………………………………………………………….</w:t>
      </w:r>
    </w:p>
    <w:p w14:paraId="2D232110" w14:textId="77777777" w:rsidR="002D144E" w:rsidRPr="002D144E" w:rsidRDefault="002D144E" w:rsidP="002D144E">
      <w:pPr>
        <w:rPr>
          <w:rFonts w:ascii="Arial" w:hAnsi="Arial" w:cs="Arial"/>
          <w:sz w:val="24"/>
          <w:szCs w:val="24"/>
        </w:rPr>
      </w:pPr>
      <w:r>
        <w:rPr>
          <w:lang w:val="en-GB"/>
        </w:rPr>
        <w:tab/>
      </w:r>
    </w:p>
    <w:p w14:paraId="37B83E60" w14:textId="77777777" w:rsidR="002D144E" w:rsidRPr="002D144E" w:rsidRDefault="002D144E" w:rsidP="002D144E">
      <w:pPr>
        <w:jc w:val="both"/>
        <w:rPr>
          <w:rFonts w:ascii="Arial" w:hAnsi="Arial" w:cs="Arial"/>
          <w:sz w:val="24"/>
          <w:szCs w:val="24"/>
        </w:rPr>
      </w:pPr>
      <w:r>
        <w:rPr>
          <w:rFonts w:ascii="Arial" w:hAnsi="Arial" w:cs="Arial"/>
          <w:b/>
          <w:bCs/>
          <w:i/>
          <w:iCs/>
          <w:sz w:val="24"/>
          <w:szCs w:val="24"/>
          <w:lang w:val="en-GB"/>
        </w:rPr>
        <w:t xml:space="preserve">Recommendation </w:t>
      </w:r>
      <w:r>
        <w:rPr>
          <w:rFonts w:ascii="Arial" w:hAnsi="Arial" w:cs="Arial"/>
          <w:sz w:val="24"/>
          <w:szCs w:val="24"/>
          <w:lang w:val="en-GB"/>
        </w:rPr>
        <w:t>(recommendation from a doctoral advisor or other lecturer, professor or researcher with academic qualifications):</w:t>
      </w:r>
    </w:p>
    <w:p w14:paraId="323DC15E" w14:textId="77777777" w:rsidR="002D144E" w:rsidRPr="002D144E" w:rsidRDefault="002D144E" w:rsidP="002D144E">
      <w:pPr>
        <w:jc w:val="both"/>
        <w:rPr>
          <w:rFonts w:ascii="Arial" w:hAnsi="Arial" w:cs="Arial"/>
          <w:sz w:val="24"/>
          <w:szCs w:val="24"/>
        </w:rPr>
      </w:pPr>
      <w:r>
        <w:rPr>
          <w:rFonts w:ascii="Arial" w:hAnsi="Arial" w:cs="Arial"/>
          <w:sz w:val="24"/>
          <w:szCs w:val="24"/>
          <w:lang w:val="en-GB"/>
        </w:rPr>
        <w:t>………………………………………………………………………………………………………….</w:t>
      </w:r>
    </w:p>
    <w:p w14:paraId="062FFA7C" w14:textId="77777777" w:rsidR="002D144E" w:rsidRPr="002D144E" w:rsidRDefault="002D144E" w:rsidP="002D144E">
      <w:pPr>
        <w:jc w:val="both"/>
        <w:rPr>
          <w:rFonts w:ascii="Arial" w:hAnsi="Arial" w:cs="Arial"/>
          <w:sz w:val="24"/>
          <w:szCs w:val="24"/>
        </w:rPr>
      </w:pPr>
      <w:r>
        <w:rPr>
          <w:rFonts w:ascii="Arial" w:hAnsi="Arial" w:cs="Arial"/>
          <w:sz w:val="24"/>
          <w:szCs w:val="24"/>
          <w:lang w:val="en-GB"/>
        </w:rPr>
        <w:t>………………………………………………………………………………………………………….</w:t>
      </w:r>
    </w:p>
    <w:p w14:paraId="79A91786" w14:textId="77777777" w:rsidR="002D144E" w:rsidRPr="002D144E" w:rsidRDefault="002D144E" w:rsidP="002D144E">
      <w:pPr>
        <w:jc w:val="both"/>
        <w:rPr>
          <w:rFonts w:ascii="Arial" w:hAnsi="Arial" w:cs="Arial"/>
          <w:sz w:val="24"/>
          <w:szCs w:val="24"/>
        </w:rPr>
      </w:pPr>
      <w:r>
        <w:rPr>
          <w:rFonts w:ascii="Arial" w:hAnsi="Arial" w:cs="Arial"/>
          <w:sz w:val="24"/>
          <w:szCs w:val="24"/>
          <w:lang w:val="en-GB"/>
        </w:rPr>
        <w:t>………………………………………………………………………………………………………….</w:t>
      </w:r>
    </w:p>
    <w:p w14:paraId="66F85D86" w14:textId="77777777" w:rsidR="002D144E" w:rsidRPr="002D144E" w:rsidRDefault="002D144E" w:rsidP="002D144E">
      <w:pPr>
        <w:jc w:val="both"/>
        <w:rPr>
          <w:rFonts w:ascii="Arial" w:hAnsi="Arial" w:cs="Arial"/>
          <w:sz w:val="24"/>
          <w:szCs w:val="24"/>
        </w:rPr>
      </w:pPr>
      <w:r>
        <w:rPr>
          <w:rFonts w:ascii="Arial" w:hAnsi="Arial" w:cs="Arial"/>
          <w:sz w:val="24"/>
          <w:szCs w:val="24"/>
          <w:lang w:val="en-GB"/>
        </w:rPr>
        <w:t>………………………………………………………………………………………………………….</w:t>
      </w:r>
    </w:p>
    <w:p w14:paraId="6128C29B" w14:textId="77777777" w:rsidR="002D144E" w:rsidRPr="002D144E" w:rsidRDefault="002D144E" w:rsidP="002D144E">
      <w:pPr>
        <w:jc w:val="both"/>
        <w:rPr>
          <w:rFonts w:ascii="Arial" w:hAnsi="Arial" w:cs="Arial"/>
          <w:sz w:val="24"/>
          <w:szCs w:val="24"/>
        </w:rPr>
      </w:pPr>
    </w:p>
    <w:p w14:paraId="73BEA7D8" w14:textId="77777777" w:rsidR="002D144E" w:rsidRPr="002D144E" w:rsidRDefault="002D144E" w:rsidP="002D144E">
      <w:pPr>
        <w:jc w:val="both"/>
        <w:rPr>
          <w:rFonts w:ascii="Arial" w:hAnsi="Arial" w:cs="Arial"/>
          <w:b/>
          <w:i/>
          <w:sz w:val="24"/>
          <w:szCs w:val="24"/>
        </w:rPr>
      </w:pPr>
      <w:r>
        <w:rPr>
          <w:rFonts w:ascii="Arial" w:hAnsi="Arial" w:cs="Arial"/>
          <w:b/>
          <w:bCs/>
          <w:i/>
          <w:iCs/>
          <w:sz w:val="24"/>
          <w:szCs w:val="24"/>
          <w:lang w:val="en-GB"/>
        </w:rPr>
        <w:t>I have submitted the following attachments:</w:t>
      </w:r>
    </w:p>
    <w:p w14:paraId="743A0D1D" w14:textId="77777777" w:rsidR="002D144E" w:rsidRPr="002D144E" w:rsidRDefault="002D144E" w:rsidP="002D144E">
      <w:pPr>
        <w:jc w:val="both"/>
        <w:rPr>
          <w:rFonts w:ascii="Arial" w:hAnsi="Arial" w:cs="Arial"/>
          <w:b/>
          <w:i/>
          <w:sz w:val="24"/>
          <w:szCs w:val="24"/>
        </w:rPr>
      </w:pPr>
    </w:p>
    <w:p w14:paraId="72161748" w14:textId="77777777" w:rsidR="002D144E" w:rsidRPr="002D144E" w:rsidRDefault="002D144E" w:rsidP="00A051A2">
      <w:pPr>
        <w:numPr>
          <w:ilvl w:val="0"/>
          <w:numId w:val="16"/>
        </w:numPr>
        <w:overflowPunct/>
        <w:autoSpaceDE/>
        <w:autoSpaceDN/>
        <w:adjustRightInd/>
        <w:jc w:val="both"/>
        <w:textAlignment w:val="auto"/>
        <w:rPr>
          <w:rFonts w:ascii="Arial" w:hAnsi="Arial" w:cs="Arial"/>
          <w:sz w:val="24"/>
          <w:szCs w:val="24"/>
        </w:rPr>
      </w:pPr>
      <w:r>
        <w:rPr>
          <w:rFonts w:ascii="Arial" w:hAnsi="Arial" w:cs="Arial"/>
          <w:sz w:val="24"/>
          <w:szCs w:val="24"/>
          <w:lang w:val="en-GB"/>
        </w:rPr>
        <w:t>copy of the academic record book,</w:t>
      </w:r>
    </w:p>
    <w:p w14:paraId="548807D6" w14:textId="77777777" w:rsidR="002D144E" w:rsidRPr="002D144E" w:rsidRDefault="002D144E" w:rsidP="00A051A2">
      <w:pPr>
        <w:numPr>
          <w:ilvl w:val="0"/>
          <w:numId w:val="16"/>
        </w:numPr>
        <w:overflowPunct/>
        <w:autoSpaceDE/>
        <w:autoSpaceDN/>
        <w:adjustRightInd/>
        <w:jc w:val="both"/>
        <w:textAlignment w:val="auto"/>
        <w:rPr>
          <w:rFonts w:ascii="Arial" w:hAnsi="Arial" w:cs="Arial"/>
          <w:sz w:val="24"/>
          <w:szCs w:val="24"/>
        </w:rPr>
      </w:pPr>
      <w:r>
        <w:rPr>
          <w:rFonts w:ascii="Arial" w:hAnsi="Arial" w:cs="Arial"/>
          <w:sz w:val="24"/>
          <w:szCs w:val="24"/>
          <w:lang w:val="en-GB"/>
        </w:rPr>
        <w:t xml:space="preserve">copy of the diploma (with the original document presented if you have already received it) </w:t>
      </w:r>
    </w:p>
    <w:p w14:paraId="01A17F21" w14:textId="77777777" w:rsidR="002D144E" w:rsidRPr="002D144E" w:rsidRDefault="002D144E" w:rsidP="00A051A2">
      <w:pPr>
        <w:numPr>
          <w:ilvl w:val="0"/>
          <w:numId w:val="16"/>
        </w:numPr>
        <w:overflowPunct/>
        <w:autoSpaceDE/>
        <w:autoSpaceDN/>
        <w:adjustRightInd/>
        <w:jc w:val="both"/>
        <w:textAlignment w:val="auto"/>
        <w:rPr>
          <w:rFonts w:ascii="Arial" w:hAnsi="Arial" w:cs="Arial"/>
          <w:sz w:val="24"/>
          <w:szCs w:val="24"/>
        </w:rPr>
      </w:pPr>
      <w:r>
        <w:rPr>
          <w:rFonts w:ascii="Arial" w:hAnsi="Arial" w:cs="Arial"/>
          <w:sz w:val="24"/>
          <w:szCs w:val="24"/>
          <w:lang w:val="en-GB"/>
        </w:rPr>
        <w:t>professional curriculum vitae,</w:t>
      </w:r>
    </w:p>
    <w:p w14:paraId="2B96B50F" w14:textId="257DF07D" w:rsidR="002D144E" w:rsidRPr="002F4DA4" w:rsidRDefault="002D144E" w:rsidP="00A051A2">
      <w:pPr>
        <w:numPr>
          <w:ilvl w:val="0"/>
          <w:numId w:val="16"/>
        </w:numPr>
        <w:overflowPunct/>
        <w:autoSpaceDE/>
        <w:autoSpaceDN/>
        <w:adjustRightInd/>
        <w:jc w:val="both"/>
        <w:textAlignment w:val="auto"/>
        <w:rPr>
          <w:rFonts w:ascii="Arial" w:hAnsi="Arial" w:cs="Arial"/>
          <w:sz w:val="24"/>
          <w:szCs w:val="24"/>
        </w:rPr>
      </w:pPr>
      <w:r>
        <w:rPr>
          <w:rFonts w:ascii="Arial" w:hAnsi="Arial" w:cs="Arial"/>
          <w:sz w:val="24"/>
          <w:szCs w:val="24"/>
          <w:lang w:val="en-GB"/>
        </w:rPr>
        <w:t>a copy of a document certifying language knowledge, as specified in the operational regulations of the doctoral school,</w:t>
      </w:r>
    </w:p>
    <w:p w14:paraId="4FACD066" w14:textId="77777777" w:rsidR="002D144E" w:rsidRPr="002D144E" w:rsidRDefault="002D144E" w:rsidP="00A051A2">
      <w:pPr>
        <w:numPr>
          <w:ilvl w:val="0"/>
          <w:numId w:val="16"/>
        </w:numPr>
        <w:overflowPunct/>
        <w:autoSpaceDE/>
        <w:autoSpaceDN/>
        <w:adjustRightInd/>
        <w:jc w:val="both"/>
        <w:textAlignment w:val="auto"/>
        <w:rPr>
          <w:rFonts w:ascii="Arial" w:hAnsi="Arial" w:cs="Arial"/>
          <w:sz w:val="24"/>
          <w:szCs w:val="24"/>
        </w:rPr>
      </w:pPr>
      <w:r>
        <w:rPr>
          <w:rFonts w:ascii="Arial" w:hAnsi="Arial" w:cs="Arial"/>
          <w:sz w:val="24"/>
          <w:szCs w:val="24"/>
          <w:lang w:val="en-GB"/>
        </w:rPr>
        <w:t>Proof of ASC activity,</w:t>
      </w:r>
    </w:p>
    <w:p w14:paraId="33C3B721" w14:textId="77777777" w:rsidR="002D144E" w:rsidRPr="002D144E" w:rsidRDefault="002D144E" w:rsidP="00A051A2">
      <w:pPr>
        <w:numPr>
          <w:ilvl w:val="0"/>
          <w:numId w:val="16"/>
        </w:numPr>
        <w:overflowPunct/>
        <w:autoSpaceDE/>
        <w:autoSpaceDN/>
        <w:adjustRightInd/>
        <w:jc w:val="both"/>
        <w:textAlignment w:val="auto"/>
        <w:rPr>
          <w:rFonts w:ascii="Arial" w:hAnsi="Arial" w:cs="Arial"/>
          <w:sz w:val="24"/>
          <w:szCs w:val="24"/>
        </w:rPr>
      </w:pPr>
      <w:r>
        <w:rPr>
          <w:rFonts w:ascii="Arial" w:hAnsi="Arial" w:cs="Arial"/>
          <w:sz w:val="24"/>
          <w:szCs w:val="24"/>
          <w:lang w:val="en-GB"/>
        </w:rPr>
        <w:t>copies of professional articles,</w:t>
      </w:r>
    </w:p>
    <w:p w14:paraId="76553584" w14:textId="5A49A979" w:rsidR="002D144E" w:rsidRPr="002D144E" w:rsidRDefault="002D144E" w:rsidP="00A051A2">
      <w:pPr>
        <w:numPr>
          <w:ilvl w:val="0"/>
          <w:numId w:val="16"/>
        </w:numPr>
        <w:overflowPunct/>
        <w:autoSpaceDE/>
        <w:autoSpaceDN/>
        <w:adjustRightInd/>
        <w:jc w:val="both"/>
        <w:textAlignment w:val="auto"/>
        <w:rPr>
          <w:rFonts w:ascii="Arial" w:hAnsi="Arial" w:cs="Arial"/>
          <w:sz w:val="24"/>
          <w:szCs w:val="24"/>
        </w:rPr>
      </w:pPr>
      <w:r>
        <w:rPr>
          <w:rFonts w:ascii="Arial" w:hAnsi="Arial" w:cs="Arial"/>
          <w:sz w:val="24"/>
          <w:szCs w:val="24"/>
          <w:lang w:val="en-GB"/>
        </w:rPr>
        <w:t>a description of your vision of your doctoral topic,</w:t>
      </w:r>
    </w:p>
    <w:p w14:paraId="3DF30290" w14:textId="77777777" w:rsidR="002D144E" w:rsidRPr="002D144E" w:rsidRDefault="002D144E" w:rsidP="00A051A2">
      <w:pPr>
        <w:numPr>
          <w:ilvl w:val="0"/>
          <w:numId w:val="16"/>
        </w:numPr>
        <w:overflowPunct/>
        <w:autoSpaceDE/>
        <w:autoSpaceDN/>
        <w:adjustRightInd/>
        <w:jc w:val="both"/>
        <w:textAlignment w:val="auto"/>
        <w:rPr>
          <w:rFonts w:ascii="Arial" w:hAnsi="Arial" w:cs="Arial"/>
          <w:sz w:val="24"/>
          <w:szCs w:val="24"/>
        </w:rPr>
      </w:pPr>
      <w:r>
        <w:rPr>
          <w:rFonts w:ascii="Arial" w:hAnsi="Arial" w:cs="Arial"/>
          <w:sz w:val="24"/>
          <w:szCs w:val="24"/>
          <w:lang w:val="en-GB"/>
        </w:rPr>
        <w:t>a receipt for payment of the admission procedure fee,</w:t>
      </w:r>
    </w:p>
    <w:p w14:paraId="2EB620A9" w14:textId="56F7666A" w:rsidR="002D144E" w:rsidRDefault="002D144E" w:rsidP="00A051A2">
      <w:pPr>
        <w:numPr>
          <w:ilvl w:val="0"/>
          <w:numId w:val="16"/>
        </w:numPr>
        <w:overflowPunct/>
        <w:autoSpaceDE/>
        <w:autoSpaceDN/>
        <w:adjustRightInd/>
        <w:jc w:val="both"/>
        <w:textAlignment w:val="auto"/>
        <w:rPr>
          <w:rFonts w:ascii="Arial" w:hAnsi="Arial" w:cs="Arial"/>
          <w:sz w:val="24"/>
          <w:szCs w:val="24"/>
        </w:rPr>
      </w:pPr>
      <w:r>
        <w:rPr>
          <w:rFonts w:ascii="Arial" w:hAnsi="Arial" w:cs="Arial"/>
          <w:sz w:val="24"/>
          <w:szCs w:val="24"/>
          <w:lang w:val="en-GB"/>
        </w:rPr>
        <w:t>miscellaneous:</w:t>
      </w:r>
      <w:r w:rsidR="00D90B69">
        <w:rPr>
          <w:rFonts w:ascii="Arial" w:hAnsi="Arial" w:cs="Arial"/>
          <w:sz w:val="24"/>
          <w:szCs w:val="24"/>
          <w:lang w:val="en-GB"/>
        </w:rPr>
        <w:t xml:space="preserve"> </w:t>
      </w:r>
      <w:r>
        <w:rPr>
          <w:rFonts w:ascii="Arial" w:hAnsi="Arial" w:cs="Arial"/>
          <w:sz w:val="24"/>
          <w:szCs w:val="24"/>
          <w:lang w:val="en-GB"/>
        </w:rPr>
        <w:t>..........................................................................</w:t>
      </w:r>
    </w:p>
    <w:p w14:paraId="49C4DC8D" w14:textId="77777777" w:rsidR="00611410" w:rsidRDefault="00611410" w:rsidP="00611410">
      <w:pPr>
        <w:overflowPunct/>
        <w:autoSpaceDE/>
        <w:autoSpaceDN/>
        <w:adjustRightInd/>
        <w:ind w:left="991"/>
        <w:jc w:val="both"/>
        <w:textAlignment w:val="auto"/>
        <w:rPr>
          <w:rFonts w:ascii="Arial" w:hAnsi="Arial" w:cs="Arial"/>
          <w:sz w:val="24"/>
          <w:szCs w:val="24"/>
        </w:rPr>
      </w:pPr>
    </w:p>
    <w:p w14:paraId="6D9B13EF" w14:textId="4D52D5E6" w:rsidR="00611410" w:rsidRPr="002D144E" w:rsidRDefault="00611410" w:rsidP="00611410">
      <w:pPr>
        <w:overflowPunct/>
        <w:autoSpaceDE/>
        <w:autoSpaceDN/>
        <w:adjustRightInd/>
        <w:ind w:left="991"/>
        <w:jc w:val="both"/>
        <w:textAlignment w:val="auto"/>
        <w:rPr>
          <w:rFonts w:ascii="Arial" w:hAnsi="Arial" w:cs="Arial"/>
          <w:sz w:val="24"/>
          <w:szCs w:val="24"/>
        </w:rPr>
      </w:pPr>
      <w:r>
        <w:rPr>
          <w:rFonts w:ascii="Arial" w:hAnsi="Arial" w:cs="Arial"/>
          <w:sz w:val="24"/>
          <w:szCs w:val="24"/>
          <w:lang w:val="en-GB"/>
        </w:rPr>
        <w:t>………………………………………………………………………………………………</w:t>
      </w:r>
    </w:p>
    <w:p w14:paraId="1C0FBEC6" w14:textId="788BEE41" w:rsidR="002D144E" w:rsidRDefault="002D144E" w:rsidP="002D144E">
      <w:pPr>
        <w:ind w:firstLine="708"/>
        <w:jc w:val="both"/>
        <w:rPr>
          <w:rFonts w:ascii="Arial" w:hAnsi="Arial" w:cs="Arial"/>
          <w:sz w:val="24"/>
          <w:szCs w:val="24"/>
        </w:rPr>
      </w:pPr>
      <w:r>
        <w:rPr>
          <w:rFonts w:ascii="Arial" w:hAnsi="Arial" w:cs="Arial"/>
          <w:sz w:val="24"/>
          <w:szCs w:val="24"/>
          <w:lang w:val="en-GB"/>
        </w:rPr>
        <w:t xml:space="preserve"> (missing part to be crossed out)</w:t>
      </w:r>
    </w:p>
    <w:p w14:paraId="2B402129" w14:textId="77777777" w:rsidR="00671125" w:rsidRPr="002D144E" w:rsidRDefault="00671125" w:rsidP="002D144E">
      <w:pPr>
        <w:ind w:firstLine="708"/>
        <w:jc w:val="both"/>
        <w:rPr>
          <w:rFonts w:ascii="Arial" w:hAnsi="Arial" w:cs="Arial"/>
          <w:sz w:val="24"/>
          <w:szCs w:val="24"/>
        </w:rPr>
      </w:pPr>
    </w:p>
    <w:p w14:paraId="2316816E" w14:textId="77777777" w:rsidR="002D144E" w:rsidRPr="002D144E" w:rsidRDefault="002D144E" w:rsidP="002D144E">
      <w:pPr>
        <w:jc w:val="both"/>
        <w:rPr>
          <w:rFonts w:ascii="Arial" w:hAnsi="Arial" w:cs="Arial"/>
          <w:sz w:val="24"/>
          <w:szCs w:val="24"/>
        </w:rPr>
      </w:pPr>
    </w:p>
    <w:p w14:paraId="31702816" w14:textId="6C20DA14" w:rsidR="002D144E" w:rsidRPr="002D144E" w:rsidRDefault="002D144E" w:rsidP="002D144E">
      <w:pPr>
        <w:jc w:val="both"/>
        <w:rPr>
          <w:rFonts w:ascii="Arial" w:hAnsi="Arial" w:cs="Arial"/>
          <w:sz w:val="24"/>
          <w:szCs w:val="24"/>
        </w:rPr>
      </w:pPr>
      <w:r>
        <w:rPr>
          <w:rFonts w:ascii="Arial" w:hAnsi="Arial" w:cs="Arial"/>
          <w:sz w:val="24"/>
          <w:szCs w:val="24"/>
          <w:lang w:val="en-GB"/>
        </w:rPr>
        <w:t>Dated:</w:t>
      </w:r>
      <w:r w:rsidR="00D90B69">
        <w:rPr>
          <w:rFonts w:ascii="Arial" w:hAnsi="Arial" w:cs="Arial"/>
          <w:sz w:val="24"/>
          <w:szCs w:val="24"/>
          <w:lang w:val="en-GB"/>
        </w:rPr>
        <w:t xml:space="preserve"> </w:t>
      </w:r>
      <w:r>
        <w:rPr>
          <w:rFonts w:ascii="Arial" w:hAnsi="Arial" w:cs="Arial"/>
          <w:sz w:val="24"/>
          <w:szCs w:val="24"/>
          <w:lang w:val="en-GB"/>
        </w:rPr>
        <w:t>...........................................................</w:t>
      </w:r>
    </w:p>
    <w:p w14:paraId="36BEA6A4" w14:textId="77777777" w:rsidR="002D144E" w:rsidRPr="002D144E" w:rsidRDefault="002D144E" w:rsidP="002D144E">
      <w:pPr>
        <w:jc w:val="both"/>
        <w:rPr>
          <w:rFonts w:ascii="Arial" w:hAnsi="Arial" w:cs="Arial"/>
          <w:sz w:val="24"/>
          <w:szCs w:val="24"/>
        </w:rPr>
      </w:pPr>
    </w:p>
    <w:p w14:paraId="4B0BA277" w14:textId="77777777" w:rsidR="002D144E" w:rsidRPr="002D144E" w:rsidRDefault="002D144E" w:rsidP="002D144E">
      <w:pPr>
        <w:ind w:left="5664"/>
        <w:jc w:val="both"/>
        <w:rPr>
          <w:rFonts w:ascii="Arial" w:hAnsi="Arial" w:cs="Arial"/>
          <w:sz w:val="24"/>
          <w:szCs w:val="24"/>
        </w:rPr>
      </w:pPr>
      <w:r>
        <w:rPr>
          <w:rFonts w:ascii="Arial" w:hAnsi="Arial" w:cs="Arial"/>
          <w:sz w:val="24"/>
          <w:szCs w:val="24"/>
          <w:lang w:val="en-GB"/>
        </w:rPr>
        <w:t>...........................................................</w:t>
      </w:r>
    </w:p>
    <w:p w14:paraId="1864949C" w14:textId="77777777" w:rsidR="002D144E" w:rsidRPr="002D144E" w:rsidRDefault="002D144E" w:rsidP="002D144E">
      <w:pPr>
        <w:ind w:left="5664"/>
        <w:jc w:val="both"/>
        <w:rPr>
          <w:rFonts w:ascii="Arial" w:hAnsi="Arial" w:cs="Arial"/>
          <w:sz w:val="24"/>
          <w:szCs w:val="24"/>
        </w:rPr>
      </w:pPr>
      <w:r>
        <w:rPr>
          <w:rFonts w:ascii="Arial" w:hAnsi="Arial" w:cs="Arial"/>
          <w:sz w:val="24"/>
          <w:szCs w:val="24"/>
          <w:lang w:val="en-GB"/>
        </w:rPr>
        <w:t xml:space="preserve">               applicant’s signature</w:t>
      </w:r>
    </w:p>
    <w:p w14:paraId="65A5F54B" w14:textId="5644EAF3" w:rsidR="002D144E" w:rsidRDefault="002D144E" w:rsidP="002D144E">
      <w:pPr>
        <w:jc w:val="both"/>
        <w:rPr>
          <w:rFonts w:ascii="Arial" w:hAnsi="Arial" w:cs="Arial"/>
          <w:sz w:val="24"/>
          <w:szCs w:val="24"/>
        </w:rPr>
      </w:pPr>
    </w:p>
    <w:p w14:paraId="2CF649F0" w14:textId="7F7F57F9" w:rsidR="00671125" w:rsidRDefault="00671125" w:rsidP="002D144E">
      <w:pPr>
        <w:jc w:val="both"/>
        <w:rPr>
          <w:rFonts w:ascii="Arial" w:hAnsi="Arial" w:cs="Arial"/>
          <w:sz w:val="24"/>
          <w:szCs w:val="24"/>
        </w:rPr>
      </w:pPr>
    </w:p>
    <w:p w14:paraId="535ED8DA" w14:textId="78B20486" w:rsidR="00671125" w:rsidRDefault="00671125" w:rsidP="002D144E">
      <w:pPr>
        <w:jc w:val="both"/>
        <w:rPr>
          <w:rFonts w:ascii="Arial" w:hAnsi="Arial" w:cs="Arial"/>
          <w:sz w:val="24"/>
          <w:szCs w:val="24"/>
        </w:rPr>
      </w:pPr>
    </w:p>
    <w:p w14:paraId="60648702" w14:textId="0B9C3B29" w:rsidR="00671125" w:rsidRDefault="00671125" w:rsidP="002D144E">
      <w:pPr>
        <w:jc w:val="both"/>
        <w:rPr>
          <w:rFonts w:ascii="Arial" w:hAnsi="Arial" w:cs="Arial"/>
          <w:sz w:val="24"/>
          <w:szCs w:val="24"/>
        </w:rPr>
      </w:pPr>
    </w:p>
    <w:p w14:paraId="039648CC" w14:textId="377376BA" w:rsidR="00671125" w:rsidRDefault="00671125" w:rsidP="002D144E">
      <w:pPr>
        <w:jc w:val="both"/>
        <w:rPr>
          <w:rFonts w:ascii="Arial" w:hAnsi="Arial" w:cs="Arial"/>
          <w:sz w:val="24"/>
          <w:szCs w:val="24"/>
        </w:rPr>
      </w:pPr>
    </w:p>
    <w:p w14:paraId="639E9562" w14:textId="55D5CC4F" w:rsidR="00671125" w:rsidRDefault="00671125" w:rsidP="002D144E">
      <w:pPr>
        <w:jc w:val="both"/>
        <w:rPr>
          <w:rFonts w:ascii="Arial" w:hAnsi="Arial" w:cs="Arial"/>
          <w:sz w:val="24"/>
          <w:szCs w:val="24"/>
        </w:rPr>
      </w:pPr>
    </w:p>
    <w:p w14:paraId="060BC845" w14:textId="77777777" w:rsidR="00671125" w:rsidRPr="002D144E" w:rsidRDefault="00671125" w:rsidP="002D144E">
      <w:pPr>
        <w:jc w:val="both"/>
        <w:rPr>
          <w:rFonts w:ascii="Arial" w:hAnsi="Arial" w:cs="Arial"/>
          <w:sz w:val="24"/>
          <w:szCs w:val="24"/>
        </w:rPr>
      </w:pPr>
    </w:p>
    <w:p w14:paraId="2AC0292C" w14:textId="77777777" w:rsidR="002D144E" w:rsidRPr="00D70E5E" w:rsidRDefault="002D144E" w:rsidP="00D70E5E">
      <w:pPr>
        <w:rPr>
          <w:rFonts w:ascii="Arial" w:hAnsi="Arial" w:cs="Arial"/>
          <w:b/>
          <w:bCs/>
          <w:i/>
          <w:iCs/>
          <w:sz w:val="24"/>
          <w:szCs w:val="24"/>
        </w:rPr>
      </w:pPr>
      <w:r w:rsidRPr="00D70E5E">
        <w:rPr>
          <w:rFonts w:ascii="Arial" w:hAnsi="Arial" w:cs="Arial"/>
          <w:b/>
          <w:bCs/>
          <w:i/>
          <w:iCs/>
          <w:sz w:val="24"/>
          <w:szCs w:val="24"/>
          <w:lang w:val="en-GB"/>
        </w:rPr>
        <w:t>II Assessment</w:t>
      </w:r>
    </w:p>
    <w:p w14:paraId="28F8382E" w14:textId="77777777" w:rsidR="002D144E" w:rsidRPr="002D144E" w:rsidRDefault="002D144E" w:rsidP="002D144E">
      <w:pPr>
        <w:jc w:val="both"/>
        <w:rPr>
          <w:rFonts w:ascii="Arial" w:hAnsi="Arial" w:cs="Arial"/>
          <w:b/>
          <w:i/>
          <w:sz w:val="24"/>
          <w:szCs w:val="24"/>
          <w:u w:val="single"/>
        </w:rPr>
      </w:pPr>
    </w:p>
    <w:p w14:paraId="55900338" w14:textId="77777777" w:rsidR="002D144E" w:rsidRPr="002D144E" w:rsidRDefault="002D144E" w:rsidP="002D144E">
      <w:pPr>
        <w:jc w:val="both"/>
        <w:rPr>
          <w:rFonts w:ascii="Arial" w:hAnsi="Arial" w:cs="Arial"/>
          <w:b/>
          <w:i/>
          <w:sz w:val="24"/>
          <w:szCs w:val="24"/>
          <w:u w:val="single"/>
        </w:rPr>
      </w:pPr>
      <w:r>
        <w:rPr>
          <w:rFonts w:ascii="Arial" w:hAnsi="Arial" w:cs="Arial"/>
          <w:b/>
          <w:bCs/>
          <w:i/>
          <w:iCs/>
          <w:sz w:val="24"/>
          <w:szCs w:val="24"/>
          <w:u w:val="single"/>
          <w:lang w:val="en-GB"/>
        </w:rPr>
        <w:t>Result</w:t>
      </w:r>
      <w:r>
        <w:rPr>
          <w:rFonts w:ascii="Arial" w:hAnsi="Arial" w:cs="Arial"/>
          <w:b/>
          <w:bCs/>
          <w:i/>
          <w:iCs/>
          <w:color w:val="FF0000"/>
          <w:sz w:val="24"/>
          <w:szCs w:val="24"/>
          <w:u w:val="single"/>
          <w:lang w:val="en-GB"/>
        </w:rPr>
        <w:t xml:space="preserve"> </w:t>
      </w:r>
      <w:r>
        <w:rPr>
          <w:rFonts w:ascii="Arial" w:hAnsi="Arial" w:cs="Arial"/>
          <w:b/>
          <w:bCs/>
          <w:i/>
          <w:iCs/>
          <w:sz w:val="24"/>
          <w:szCs w:val="24"/>
          <w:u w:val="single"/>
          <w:lang w:val="en-GB"/>
        </w:rPr>
        <w:t>of the oral entrance examination:</w:t>
      </w:r>
    </w:p>
    <w:p w14:paraId="10D85244" w14:textId="77777777" w:rsidR="002D144E" w:rsidRPr="002D144E" w:rsidRDefault="002D144E" w:rsidP="002D144E">
      <w:pPr>
        <w:jc w:val="both"/>
        <w:rPr>
          <w:rFonts w:ascii="Arial" w:hAnsi="Arial" w:cs="Arial"/>
          <w:sz w:val="24"/>
          <w:szCs w:val="24"/>
        </w:rPr>
      </w:pPr>
    </w:p>
    <w:p w14:paraId="78037B86" w14:textId="7071FECE" w:rsidR="00465CB5" w:rsidRPr="00465CB5" w:rsidRDefault="002D144E" w:rsidP="00465CB5">
      <w:pPr>
        <w:numPr>
          <w:ilvl w:val="0"/>
          <w:numId w:val="16"/>
        </w:numPr>
        <w:tabs>
          <w:tab w:val="left" w:pos="7088"/>
        </w:tabs>
        <w:overflowPunct/>
        <w:autoSpaceDE/>
        <w:autoSpaceDN/>
        <w:adjustRightInd/>
        <w:ind w:left="283"/>
        <w:textAlignment w:val="auto"/>
        <w:rPr>
          <w:rFonts w:ascii="Arial" w:hAnsi="Arial" w:cs="Arial"/>
          <w:strike/>
          <w:sz w:val="24"/>
          <w:szCs w:val="24"/>
        </w:rPr>
      </w:pPr>
      <w:r>
        <w:rPr>
          <w:rFonts w:ascii="Arial" w:hAnsi="Arial" w:cs="Arial"/>
          <w:sz w:val="24"/>
          <w:szCs w:val="24"/>
          <w:lang w:val="en-GB"/>
        </w:rPr>
        <w:t>professional intelligence (based on the academic record book and the oral entrance</w:t>
      </w:r>
      <w:r>
        <w:rPr>
          <w:rFonts w:ascii="Arial" w:hAnsi="Arial" w:cs="Arial"/>
          <w:color w:val="FF0000"/>
          <w:sz w:val="24"/>
          <w:szCs w:val="24"/>
          <w:lang w:val="en-GB"/>
        </w:rPr>
        <w:t xml:space="preserve"> </w:t>
      </w:r>
      <w:r>
        <w:rPr>
          <w:rFonts w:ascii="Arial" w:hAnsi="Arial" w:cs="Arial"/>
          <w:sz w:val="24"/>
          <w:szCs w:val="24"/>
          <w:lang w:val="en-GB"/>
        </w:rPr>
        <w:t xml:space="preserve">examination): ........... points </w:t>
      </w:r>
    </w:p>
    <w:p w14:paraId="2B8B6C95" w14:textId="38A6B92B" w:rsidR="00465CB5" w:rsidRPr="00696CDC" w:rsidRDefault="00465CB5" w:rsidP="00465CB5">
      <w:pPr>
        <w:numPr>
          <w:ilvl w:val="0"/>
          <w:numId w:val="16"/>
        </w:numPr>
        <w:tabs>
          <w:tab w:val="left" w:pos="7088"/>
        </w:tabs>
        <w:overflowPunct/>
        <w:autoSpaceDE/>
        <w:autoSpaceDN/>
        <w:adjustRightInd/>
        <w:ind w:left="283"/>
        <w:textAlignment w:val="auto"/>
        <w:rPr>
          <w:rFonts w:ascii="Arial" w:hAnsi="Arial" w:cs="Arial"/>
          <w:sz w:val="24"/>
          <w:szCs w:val="24"/>
        </w:rPr>
      </w:pPr>
      <w:r>
        <w:rPr>
          <w:rFonts w:ascii="Arial" w:hAnsi="Arial" w:cs="Arial"/>
          <w:sz w:val="24"/>
          <w:szCs w:val="24"/>
          <w:lang w:val="en-GB"/>
        </w:rPr>
        <w:t xml:space="preserve">language knowledge  </w:t>
      </w:r>
    </w:p>
    <w:p w14:paraId="1ED1627A" w14:textId="583A51D7" w:rsidR="00465CB5" w:rsidRPr="00696CDC" w:rsidRDefault="00465CB5" w:rsidP="00465CB5">
      <w:pPr>
        <w:tabs>
          <w:tab w:val="left" w:pos="7088"/>
        </w:tabs>
        <w:ind w:left="283"/>
        <w:rPr>
          <w:rFonts w:ascii="Arial" w:hAnsi="Arial" w:cs="Arial"/>
          <w:sz w:val="24"/>
          <w:szCs w:val="24"/>
        </w:rPr>
      </w:pPr>
      <w:r>
        <w:rPr>
          <w:rFonts w:ascii="Arial" w:hAnsi="Arial" w:cs="Arial"/>
          <w:sz w:val="24"/>
          <w:szCs w:val="24"/>
          <w:lang w:val="en-GB"/>
        </w:rPr>
        <w:t>(based on the documents submitted and</w:t>
      </w:r>
      <w:r>
        <w:rPr>
          <w:rFonts w:ascii="Arial" w:hAnsi="Arial" w:cs="Arial"/>
          <w:color w:val="FF0000"/>
          <w:sz w:val="24"/>
          <w:szCs w:val="24"/>
          <w:lang w:val="en-GB"/>
        </w:rPr>
        <w:t xml:space="preserve"> </w:t>
      </w:r>
      <w:r>
        <w:rPr>
          <w:rFonts w:ascii="Arial" w:hAnsi="Arial" w:cs="Arial"/>
          <w:sz w:val="24"/>
          <w:szCs w:val="24"/>
          <w:lang w:val="en-GB"/>
        </w:rPr>
        <w:t>the oral entrance examination):</w:t>
      </w:r>
      <w:r w:rsidR="00D90B69">
        <w:rPr>
          <w:rFonts w:ascii="Arial" w:hAnsi="Arial" w:cs="Arial"/>
          <w:sz w:val="24"/>
          <w:szCs w:val="24"/>
          <w:lang w:val="en-GB"/>
        </w:rPr>
        <w:tab/>
      </w:r>
      <w:r>
        <w:rPr>
          <w:rFonts w:ascii="Arial" w:hAnsi="Arial" w:cs="Arial"/>
          <w:sz w:val="24"/>
          <w:szCs w:val="24"/>
          <w:lang w:val="en-GB"/>
        </w:rPr>
        <w:t>...... points</w:t>
      </w:r>
    </w:p>
    <w:p w14:paraId="55D8A2CA" w14:textId="77777777" w:rsidR="002D144E" w:rsidRPr="002D144E" w:rsidRDefault="002D144E" w:rsidP="00465CB5">
      <w:pPr>
        <w:tabs>
          <w:tab w:val="left" w:pos="7088"/>
        </w:tabs>
        <w:overflowPunct/>
        <w:autoSpaceDE/>
        <w:autoSpaceDN/>
        <w:adjustRightInd/>
        <w:textAlignment w:val="auto"/>
        <w:rPr>
          <w:rFonts w:ascii="Arial" w:hAnsi="Arial" w:cs="Arial"/>
          <w:sz w:val="24"/>
          <w:szCs w:val="24"/>
        </w:rPr>
      </w:pPr>
    </w:p>
    <w:p w14:paraId="72EA000A" w14:textId="77777777" w:rsidR="002D144E" w:rsidRPr="002D144E" w:rsidRDefault="002D144E" w:rsidP="002D144E">
      <w:pPr>
        <w:numPr>
          <w:ilvl w:val="12"/>
          <w:numId w:val="0"/>
        </w:numPr>
        <w:tabs>
          <w:tab w:val="left" w:pos="7088"/>
        </w:tabs>
        <w:ind w:hanging="283"/>
        <w:rPr>
          <w:rFonts w:ascii="Arial" w:hAnsi="Arial" w:cs="Arial"/>
          <w:sz w:val="24"/>
          <w:szCs w:val="24"/>
        </w:rPr>
      </w:pPr>
    </w:p>
    <w:p w14:paraId="1610659D" w14:textId="77777777" w:rsidR="002D144E" w:rsidRPr="002D144E" w:rsidRDefault="002D144E" w:rsidP="00A051A2">
      <w:pPr>
        <w:numPr>
          <w:ilvl w:val="0"/>
          <w:numId w:val="16"/>
        </w:numPr>
        <w:tabs>
          <w:tab w:val="left" w:pos="7088"/>
        </w:tabs>
        <w:overflowPunct/>
        <w:autoSpaceDE/>
        <w:autoSpaceDN/>
        <w:adjustRightInd/>
        <w:ind w:left="283"/>
        <w:textAlignment w:val="auto"/>
        <w:rPr>
          <w:rFonts w:ascii="Arial" w:hAnsi="Arial" w:cs="Arial"/>
          <w:sz w:val="24"/>
          <w:szCs w:val="24"/>
        </w:rPr>
      </w:pPr>
      <w:r>
        <w:rPr>
          <w:rFonts w:ascii="Arial" w:hAnsi="Arial" w:cs="Arial"/>
          <w:sz w:val="24"/>
          <w:szCs w:val="24"/>
          <w:lang w:val="en-GB"/>
        </w:rPr>
        <w:t>aptitude for research work</w:t>
      </w:r>
    </w:p>
    <w:p w14:paraId="0E16F3C2" w14:textId="1FCC4679" w:rsidR="002D144E" w:rsidRPr="002D144E" w:rsidRDefault="002D144E" w:rsidP="002D144E">
      <w:pPr>
        <w:tabs>
          <w:tab w:val="left" w:pos="7088"/>
        </w:tabs>
        <w:ind w:left="283"/>
        <w:rPr>
          <w:rFonts w:ascii="Arial" w:hAnsi="Arial" w:cs="Arial"/>
          <w:sz w:val="24"/>
          <w:szCs w:val="24"/>
        </w:rPr>
      </w:pPr>
      <w:r>
        <w:rPr>
          <w:rFonts w:ascii="Arial" w:hAnsi="Arial" w:cs="Arial"/>
          <w:sz w:val="24"/>
          <w:szCs w:val="24"/>
          <w:lang w:val="en-GB"/>
        </w:rPr>
        <w:t xml:space="preserve"> (based on the written materials submitted and the oral entrance examination):</w:t>
      </w:r>
      <w:r>
        <w:rPr>
          <w:rFonts w:ascii="Arial" w:hAnsi="Arial" w:cs="Arial"/>
          <w:sz w:val="24"/>
          <w:szCs w:val="24"/>
          <w:lang w:val="en-GB"/>
        </w:rPr>
        <w:tab/>
        <w:t xml:space="preserve"> </w:t>
      </w:r>
      <w:r>
        <w:rPr>
          <w:rFonts w:ascii="Arial" w:hAnsi="Arial" w:cs="Arial"/>
          <w:sz w:val="24"/>
          <w:szCs w:val="24"/>
          <w:lang w:val="en-GB"/>
        </w:rPr>
        <w:tab/>
      </w:r>
      <w:r w:rsidR="00D90B69">
        <w:rPr>
          <w:rFonts w:ascii="Arial" w:hAnsi="Arial" w:cs="Arial"/>
          <w:sz w:val="24"/>
          <w:szCs w:val="24"/>
          <w:lang w:val="en-GB"/>
        </w:rPr>
        <w:tab/>
      </w:r>
      <w:r w:rsidR="00D90B69">
        <w:rPr>
          <w:rFonts w:ascii="Arial" w:hAnsi="Arial" w:cs="Arial"/>
          <w:sz w:val="24"/>
          <w:szCs w:val="24"/>
          <w:lang w:val="en-GB"/>
        </w:rPr>
        <w:tab/>
      </w:r>
      <w:r w:rsidR="00D90B69">
        <w:rPr>
          <w:rFonts w:ascii="Arial" w:hAnsi="Arial" w:cs="Arial"/>
          <w:sz w:val="24"/>
          <w:szCs w:val="24"/>
          <w:lang w:val="en-GB"/>
        </w:rPr>
        <w:tab/>
      </w:r>
      <w:r w:rsidR="00D90B69">
        <w:rPr>
          <w:rFonts w:ascii="Arial" w:hAnsi="Arial" w:cs="Arial"/>
          <w:sz w:val="24"/>
          <w:szCs w:val="24"/>
          <w:lang w:val="en-GB"/>
        </w:rPr>
        <w:tab/>
      </w:r>
      <w:r>
        <w:rPr>
          <w:rFonts w:ascii="Arial" w:hAnsi="Arial" w:cs="Arial"/>
          <w:sz w:val="24"/>
          <w:szCs w:val="24"/>
          <w:lang w:val="en-GB"/>
        </w:rPr>
        <w:t>...... points</w:t>
      </w:r>
    </w:p>
    <w:p w14:paraId="2192040A" w14:textId="77777777" w:rsidR="002D144E" w:rsidRPr="002D144E" w:rsidRDefault="002D144E" w:rsidP="002D144E">
      <w:pPr>
        <w:numPr>
          <w:ilvl w:val="12"/>
          <w:numId w:val="0"/>
        </w:numPr>
        <w:tabs>
          <w:tab w:val="left" w:pos="7088"/>
        </w:tabs>
        <w:ind w:hanging="283"/>
        <w:rPr>
          <w:rFonts w:ascii="Arial" w:hAnsi="Arial" w:cs="Arial"/>
          <w:sz w:val="24"/>
          <w:szCs w:val="24"/>
        </w:rPr>
      </w:pPr>
    </w:p>
    <w:p w14:paraId="2CC8D463" w14:textId="77777777" w:rsidR="002D144E" w:rsidRPr="002D144E" w:rsidRDefault="002D144E" w:rsidP="002D144E">
      <w:pPr>
        <w:tabs>
          <w:tab w:val="left" w:pos="7088"/>
        </w:tabs>
        <w:ind w:left="283"/>
        <w:rPr>
          <w:rFonts w:ascii="Arial" w:hAnsi="Arial" w:cs="Arial"/>
          <w:sz w:val="24"/>
          <w:szCs w:val="24"/>
        </w:rPr>
      </w:pPr>
      <w:r>
        <w:rPr>
          <w:lang w:val="en-GB"/>
        </w:rPr>
        <w:tab/>
      </w:r>
    </w:p>
    <w:p w14:paraId="2F88B0BC" w14:textId="1FB7403A" w:rsidR="002D144E" w:rsidRPr="002D144E" w:rsidRDefault="002D144E" w:rsidP="00A051A2">
      <w:pPr>
        <w:numPr>
          <w:ilvl w:val="0"/>
          <w:numId w:val="16"/>
        </w:numPr>
        <w:tabs>
          <w:tab w:val="left" w:pos="7088"/>
        </w:tabs>
        <w:overflowPunct/>
        <w:autoSpaceDE/>
        <w:autoSpaceDN/>
        <w:adjustRightInd/>
        <w:ind w:left="283"/>
        <w:textAlignment w:val="auto"/>
        <w:rPr>
          <w:rFonts w:ascii="Arial" w:hAnsi="Arial" w:cs="Arial"/>
          <w:sz w:val="24"/>
          <w:szCs w:val="24"/>
        </w:rPr>
      </w:pPr>
      <w:r>
        <w:rPr>
          <w:rFonts w:ascii="Arial" w:hAnsi="Arial" w:cs="Arial"/>
          <w:sz w:val="24"/>
          <w:szCs w:val="24"/>
          <w:lang w:val="en-GB"/>
        </w:rPr>
        <w:t>ASC, professional article or other recognisable academic activity:</w:t>
      </w:r>
      <w:r>
        <w:rPr>
          <w:rFonts w:ascii="Arial" w:hAnsi="Arial" w:cs="Arial"/>
          <w:sz w:val="24"/>
          <w:szCs w:val="24"/>
          <w:lang w:val="en-GB"/>
        </w:rPr>
        <w:tab/>
        <w:t xml:space="preserve"> </w:t>
      </w:r>
      <w:r w:rsidR="00D90B69">
        <w:rPr>
          <w:rFonts w:ascii="Arial" w:hAnsi="Arial" w:cs="Arial"/>
          <w:sz w:val="24"/>
          <w:szCs w:val="24"/>
          <w:lang w:val="en-GB"/>
        </w:rPr>
        <w:tab/>
      </w:r>
      <w:r w:rsidR="00D90B69">
        <w:rPr>
          <w:rFonts w:ascii="Arial" w:hAnsi="Arial" w:cs="Arial"/>
          <w:sz w:val="24"/>
          <w:szCs w:val="24"/>
          <w:lang w:val="en-GB"/>
        </w:rPr>
        <w:tab/>
      </w:r>
      <w:r>
        <w:rPr>
          <w:rFonts w:ascii="Arial" w:hAnsi="Arial" w:cs="Arial"/>
          <w:sz w:val="24"/>
          <w:szCs w:val="24"/>
          <w:lang w:val="en-GB"/>
        </w:rPr>
        <w:t>...... points</w:t>
      </w:r>
    </w:p>
    <w:p w14:paraId="29F0DCD0" w14:textId="77777777" w:rsidR="002D144E" w:rsidRPr="002D144E" w:rsidRDefault="002D144E" w:rsidP="002D144E">
      <w:pPr>
        <w:tabs>
          <w:tab w:val="left" w:pos="7088"/>
        </w:tabs>
        <w:rPr>
          <w:rFonts w:ascii="Arial" w:hAnsi="Arial" w:cs="Arial"/>
          <w:sz w:val="24"/>
          <w:szCs w:val="24"/>
        </w:rPr>
      </w:pPr>
    </w:p>
    <w:p w14:paraId="1853DA1A" w14:textId="77777777" w:rsidR="002D144E" w:rsidRPr="002D144E" w:rsidRDefault="002D144E" w:rsidP="002D144E">
      <w:pPr>
        <w:tabs>
          <w:tab w:val="left" w:pos="7088"/>
        </w:tabs>
        <w:jc w:val="both"/>
        <w:rPr>
          <w:rFonts w:ascii="Arial" w:hAnsi="Arial" w:cs="Arial"/>
          <w:sz w:val="24"/>
          <w:szCs w:val="24"/>
        </w:rPr>
      </w:pPr>
    </w:p>
    <w:p w14:paraId="63E2D64F" w14:textId="52D02F26" w:rsidR="002D144E" w:rsidRPr="002D144E" w:rsidRDefault="002D144E" w:rsidP="002D144E">
      <w:pPr>
        <w:tabs>
          <w:tab w:val="left" w:pos="7088"/>
        </w:tabs>
        <w:jc w:val="both"/>
        <w:rPr>
          <w:rFonts w:ascii="Arial" w:hAnsi="Arial" w:cs="Arial"/>
          <w:sz w:val="24"/>
          <w:szCs w:val="24"/>
        </w:rPr>
      </w:pPr>
      <w:r>
        <w:rPr>
          <w:rFonts w:ascii="Arial" w:hAnsi="Arial" w:cs="Arial"/>
          <w:i/>
          <w:iCs/>
          <w:sz w:val="24"/>
          <w:szCs w:val="24"/>
          <w:lang w:val="en-GB"/>
        </w:rPr>
        <w:t>Total score:</w:t>
      </w:r>
      <w:r>
        <w:rPr>
          <w:rFonts w:ascii="Arial" w:hAnsi="Arial" w:cs="Arial"/>
          <w:sz w:val="24"/>
          <w:szCs w:val="24"/>
          <w:lang w:val="en-GB"/>
        </w:rPr>
        <w:tab/>
        <w:t xml:space="preserve"> </w:t>
      </w:r>
      <w:r>
        <w:rPr>
          <w:rFonts w:ascii="Arial" w:hAnsi="Arial" w:cs="Arial"/>
          <w:sz w:val="24"/>
          <w:szCs w:val="24"/>
          <w:lang w:val="en-GB"/>
        </w:rPr>
        <w:tab/>
        <w:t xml:space="preserve"> </w:t>
      </w:r>
      <w:r w:rsidR="00D90B69">
        <w:rPr>
          <w:rFonts w:ascii="Arial" w:hAnsi="Arial" w:cs="Arial"/>
          <w:sz w:val="24"/>
          <w:szCs w:val="24"/>
          <w:lang w:val="en-GB"/>
        </w:rPr>
        <w:tab/>
      </w:r>
      <w:r w:rsidR="00D90B69">
        <w:rPr>
          <w:rFonts w:ascii="Arial" w:hAnsi="Arial" w:cs="Arial"/>
          <w:sz w:val="24"/>
          <w:szCs w:val="24"/>
          <w:lang w:val="en-GB"/>
        </w:rPr>
        <w:tab/>
      </w:r>
      <w:r>
        <w:rPr>
          <w:rFonts w:ascii="Arial" w:hAnsi="Arial" w:cs="Arial"/>
          <w:sz w:val="24"/>
          <w:szCs w:val="24"/>
          <w:lang w:val="en-GB"/>
        </w:rPr>
        <w:t>....... points</w:t>
      </w:r>
    </w:p>
    <w:p w14:paraId="10447DC0" w14:textId="77777777" w:rsidR="002D144E" w:rsidRPr="002D144E" w:rsidRDefault="002D144E" w:rsidP="002D144E">
      <w:pPr>
        <w:tabs>
          <w:tab w:val="left" w:pos="7088"/>
        </w:tabs>
        <w:jc w:val="both"/>
        <w:rPr>
          <w:rFonts w:ascii="Arial" w:hAnsi="Arial" w:cs="Arial"/>
          <w:sz w:val="24"/>
          <w:szCs w:val="24"/>
        </w:rPr>
      </w:pPr>
    </w:p>
    <w:p w14:paraId="2E98FB8E" w14:textId="77777777" w:rsidR="002D144E" w:rsidRPr="002D144E" w:rsidRDefault="002D144E" w:rsidP="002D144E">
      <w:pPr>
        <w:tabs>
          <w:tab w:val="left" w:pos="7088"/>
        </w:tabs>
        <w:jc w:val="both"/>
        <w:rPr>
          <w:rFonts w:ascii="Arial" w:hAnsi="Arial" w:cs="Arial"/>
          <w:sz w:val="24"/>
          <w:szCs w:val="24"/>
        </w:rPr>
      </w:pPr>
    </w:p>
    <w:p w14:paraId="42C6B0C5" w14:textId="77777777" w:rsidR="002D144E" w:rsidRPr="002D144E" w:rsidRDefault="002D144E" w:rsidP="002D144E">
      <w:pPr>
        <w:tabs>
          <w:tab w:val="left" w:pos="7088"/>
        </w:tabs>
        <w:jc w:val="both"/>
        <w:rPr>
          <w:rFonts w:ascii="Arial" w:hAnsi="Arial" w:cs="Arial"/>
          <w:sz w:val="24"/>
          <w:szCs w:val="24"/>
        </w:rPr>
      </w:pPr>
    </w:p>
    <w:p w14:paraId="73C1BE8B" w14:textId="3F970C23" w:rsidR="00D90B69" w:rsidRDefault="002D144E" w:rsidP="002D144E">
      <w:pPr>
        <w:tabs>
          <w:tab w:val="left" w:pos="7088"/>
        </w:tabs>
        <w:jc w:val="both"/>
        <w:rPr>
          <w:rFonts w:ascii="Arial" w:hAnsi="Arial" w:cs="Arial"/>
          <w:sz w:val="24"/>
          <w:szCs w:val="24"/>
          <w:lang w:val="en-GB"/>
        </w:rPr>
      </w:pPr>
      <w:r>
        <w:rPr>
          <w:rFonts w:ascii="Arial" w:hAnsi="Arial" w:cs="Arial"/>
          <w:sz w:val="24"/>
          <w:szCs w:val="24"/>
          <w:lang w:val="en-GB"/>
        </w:rPr>
        <w:t xml:space="preserve">Opinion of the Admission </w:t>
      </w:r>
      <w:r w:rsidR="00D90B69">
        <w:rPr>
          <w:rFonts w:ascii="Arial" w:hAnsi="Arial" w:cs="Arial"/>
          <w:sz w:val="24"/>
          <w:szCs w:val="24"/>
          <w:lang w:val="en-GB"/>
        </w:rPr>
        <w:t>Committee: ……………………………………………………………</w:t>
      </w:r>
    </w:p>
    <w:p w14:paraId="5B785313" w14:textId="17875EBF" w:rsidR="002D144E" w:rsidRPr="002D144E" w:rsidRDefault="00D90B69" w:rsidP="002D144E">
      <w:pPr>
        <w:tabs>
          <w:tab w:val="left" w:pos="7088"/>
        </w:tabs>
        <w:jc w:val="both"/>
        <w:rPr>
          <w:rFonts w:ascii="Arial" w:hAnsi="Arial" w:cs="Arial"/>
          <w:sz w:val="24"/>
          <w:szCs w:val="24"/>
        </w:rPr>
      </w:pPr>
      <w:r>
        <w:rPr>
          <w:rFonts w:ascii="Arial" w:hAnsi="Arial" w:cs="Arial"/>
          <w:sz w:val="24"/>
          <w:szCs w:val="24"/>
          <w:lang w:val="en-GB"/>
        </w:rPr>
        <w:t>……………………………………..</w:t>
      </w:r>
      <w:r w:rsidR="002D144E">
        <w:rPr>
          <w:rFonts w:ascii="Arial" w:hAnsi="Arial" w:cs="Arial"/>
          <w:sz w:val="24"/>
          <w:szCs w:val="24"/>
          <w:lang w:val="en-GB"/>
        </w:rPr>
        <w:t>............................................................................................</w:t>
      </w:r>
    </w:p>
    <w:p w14:paraId="3217F41E" w14:textId="12556B80" w:rsidR="002D144E" w:rsidRPr="002D144E" w:rsidRDefault="002D144E" w:rsidP="002D144E">
      <w:pPr>
        <w:tabs>
          <w:tab w:val="left" w:pos="7088"/>
        </w:tabs>
        <w:jc w:val="both"/>
        <w:rPr>
          <w:rFonts w:ascii="Arial" w:hAnsi="Arial" w:cs="Arial"/>
          <w:sz w:val="24"/>
          <w:szCs w:val="24"/>
        </w:rPr>
      </w:pPr>
      <w:r>
        <w:rPr>
          <w:rFonts w:ascii="Arial" w:hAnsi="Arial" w:cs="Arial"/>
          <w:sz w:val="24"/>
          <w:szCs w:val="24"/>
          <w:lang w:val="en-GB"/>
        </w:rPr>
        <w:t>................................................................................................................................................................................................................................................................................................................................................................................................................................................................................................................................................................................................</w:t>
      </w:r>
    </w:p>
    <w:p w14:paraId="5BFCF22C" w14:textId="77777777" w:rsidR="002D144E" w:rsidRPr="002D144E" w:rsidRDefault="002D144E" w:rsidP="002D144E">
      <w:pPr>
        <w:tabs>
          <w:tab w:val="left" w:pos="7088"/>
        </w:tabs>
        <w:jc w:val="both"/>
        <w:rPr>
          <w:rFonts w:ascii="Arial" w:hAnsi="Arial" w:cs="Arial"/>
          <w:sz w:val="24"/>
          <w:szCs w:val="24"/>
        </w:rPr>
      </w:pPr>
    </w:p>
    <w:p w14:paraId="11E36292" w14:textId="6BA273CC" w:rsidR="002D144E" w:rsidRPr="002D144E" w:rsidRDefault="002D144E" w:rsidP="002D144E">
      <w:pPr>
        <w:tabs>
          <w:tab w:val="left" w:pos="7088"/>
        </w:tabs>
        <w:jc w:val="both"/>
        <w:rPr>
          <w:rFonts w:ascii="Arial" w:hAnsi="Arial" w:cs="Arial"/>
          <w:sz w:val="24"/>
          <w:szCs w:val="24"/>
        </w:rPr>
      </w:pPr>
      <w:r>
        <w:rPr>
          <w:rFonts w:ascii="Arial" w:hAnsi="Arial" w:cs="Arial"/>
          <w:sz w:val="24"/>
          <w:szCs w:val="24"/>
          <w:lang w:val="en-GB"/>
        </w:rPr>
        <w:t>Recommendation of the Admission Committee:</w:t>
      </w:r>
    </w:p>
    <w:p w14:paraId="5B4933AF" w14:textId="77777777" w:rsidR="002D144E" w:rsidRPr="002D144E" w:rsidRDefault="002D144E" w:rsidP="002D144E">
      <w:pPr>
        <w:tabs>
          <w:tab w:val="left" w:pos="7088"/>
        </w:tabs>
        <w:jc w:val="both"/>
        <w:rPr>
          <w:rFonts w:ascii="Arial" w:hAnsi="Arial" w:cs="Arial"/>
          <w:sz w:val="24"/>
          <w:szCs w:val="24"/>
        </w:rPr>
      </w:pPr>
    </w:p>
    <w:p w14:paraId="54A470EC" w14:textId="52415258" w:rsidR="002D144E" w:rsidRPr="002D144E" w:rsidRDefault="002D144E" w:rsidP="00D90B69">
      <w:pPr>
        <w:tabs>
          <w:tab w:val="left" w:pos="7088"/>
        </w:tabs>
        <w:jc w:val="center"/>
        <w:rPr>
          <w:rFonts w:ascii="Arial" w:hAnsi="Arial" w:cs="Arial"/>
          <w:sz w:val="24"/>
          <w:szCs w:val="24"/>
        </w:rPr>
      </w:pPr>
      <w:r>
        <w:rPr>
          <w:rFonts w:ascii="Arial" w:hAnsi="Arial" w:cs="Arial"/>
          <w:sz w:val="24"/>
          <w:szCs w:val="24"/>
          <w:lang w:val="en-GB"/>
        </w:rPr>
        <w:t>without condition       -         with condition       -       not recommended</w:t>
      </w:r>
    </w:p>
    <w:p w14:paraId="4D350498" w14:textId="77777777" w:rsidR="00D90B69" w:rsidRDefault="00D90B69" w:rsidP="002D144E">
      <w:pPr>
        <w:tabs>
          <w:tab w:val="left" w:pos="7088"/>
        </w:tabs>
        <w:jc w:val="both"/>
        <w:rPr>
          <w:rFonts w:ascii="Arial" w:hAnsi="Arial" w:cs="Arial"/>
          <w:sz w:val="24"/>
          <w:szCs w:val="24"/>
          <w:lang w:val="en-GB"/>
        </w:rPr>
      </w:pPr>
    </w:p>
    <w:p w14:paraId="02C7CC1A" w14:textId="77777777" w:rsidR="00D90B69" w:rsidRDefault="00D90B69" w:rsidP="002D144E">
      <w:pPr>
        <w:tabs>
          <w:tab w:val="left" w:pos="7088"/>
        </w:tabs>
        <w:jc w:val="both"/>
        <w:rPr>
          <w:rFonts w:ascii="Arial" w:hAnsi="Arial" w:cs="Arial"/>
          <w:sz w:val="24"/>
          <w:szCs w:val="24"/>
          <w:lang w:val="en-GB"/>
        </w:rPr>
      </w:pPr>
    </w:p>
    <w:p w14:paraId="438CFDC1" w14:textId="05FE2B17" w:rsidR="002D144E" w:rsidRPr="002D144E" w:rsidRDefault="002D144E" w:rsidP="002D144E">
      <w:pPr>
        <w:tabs>
          <w:tab w:val="left" w:pos="7088"/>
        </w:tabs>
        <w:jc w:val="both"/>
        <w:rPr>
          <w:rFonts w:ascii="Arial" w:hAnsi="Arial" w:cs="Arial"/>
          <w:sz w:val="24"/>
          <w:szCs w:val="24"/>
        </w:rPr>
      </w:pPr>
      <w:r>
        <w:rPr>
          <w:rFonts w:ascii="Arial" w:hAnsi="Arial" w:cs="Arial"/>
          <w:sz w:val="24"/>
          <w:szCs w:val="24"/>
          <w:lang w:val="en-GB"/>
        </w:rPr>
        <w:t>Miskolc, …………...................</w:t>
      </w:r>
    </w:p>
    <w:p w14:paraId="12EF9DCC" w14:textId="77777777" w:rsidR="002D144E" w:rsidRPr="002D144E" w:rsidRDefault="002D144E" w:rsidP="002D144E">
      <w:pPr>
        <w:tabs>
          <w:tab w:val="left" w:pos="7088"/>
        </w:tabs>
        <w:jc w:val="both"/>
        <w:rPr>
          <w:rFonts w:ascii="Arial" w:hAnsi="Arial" w:cs="Arial"/>
          <w:sz w:val="24"/>
          <w:szCs w:val="24"/>
        </w:rPr>
      </w:pPr>
    </w:p>
    <w:p w14:paraId="0D8555EE" w14:textId="77777777" w:rsidR="002D144E" w:rsidRPr="002D144E" w:rsidRDefault="002D144E" w:rsidP="002D144E">
      <w:pPr>
        <w:tabs>
          <w:tab w:val="left" w:pos="7088"/>
        </w:tabs>
        <w:jc w:val="both"/>
        <w:rPr>
          <w:rFonts w:ascii="Arial" w:hAnsi="Arial" w:cs="Arial"/>
          <w:sz w:val="24"/>
          <w:szCs w:val="24"/>
        </w:rPr>
      </w:pPr>
    </w:p>
    <w:p w14:paraId="4F3E557D" w14:textId="4E5A449C" w:rsidR="002D144E" w:rsidRPr="002D144E" w:rsidRDefault="002D144E" w:rsidP="002D144E">
      <w:pPr>
        <w:ind w:left="6372"/>
        <w:jc w:val="center"/>
        <w:rPr>
          <w:rFonts w:ascii="Arial" w:hAnsi="Arial" w:cs="Arial"/>
          <w:sz w:val="24"/>
          <w:szCs w:val="24"/>
        </w:rPr>
      </w:pPr>
      <w:r>
        <w:rPr>
          <w:rFonts w:ascii="Arial" w:hAnsi="Arial" w:cs="Arial"/>
          <w:sz w:val="24"/>
          <w:szCs w:val="24"/>
          <w:lang w:val="en-GB"/>
        </w:rPr>
        <w:t>.................................................</w:t>
      </w:r>
    </w:p>
    <w:p w14:paraId="256287EF" w14:textId="77777777" w:rsidR="002D144E" w:rsidRPr="002D144E" w:rsidRDefault="002D144E" w:rsidP="002D144E">
      <w:pPr>
        <w:tabs>
          <w:tab w:val="left" w:pos="7088"/>
        </w:tabs>
        <w:ind w:left="6372"/>
        <w:jc w:val="center"/>
        <w:rPr>
          <w:rFonts w:ascii="Arial" w:hAnsi="Arial" w:cs="Arial"/>
          <w:sz w:val="24"/>
          <w:szCs w:val="24"/>
        </w:rPr>
      </w:pPr>
      <w:r>
        <w:rPr>
          <w:rFonts w:ascii="Arial" w:hAnsi="Arial" w:cs="Arial"/>
          <w:sz w:val="24"/>
          <w:szCs w:val="24"/>
          <w:lang w:val="en-GB"/>
        </w:rPr>
        <w:t>Chairperson of the Admission Committee</w:t>
      </w:r>
    </w:p>
    <w:p w14:paraId="5005A866" w14:textId="3D0E9B7F" w:rsidR="002D144E" w:rsidRDefault="002D144E" w:rsidP="002D144E">
      <w:pPr>
        <w:tabs>
          <w:tab w:val="left" w:pos="7088"/>
        </w:tabs>
        <w:jc w:val="both"/>
        <w:rPr>
          <w:rFonts w:ascii="Arial" w:hAnsi="Arial" w:cs="Arial"/>
          <w:sz w:val="24"/>
          <w:szCs w:val="24"/>
        </w:rPr>
      </w:pPr>
    </w:p>
    <w:p w14:paraId="7470395D" w14:textId="1055AA03" w:rsidR="00671125" w:rsidRDefault="00671125" w:rsidP="002D144E">
      <w:pPr>
        <w:tabs>
          <w:tab w:val="left" w:pos="7088"/>
        </w:tabs>
        <w:jc w:val="both"/>
        <w:rPr>
          <w:rFonts w:ascii="Arial" w:hAnsi="Arial" w:cs="Arial"/>
          <w:sz w:val="24"/>
          <w:szCs w:val="24"/>
        </w:rPr>
      </w:pPr>
    </w:p>
    <w:p w14:paraId="3EC84B88" w14:textId="77777777" w:rsidR="00671125" w:rsidRPr="002D144E" w:rsidRDefault="00671125" w:rsidP="002D144E">
      <w:pPr>
        <w:tabs>
          <w:tab w:val="left" w:pos="7088"/>
        </w:tabs>
        <w:jc w:val="both"/>
        <w:rPr>
          <w:rFonts w:ascii="Arial" w:hAnsi="Arial" w:cs="Arial"/>
          <w:sz w:val="24"/>
          <w:szCs w:val="24"/>
        </w:rPr>
      </w:pPr>
    </w:p>
    <w:p w14:paraId="041A4353" w14:textId="77777777" w:rsidR="002D144E" w:rsidRPr="002D144E" w:rsidRDefault="002D144E" w:rsidP="002D144E">
      <w:pPr>
        <w:tabs>
          <w:tab w:val="left" w:pos="7088"/>
        </w:tabs>
        <w:jc w:val="both"/>
        <w:rPr>
          <w:rFonts w:ascii="Arial" w:hAnsi="Arial" w:cs="Arial"/>
          <w:sz w:val="24"/>
          <w:szCs w:val="24"/>
        </w:rPr>
      </w:pPr>
    </w:p>
    <w:p w14:paraId="7E957AB3" w14:textId="77777777" w:rsidR="002D144E" w:rsidRPr="002D144E" w:rsidRDefault="002D144E" w:rsidP="002D144E">
      <w:pPr>
        <w:tabs>
          <w:tab w:val="left" w:pos="7088"/>
        </w:tabs>
        <w:jc w:val="both"/>
        <w:rPr>
          <w:rFonts w:ascii="Arial" w:hAnsi="Arial" w:cs="Arial"/>
          <w:b/>
          <w:i/>
          <w:sz w:val="24"/>
          <w:szCs w:val="24"/>
          <w:u w:val="single"/>
        </w:rPr>
      </w:pPr>
      <w:r>
        <w:rPr>
          <w:rFonts w:ascii="Arial" w:hAnsi="Arial" w:cs="Arial"/>
          <w:b/>
          <w:bCs/>
          <w:i/>
          <w:iCs/>
          <w:sz w:val="24"/>
          <w:szCs w:val="24"/>
          <w:u w:val="single"/>
          <w:lang w:val="en-GB"/>
        </w:rPr>
        <w:t>Recommendation of the Disciplinary Doctoral Council:</w:t>
      </w:r>
    </w:p>
    <w:p w14:paraId="47912408" w14:textId="77777777" w:rsidR="002D144E" w:rsidRPr="002D144E" w:rsidRDefault="002D144E" w:rsidP="002D144E">
      <w:pPr>
        <w:numPr>
          <w:ilvl w:val="12"/>
          <w:numId w:val="0"/>
        </w:numPr>
        <w:tabs>
          <w:tab w:val="left" w:pos="7088"/>
        </w:tabs>
        <w:ind w:left="283" w:hanging="283"/>
        <w:jc w:val="both"/>
        <w:rPr>
          <w:rFonts w:ascii="Arial" w:hAnsi="Arial" w:cs="Arial"/>
          <w:sz w:val="24"/>
          <w:szCs w:val="24"/>
        </w:rPr>
      </w:pPr>
    </w:p>
    <w:p w14:paraId="4E3B7466" w14:textId="4E9B03E2" w:rsidR="002D144E" w:rsidRPr="002D144E" w:rsidRDefault="002D144E" w:rsidP="004E13AA">
      <w:pPr>
        <w:numPr>
          <w:ilvl w:val="12"/>
          <w:numId w:val="0"/>
        </w:numPr>
        <w:tabs>
          <w:tab w:val="left" w:pos="7088"/>
        </w:tabs>
        <w:overflowPunct/>
        <w:autoSpaceDE/>
        <w:autoSpaceDN/>
        <w:adjustRightInd/>
        <w:ind w:left="283" w:hanging="283"/>
        <w:textAlignment w:val="auto"/>
        <w:rPr>
          <w:rFonts w:ascii="Arial" w:hAnsi="Arial" w:cs="Arial"/>
          <w:sz w:val="24"/>
          <w:szCs w:val="24"/>
        </w:rPr>
      </w:pPr>
      <w:r w:rsidRPr="004E13AA">
        <w:rPr>
          <w:rFonts w:ascii="Arial" w:hAnsi="Arial" w:cs="Arial"/>
          <w:sz w:val="24"/>
          <w:szCs w:val="24"/>
          <w:lang w:val="en-GB"/>
        </w:rPr>
        <w:t>Recommended for admission</w:t>
      </w:r>
      <w:r w:rsidR="004E13AA" w:rsidRPr="004E13AA">
        <w:rPr>
          <w:rFonts w:ascii="Arial" w:hAnsi="Arial" w:cs="Arial"/>
          <w:sz w:val="24"/>
          <w:szCs w:val="24"/>
          <w:lang w:val="en-GB"/>
        </w:rPr>
        <w:t xml:space="preserve"> </w:t>
      </w:r>
      <w:r w:rsidR="004E13AA">
        <w:rPr>
          <w:rFonts w:ascii="Arial" w:hAnsi="Arial" w:cs="Arial"/>
          <w:sz w:val="24"/>
          <w:szCs w:val="24"/>
          <w:lang w:val="en-GB"/>
        </w:rPr>
        <w:t xml:space="preserve">to the </w:t>
      </w:r>
      <w:r>
        <w:rPr>
          <w:rFonts w:ascii="Arial" w:hAnsi="Arial" w:cs="Arial"/>
          <w:sz w:val="24"/>
          <w:szCs w:val="24"/>
          <w:lang w:val="en-GB"/>
        </w:rPr>
        <w:t>..........................................................................................................</w:t>
      </w:r>
      <w:r w:rsidR="004E13AA">
        <w:rPr>
          <w:rFonts w:ascii="Arial" w:hAnsi="Arial" w:cs="Arial"/>
          <w:sz w:val="24"/>
          <w:szCs w:val="24"/>
          <w:lang w:val="en-GB"/>
        </w:rPr>
        <w:t xml:space="preserve"> </w:t>
      </w:r>
      <w:r>
        <w:rPr>
          <w:rFonts w:ascii="Arial" w:hAnsi="Arial" w:cs="Arial"/>
          <w:sz w:val="24"/>
          <w:szCs w:val="24"/>
          <w:lang w:val="en-GB"/>
        </w:rPr>
        <w:t>Doctoral School</w:t>
      </w:r>
      <w:r>
        <w:rPr>
          <w:rFonts w:ascii="Arial" w:hAnsi="Arial" w:cs="Arial"/>
          <w:sz w:val="24"/>
          <w:szCs w:val="24"/>
          <w:lang w:val="en-GB"/>
        </w:rPr>
        <w:tab/>
      </w:r>
    </w:p>
    <w:p w14:paraId="59ED4B2A" w14:textId="77777777" w:rsidR="002D144E" w:rsidRPr="002D144E" w:rsidRDefault="002D144E" w:rsidP="002D144E">
      <w:pPr>
        <w:numPr>
          <w:ilvl w:val="12"/>
          <w:numId w:val="0"/>
        </w:numPr>
        <w:tabs>
          <w:tab w:val="left" w:pos="7088"/>
        </w:tabs>
        <w:ind w:left="283" w:hanging="283"/>
        <w:jc w:val="both"/>
        <w:rPr>
          <w:rFonts w:ascii="Arial" w:hAnsi="Arial" w:cs="Arial"/>
          <w:sz w:val="24"/>
          <w:szCs w:val="24"/>
        </w:rPr>
      </w:pPr>
    </w:p>
    <w:p w14:paraId="7F69697D" w14:textId="18EA9DCF" w:rsidR="002D144E" w:rsidRPr="002D144E" w:rsidRDefault="002D144E" w:rsidP="002D144E">
      <w:pPr>
        <w:numPr>
          <w:ilvl w:val="12"/>
          <w:numId w:val="0"/>
        </w:numPr>
        <w:tabs>
          <w:tab w:val="left" w:pos="7088"/>
        </w:tabs>
        <w:ind w:left="283" w:hanging="283"/>
        <w:jc w:val="both"/>
        <w:rPr>
          <w:rFonts w:ascii="Arial" w:hAnsi="Arial" w:cs="Arial"/>
          <w:sz w:val="24"/>
          <w:szCs w:val="24"/>
        </w:rPr>
      </w:pPr>
      <w:r>
        <w:rPr>
          <w:rFonts w:ascii="Arial" w:hAnsi="Arial" w:cs="Arial"/>
          <w:sz w:val="24"/>
          <w:szCs w:val="24"/>
          <w:lang w:val="en-GB"/>
        </w:rPr>
        <w:t xml:space="preserve"> </w:t>
      </w:r>
      <w:r>
        <w:rPr>
          <w:rFonts w:ascii="Arial" w:hAnsi="Arial" w:cs="Arial"/>
          <w:sz w:val="24"/>
          <w:szCs w:val="24"/>
          <w:lang w:val="en-GB"/>
        </w:rPr>
        <w:tab/>
        <w:t>Doctoral advisor:</w:t>
      </w:r>
      <w:r w:rsidR="004E13AA">
        <w:rPr>
          <w:rFonts w:ascii="Arial" w:hAnsi="Arial" w:cs="Arial"/>
          <w:sz w:val="24"/>
          <w:szCs w:val="24"/>
          <w:lang w:val="en-GB"/>
        </w:rPr>
        <w:t xml:space="preserve"> ……………………….</w:t>
      </w:r>
      <w:r>
        <w:rPr>
          <w:rFonts w:ascii="Arial" w:hAnsi="Arial" w:cs="Arial"/>
          <w:sz w:val="24"/>
          <w:szCs w:val="24"/>
          <w:lang w:val="en-GB"/>
        </w:rPr>
        <w:t>...............................................................................</w:t>
      </w:r>
    </w:p>
    <w:p w14:paraId="0A00DB72" w14:textId="17B8DF57" w:rsidR="002D144E" w:rsidRPr="002D144E" w:rsidRDefault="002D144E" w:rsidP="002D144E">
      <w:pPr>
        <w:numPr>
          <w:ilvl w:val="12"/>
          <w:numId w:val="0"/>
        </w:numPr>
        <w:tabs>
          <w:tab w:val="left" w:pos="7088"/>
        </w:tabs>
        <w:ind w:left="283" w:hanging="283"/>
        <w:jc w:val="both"/>
        <w:rPr>
          <w:rFonts w:ascii="Arial" w:hAnsi="Arial" w:cs="Arial"/>
          <w:sz w:val="24"/>
          <w:szCs w:val="24"/>
        </w:rPr>
      </w:pPr>
      <w:r>
        <w:rPr>
          <w:rFonts w:ascii="Arial" w:hAnsi="Arial" w:cs="Arial"/>
          <w:sz w:val="24"/>
          <w:szCs w:val="24"/>
          <w:lang w:val="en-GB"/>
        </w:rPr>
        <w:t xml:space="preserve">     Topic:</w:t>
      </w:r>
      <w:r w:rsidR="004E13AA">
        <w:rPr>
          <w:rFonts w:ascii="Arial" w:hAnsi="Arial" w:cs="Arial"/>
          <w:sz w:val="24"/>
          <w:szCs w:val="24"/>
          <w:lang w:val="en-GB"/>
        </w:rPr>
        <w:t xml:space="preserve"> ………….</w:t>
      </w:r>
      <w:r>
        <w:rPr>
          <w:rFonts w:ascii="Arial" w:hAnsi="Arial" w:cs="Arial"/>
          <w:sz w:val="24"/>
          <w:szCs w:val="24"/>
          <w:lang w:val="en-GB"/>
        </w:rPr>
        <w:t>..................................................................................................................</w:t>
      </w:r>
    </w:p>
    <w:p w14:paraId="5DEF61C7" w14:textId="77777777" w:rsidR="002D144E" w:rsidRPr="002D144E" w:rsidRDefault="002D144E" w:rsidP="002D144E">
      <w:pPr>
        <w:numPr>
          <w:ilvl w:val="12"/>
          <w:numId w:val="0"/>
        </w:numPr>
        <w:tabs>
          <w:tab w:val="left" w:pos="7088"/>
        </w:tabs>
        <w:ind w:left="283" w:hanging="283"/>
        <w:jc w:val="both"/>
        <w:rPr>
          <w:rFonts w:ascii="Arial" w:hAnsi="Arial" w:cs="Arial"/>
          <w:sz w:val="24"/>
          <w:szCs w:val="24"/>
        </w:rPr>
      </w:pPr>
      <w:r>
        <w:rPr>
          <w:lang w:val="en-GB"/>
        </w:rPr>
        <w:tab/>
      </w:r>
    </w:p>
    <w:p w14:paraId="4387066E" w14:textId="77777777" w:rsidR="002D144E" w:rsidRPr="002D144E" w:rsidRDefault="002D144E" w:rsidP="002D144E">
      <w:pPr>
        <w:numPr>
          <w:ilvl w:val="12"/>
          <w:numId w:val="0"/>
        </w:numPr>
        <w:tabs>
          <w:tab w:val="left" w:pos="7088"/>
        </w:tabs>
        <w:ind w:left="283" w:hanging="283"/>
        <w:jc w:val="both"/>
        <w:rPr>
          <w:rFonts w:ascii="Arial" w:hAnsi="Arial" w:cs="Arial"/>
          <w:sz w:val="24"/>
          <w:szCs w:val="24"/>
        </w:rPr>
      </w:pPr>
    </w:p>
    <w:p w14:paraId="2E0E7C75" w14:textId="25066BDC" w:rsidR="002D144E" w:rsidRPr="002D144E" w:rsidRDefault="002D144E" w:rsidP="00A051A2">
      <w:pPr>
        <w:numPr>
          <w:ilvl w:val="0"/>
          <w:numId w:val="18"/>
        </w:numPr>
        <w:tabs>
          <w:tab w:val="left" w:pos="7088"/>
        </w:tabs>
        <w:overflowPunct/>
        <w:autoSpaceDE/>
        <w:autoSpaceDN/>
        <w:adjustRightInd/>
        <w:jc w:val="both"/>
        <w:textAlignment w:val="auto"/>
        <w:rPr>
          <w:rFonts w:ascii="Arial" w:hAnsi="Arial" w:cs="Arial"/>
          <w:sz w:val="24"/>
          <w:szCs w:val="24"/>
        </w:rPr>
      </w:pPr>
      <w:r>
        <w:rPr>
          <w:rFonts w:ascii="Arial" w:hAnsi="Arial" w:cs="Arial"/>
          <w:sz w:val="24"/>
          <w:szCs w:val="24"/>
          <w:lang w:val="en-GB"/>
        </w:rPr>
        <w:t>Does not recommend:     for lack of places       -      did not qualify</w:t>
      </w:r>
    </w:p>
    <w:p w14:paraId="7CC96DD1" w14:textId="77777777" w:rsidR="002D144E" w:rsidRPr="002D144E" w:rsidRDefault="002D144E" w:rsidP="002D144E">
      <w:pPr>
        <w:tabs>
          <w:tab w:val="left" w:pos="7088"/>
        </w:tabs>
        <w:jc w:val="both"/>
        <w:rPr>
          <w:rFonts w:ascii="Arial" w:hAnsi="Arial" w:cs="Arial"/>
          <w:sz w:val="24"/>
          <w:szCs w:val="24"/>
        </w:rPr>
      </w:pPr>
    </w:p>
    <w:p w14:paraId="5686D88B" w14:textId="77777777" w:rsidR="002D144E" w:rsidRPr="002D144E" w:rsidRDefault="002D144E" w:rsidP="002D144E">
      <w:pPr>
        <w:tabs>
          <w:tab w:val="left" w:pos="7088"/>
        </w:tabs>
        <w:jc w:val="both"/>
        <w:rPr>
          <w:rFonts w:ascii="Arial" w:hAnsi="Arial" w:cs="Arial"/>
          <w:sz w:val="24"/>
          <w:szCs w:val="24"/>
        </w:rPr>
      </w:pPr>
    </w:p>
    <w:p w14:paraId="0E2E42D0" w14:textId="77777777" w:rsidR="002D144E" w:rsidRPr="002D144E" w:rsidRDefault="002D144E" w:rsidP="002D144E">
      <w:pPr>
        <w:tabs>
          <w:tab w:val="left" w:pos="7088"/>
        </w:tabs>
        <w:jc w:val="both"/>
        <w:rPr>
          <w:rFonts w:ascii="Arial" w:hAnsi="Arial" w:cs="Arial"/>
          <w:sz w:val="24"/>
          <w:szCs w:val="24"/>
        </w:rPr>
      </w:pPr>
      <w:r>
        <w:rPr>
          <w:rFonts w:ascii="Arial" w:hAnsi="Arial" w:cs="Arial"/>
          <w:sz w:val="24"/>
          <w:szCs w:val="24"/>
          <w:lang w:val="en-GB"/>
        </w:rPr>
        <w:t>Miskolc, …………...................</w:t>
      </w:r>
    </w:p>
    <w:p w14:paraId="1FC5D1C6" w14:textId="77777777" w:rsidR="002D144E" w:rsidRPr="002D144E" w:rsidRDefault="002D144E" w:rsidP="002D144E">
      <w:pPr>
        <w:tabs>
          <w:tab w:val="left" w:pos="7088"/>
        </w:tabs>
        <w:jc w:val="both"/>
        <w:rPr>
          <w:rFonts w:ascii="Arial" w:hAnsi="Arial" w:cs="Arial"/>
          <w:sz w:val="24"/>
          <w:szCs w:val="24"/>
        </w:rPr>
      </w:pPr>
    </w:p>
    <w:p w14:paraId="030D52DA" w14:textId="77777777" w:rsidR="002D144E" w:rsidRPr="002D144E" w:rsidRDefault="002D144E" w:rsidP="002D144E">
      <w:pPr>
        <w:tabs>
          <w:tab w:val="left" w:pos="7088"/>
        </w:tabs>
        <w:jc w:val="both"/>
        <w:rPr>
          <w:rFonts w:ascii="Arial" w:hAnsi="Arial" w:cs="Arial"/>
          <w:sz w:val="24"/>
          <w:szCs w:val="24"/>
        </w:rPr>
      </w:pPr>
    </w:p>
    <w:p w14:paraId="31303855" w14:textId="77777777" w:rsidR="002D144E" w:rsidRPr="002D144E" w:rsidRDefault="002D144E" w:rsidP="002D144E">
      <w:pPr>
        <w:tabs>
          <w:tab w:val="left" w:pos="7088"/>
        </w:tabs>
        <w:jc w:val="both"/>
        <w:rPr>
          <w:rFonts w:ascii="Arial" w:hAnsi="Arial" w:cs="Arial"/>
          <w:sz w:val="24"/>
          <w:szCs w:val="24"/>
        </w:rPr>
      </w:pPr>
    </w:p>
    <w:p w14:paraId="21EDE522" w14:textId="77777777" w:rsidR="002D144E" w:rsidRPr="002D144E" w:rsidRDefault="002D144E" w:rsidP="002D144E">
      <w:pPr>
        <w:tabs>
          <w:tab w:val="left" w:pos="7088"/>
        </w:tabs>
        <w:jc w:val="both"/>
        <w:rPr>
          <w:rFonts w:ascii="Arial" w:hAnsi="Arial" w:cs="Arial"/>
          <w:sz w:val="24"/>
          <w:szCs w:val="24"/>
        </w:rPr>
      </w:pPr>
    </w:p>
    <w:p w14:paraId="3E7C0213" w14:textId="77777777" w:rsidR="002D144E" w:rsidRPr="002D144E" w:rsidRDefault="002D144E" w:rsidP="002D144E">
      <w:pPr>
        <w:tabs>
          <w:tab w:val="left" w:pos="7088"/>
        </w:tabs>
        <w:jc w:val="both"/>
        <w:rPr>
          <w:rFonts w:ascii="Arial" w:hAnsi="Arial" w:cs="Arial"/>
          <w:sz w:val="24"/>
          <w:szCs w:val="24"/>
        </w:rPr>
      </w:pPr>
    </w:p>
    <w:p w14:paraId="366859A3" w14:textId="77777777" w:rsidR="002D144E" w:rsidRPr="002D144E" w:rsidRDefault="002D144E" w:rsidP="002D144E">
      <w:pPr>
        <w:tabs>
          <w:tab w:val="left" w:pos="7088"/>
        </w:tabs>
        <w:jc w:val="both"/>
        <w:rPr>
          <w:rFonts w:ascii="Arial" w:hAnsi="Arial" w:cs="Arial"/>
          <w:sz w:val="24"/>
          <w:szCs w:val="24"/>
        </w:rPr>
      </w:pPr>
    </w:p>
    <w:p w14:paraId="5C4387AC" w14:textId="77777777" w:rsidR="002D144E" w:rsidRPr="002D144E" w:rsidRDefault="002D144E" w:rsidP="002D144E">
      <w:pPr>
        <w:tabs>
          <w:tab w:val="left" w:pos="7088"/>
        </w:tabs>
        <w:jc w:val="both"/>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D144E" w:rsidRPr="002D144E" w14:paraId="752B83C2" w14:textId="77777777" w:rsidTr="00100640">
        <w:tc>
          <w:tcPr>
            <w:tcW w:w="4606" w:type="dxa"/>
          </w:tcPr>
          <w:p w14:paraId="25B8B9F0" w14:textId="77777777" w:rsidR="002D144E" w:rsidRPr="002D144E" w:rsidRDefault="002D144E" w:rsidP="00100640">
            <w:pPr>
              <w:tabs>
                <w:tab w:val="left" w:pos="7088"/>
              </w:tabs>
              <w:jc w:val="both"/>
              <w:rPr>
                <w:rFonts w:ascii="Arial" w:hAnsi="Arial" w:cs="Arial"/>
                <w:sz w:val="24"/>
                <w:szCs w:val="24"/>
              </w:rPr>
            </w:pPr>
          </w:p>
        </w:tc>
        <w:tc>
          <w:tcPr>
            <w:tcW w:w="4606" w:type="dxa"/>
          </w:tcPr>
          <w:p w14:paraId="3AC1E79B" w14:textId="38482A2E" w:rsidR="002D144E" w:rsidRPr="002D144E" w:rsidRDefault="002D144E" w:rsidP="00100640">
            <w:pPr>
              <w:tabs>
                <w:tab w:val="left" w:pos="7088"/>
              </w:tabs>
              <w:jc w:val="center"/>
              <w:rPr>
                <w:rFonts w:ascii="Arial" w:hAnsi="Arial" w:cs="Arial"/>
                <w:sz w:val="24"/>
                <w:szCs w:val="24"/>
              </w:rPr>
            </w:pPr>
            <w:r>
              <w:rPr>
                <w:rFonts w:ascii="Arial" w:hAnsi="Arial" w:cs="Arial"/>
                <w:sz w:val="24"/>
                <w:szCs w:val="24"/>
                <w:lang w:val="en-GB"/>
              </w:rPr>
              <w:t>..................................................................</w:t>
            </w:r>
          </w:p>
          <w:p w14:paraId="3BDF00B9" w14:textId="77777777" w:rsidR="002D144E" w:rsidRPr="002D144E" w:rsidRDefault="002D144E" w:rsidP="00100640">
            <w:pPr>
              <w:tabs>
                <w:tab w:val="left" w:pos="7088"/>
              </w:tabs>
              <w:jc w:val="center"/>
              <w:rPr>
                <w:rFonts w:ascii="Arial" w:hAnsi="Arial" w:cs="Arial"/>
                <w:sz w:val="24"/>
                <w:szCs w:val="24"/>
              </w:rPr>
            </w:pPr>
            <w:r>
              <w:rPr>
                <w:rFonts w:ascii="Arial" w:hAnsi="Arial" w:cs="Arial"/>
                <w:sz w:val="24"/>
                <w:szCs w:val="24"/>
                <w:lang w:val="en-GB"/>
              </w:rPr>
              <w:t>Chairperson of the Disciplinary Doctoral Council</w:t>
            </w:r>
          </w:p>
        </w:tc>
      </w:tr>
    </w:tbl>
    <w:p w14:paraId="3C2FA71E" w14:textId="77777777" w:rsidR="002D144E" w:rsidRPr="002D144E" w:rsidRDefault="002D144E" w:rsidP="002D144E">
      <w:pPr>
        <w:pStyle w:val="21Paragrafuscm"/>
        <w:rPr>
          <w:rFonts w:ascii="Arial" w:hAnsi="Arial" w:cs="Arial"/>
          <w:sz w:val="24"/>
          <w:szCs w:val="24"/>
        </w:rPr>
      </w:pPr>
    </w:p>
    <w:p w14:paraId="483C7B4D" w14:textId="77777777" w:rsidR="002D144E" w:rsidRPr="002D144E" w:rsidRDefault="002D144E" w:rsidP="005D4AB7">
      <w:pPr>
        <w:ind w:left="142"/>
        <w:jc w:val="both"/>
        <w:rPr>
          <w:rFonts w:ascii="Arial" w:hAnsi="Arial" w:cs="Arial"/>
          <w:sz w:val="24"/>
          <w:szCs w:val="24"/>
        </w:rPr>
      </w:pPr>
    </w:p>
    <w:p w14:paraId="216A9F6A" w14:textId="77777777" w:rsidR="002D144E" w:rsidRPr="002D144E" w:rsidRDefault="002D144E" w:rsidP="005D4AB7">
      <w:pPr>
        <w:ind w:left="142"/>
        <w:jc w:val="both"/>
        <w:rPr>
          <w:rFonts w:ascii="Arial" w:hAnsi="Arial" w:cs="Arial"/>
          <w:sz w:val="24"/>
          <w:szCs w:val="24"/>
        </w:rPr>
      </w:pPr>
    </w:p>
    <w:p w14:paraId="12727BC1" w14:textId="77777777" w:rsidR="002D144E" w:rsidRPr="002D144E" w:rsidRDefault="002D144E" w:rsidP="005D4AB7">
      <w:pPr>
        <w:ind w:left="142"/>
        <w:jc w:val="both"/>
        <w:rPr>
          <w:rFonts w:ascii="Arial" w:hAnsi="Arial" w:cs="Arial"/>
          <w:sz w:val="24"/>
          <w:szCs w:val="24"/>
        </w:rPr>
      </w:pPr>
    </w:p>
    <w:p w14:paraId="4D025136" w14:textId="77777777" w:rsidR="002D144E" w:rsidRPr="002D144E" w:rsidRDefault="002D144E" w:rsidP="005D4AB7">
      <w:pPr>
        <w:ind w:left="142"/>
        <w:jc w:val="both"/>
        <w:rPr>
          <w:rFonts w:ascii="Arial" w:hAnsi="Arial" w:cs="Arial"/>
          <w:sz w:val="24"/>
          <w:szCs w:val="24"/>
        </w:rPr>
      </w:pPr>
    </w:p>
    <w:p w14:paraId="6CF26400" w14:textId="77777777" w:rsidR="002D144E" w:rsidRPr="002D144E" w:rsidRDefault="002D144E" w:rsidP="005D4AB7">
      <w:pPr>
        <w:ind w:left="142"/>
        <w:jc w:val="both"/>
        <w:rPr>
          <w:rFonts w:ascii="Arial" w:hAnsi="Arial" w:cs="Arial"/>
          <w:sz w:val="24"/>
          <w:szCs w:val="24"/>
        </w:rPr>
      </w:pPr>
    </w:p>
    <w:p w14:paraId="29F3369B" w14:textId="77777777" w:rsidR="002D144E" w:rsidRPr="002D144E" w:rsidRDefault="002D144E" w:rsidP="005D4AB7">
      <w:pPr>
        <w:ind w:left="142"/>
        <w:jc w:val="both"/>
        <w:rPr>
          <w:rFonts w:ascii="Arial" w:hAnsi="Arial" w:cs="Arial"/>
          <w:sz w:val="24"/>
          <w:szCs w:val="24"/>
        </w:rPr>
      </w:pPr>
    </w:p>
    <w:p w14:paraId="7282B3A5" w14:textId="77777777" w:rsidR="002D144E" w:rsidRPr="002D144E" w:rsidRDefault="002D144E" w:rsidP="005D4AB7">
      <w:pPr>
        <w:ind w:left="142"/>
        <w:jc w:val="both"/>
        <w:rPr>
          <w:rFonts w:ascii="Arial" w:hAnsi="Arial" w:cs="Arial"/>
          <w:sz w:val="24"/>
          <w:szCs w:val="24"/>
        </w:rPr>
      </w:pPr>
    </w:p>
    <w:p w14:paraId="1B32AAE5" w14:textId="77777777" w:rsidR="002D144E" w:rsidRPr="002D144E" w:rsidRDefault="002D144E" w:rsidP="005D4AB7">
      <w:pPr>
        <w:ind w:left="142"/>
        <w:jc w:val="both"/>
        <w:rPr>
          <w:rFonts w:ascii="Arial" w:hAnsi="Arial" w:cs="Arial"/>
          <w:sz w:val="24"/>
          <w:szCs w:val="24"/>
        </w:rPr>
      </w:pPr>
    </w:p>
    <w:p w14:paraId="01D2C0AD" w14:textId="77777777" w:rsidR="002D144E" w:rsidRPr="002D144E" w:rsidRDefault="002D144E" w:rsidP="005D4AB7">
      <w:pPr>
        <w:ind w:left="142"/>
        <w:jc w:val="both"/>
        <w:rPr>
          <w:rFonts w:ascii="Arial" w:hAnsi="Arial" w:cs="Arial"/>
          <w:sz w:val="24"/>
          <w:szCs w:val="24"/>
        </w:rPr>
      </w:pPr>
    </w:p>
    <w:p w14:paraId="0D366A24" w14:textId="77777777" w:rsidR="002D144E" w:rsidRPr="002D144E" w:rsidRDefault="002D144E" w:rsidP="005D4AB7">
      <w:pPr>
        <w:ind w:left="142"/>
        <w:jc w:val="both"/>
        <w:rPr>
          <w:rFonts w:ascii="Arial" w:hAnsi="Arial" w:cs="Arial"/>
          <w:sz w:val="24"/>
          <w:szCs w:val="24"/>
        </w:rPr>
      </w:pPr>
    </w:p>
    <w:p w14:paraId="7B92B0E2" w14:textId="77777777" w:rsidR="002D144E" w:rsidRPr="002D144E" w:rsidRDefault="002D144E" w:rsidP="005D4AB7">
      <w:pPr>
        <w:ind w:left="142"/>
        <w:jc w:val="both"/>
        <w:rPr>
          <w:rFonts w:ascii="Arial" w:hAnsi="Arial" w:cs="Arial"/>
          <w:sz w:val="24"/>
          <w:szCs w:val="24"/>
        </w:rPr>
      </w:pPr>
    </w:p>
    <w:p w14:paraId="4598BBB6" w14:textId="77777777" w:rsidR="002D144E" w:rsidRPr="002D144E" w:rsidRDefault="002D144E" w:rsidP="005D4AB7">
      <w:pPr>
        <w:ind w:left="142"/>
        <w:jc w:val="both"/>
        <w:rPr>
          <w:rFonts w:ascii="Arial" w:hAnsi="Arial" w:cs="Arial"/>
          <w:sz w:val="24"/>
          <w:szCs w:val="24"/>
        </w:rPr>
      </w:pPr>
    </w:p>
    <w:p w14:paraId="0F661C26" w14:textId="01E43059" w:rsidR="002D144E" w:rsidRDefault="002D144E" w:rsidP="005D4AB7">
      <w:pPr>
        <w:ind w:left="142"/>
        <w:jc w:val="both"/>
        <w:rPr>
          <w:rFonts w:ascii="Arial" w:hAnsi="Arial" w:cs="Arial"/>
          <w:sz w:val="24"/>
          <w:szCs w:val="24"/>
        </w:rPr>
      </w:pPr>
    </w:p>
    <w:p w14:paraId="2A1F7B9C" w14:textId="14D5C8C6" w:rsidR="00560396" w:rsidRDefault="00560396" w:rsidP="005D4AB7">
      <w:pPr>
        <w:ind w:left="142"/>
        <w:jc w:val="both"/>
        <w:rPr>
          <w:rFonts w:ascii="Arial" w:hAnsi="Arial" w:cs="Arial"/>
          <w:sz w:val="24"/>
          <w:szCs w:val="24"/>
        </w:rPr>
      </w:pPr>
    </w:p>
    <w:p w14:paraId="688407C7" w14:textId="2C2B51CF" w:rsidR="00560396" w:rsidRDefault="00560396" w:rsidP="005D4AB7">
      <w:pPr>
        <w:ind w:left="142"/>
        <w:jc w:val="both"/>
        <w:rPr>
          <w:rFonts w:ascii="Arial" w:hAnsi="Arial" w:cs="Arial"/>
          <w:sz w:val="24"/>
          <w:szCs w:val="24"/>
        </w:rPr>
      </w:pPr>
    </w:p>
    <w:p w14:paraId="14EE36FD" w14:textId="11C031A6" w:rsidR="00560396" w:rsidRDefault="00560396" w:rsidP="005D4AB7">
      <w:pPr>
        <w:ind w:left="142"/>
        <w:jc w:val="both"/>
        <w:rPr>
          <w:rFonts w:ascii="Arial" w:hAnsi="Arial" w:cs="Arial"/>
          <w:sz w:val="24"/>
          <w:szCs w:val="24"/>
        </w:rPr>
      </w:pPr>
    </w:p>
    <w:p w14:paraId="153D6774" w14:textId="77777777" w:rsidR="00560396" w:rsidRPr="002D144E" w:rsidRDefault="00560396" w:rsidP="005D4AB7">
      <w:pPr>
        <w:ind w:left="142"/>
        <w:jc w:val="both"/>
        <w:rPr>
          <w:rFonts w:ascii="Arial" w:hAnsi="Arial" w:cs="Arial"/>
          <w:sz w:val="24"/>
          <w:szCs w:val="24"/>
        </w:rPr>
      </w:pPr>
    </w:p>
    <w:p w14:paraId="5B5287EA" w14:textId="77777777" w:rsidR="002D144E" w:rsidRPr="002D144E" w:rsidRDefault="002D144E" w:rsidP="005D4AB7">
      <w:pPr>
        <w:ind w:left="142"/>
        <w:jc w:val="both"/>
        <w:rPr>
          <w:rFonts w:ascii="Arial" w:hAnsi="Arial" w:cs="Arial"/>
          <w:sz w:val="24"/>
          <w:szCs w:val="24"/>
        </w:rPr>
      </w:pPr>
    </w:p>
    <w:p w14:paraId="0834F8FF" w14:textId="77777777" w:rsidR="002D144E" w:rsidRDefault="002D144E" w:rsidP="005D4AB7">
      <w:pPr>
        <w:ind w:left="142"/>
        <w:jc w:val="both"/>
        <w:rPr>
          <w:rFonts w:ascii="Arial" w:hAnsi="Arial" w:cs="Arial"/>
          <w:sz w:val="24"/>
          <w:szCs w:val="24"/>
        </w:rPr>
      </w:pPr>
    </w:p>
    <w:p w14:paraId="4FB9E3FB" w14:textId="77777777" w:rsidR="002D144E" w:rsidRDefault="002D144E" w:rsidP="005D4AB7">
      <w:pPr>
        <w:ind w:left="142"/>
        <w:jc w:val="both"/>
        <w:rPr>
          <w:rFonts w:ascii="Arial" w:hAnsi="Arial" w:cs="Arial"/>
          <w:sz w:val="24"/>
          <w:szCs w:val="24"/>
        </w:rPr>
      </w:pPr>
    </w:p>
    <w:p w14:paraId="296C0075" w14:textId="77777777" w:rsidR="002D144E" w:rsidRDefault="002D144E" w:rsidP="005D4AB7">
      <w:pPr>
        <w:ind w:left="142"/>
        <w:jc w:val="both"/>
        <w:rPr>
          <w:rFonts w:ascii="Arial" w:hAnsi="Arial" w:cs="Arial"/>
          <w:sz w:val="24"/>
          <w:szCs w:val="24"/>
        </w:rPr>
      </w:pPr>
    </w:p>
    <w:p w14:paraId="596C038B" w14:textId="77777777" w:rsidR="002D144E" w:rsidRDefault="002D144E" w:rsidP="00465CB5">
      <w:pPr>
        <w:jc w:val="both"/>
        <w:rPr>
          <w:rFonts w:ascii="Arial" w:hAnsi="Arial" w:cs="Arial"/>
          <w:sz w:val="24"/>
          <w:szCs w:val="24"/>
        </w:rPr>
      </w:pPr>
    </w:p>
    <w:p w14:paraId="6F1B5876" w14:textId="77777777" w:rsidR="002D144E" w:rsidRDefault="002D144E" w:rsidP="00583AE9">
      <w:pPr>
        <w:jc w:val="both"/>
        <w:rPr>
          <w:rFonts w:ascii="Arial" w:hAnsi="Arial" w:cs="Arial"/>
          <w:sz w:val="24"/>
          <w:szCs w:val="24"/>
        </w:rPr>
      </w:pPr>
    </w:p>
    <w:p w14:paraId="225F28AA" w14:textId="77777777" w:rsidR="002D144E" w:rsidRPr="002D144E" w:rsidRDefault="002D144E" w:rsidP="002D144E">
      <w:pPr>
        <w:jc w:val="both"/>
        <w:rPr>
          <w:rFonts w:ascii="Arial" w:hAnsi="Arial" w:cs="Arial"/>
          <w:sz w:val="24"/>
          <w:szCs w:val="24"/>
        </w:rPr>
      </w:pPr>
    </w:p>
    <w:p w14:paraId="37A7B96E" w14:textId="2B09A5E9" w:rsidR="00121D8C" w:rsidRDefault="00121D8C">
      <w:pPr>
        <w:overflowPunct/>
        <w:autoSpaceDE/>
        <w:autoSpaceDN/>
        <w:adjustRightInd/>
        <w:textAlignment w:val="auto"/>
        <w:rPr>
          <w:rFonts w:ascii="Arial" w:hAnsi="Arial" w:cs="Arial"/>
          <w:sz w:val="24"/>
          <w:szCs w:val="24"/>
        </w:rPr>
      </w:pPr>
      <w:r>
        <w:rPr>
          <w:rFonts w:ascii="Arial" w:hAnsi="Arial" w:cs="Arial"/>
          <w:sz w:val="24"/>
          <w:szCs w:val="24"/>
        </w:rPr>
        <w:br w:type="page"/>
      </w:r>
    </w:p>
    <w:p w14:paraId="2C2EA141" w14:textId="77777777" w:rsidR="002D144E" w:rsidRPr="002D144E" w:rsidRDefault="002D144E" w:rsidP="005D4AB7">
      <w:pPr>
        <w:ind w:left="142"/>
        <w:jc w:val="both"/>
        <w:rPr>
          <w:rFonts w:ascii="Arial" w:hAnsi="Arial" w:cs="Arial"/>
          <w:sz w:val="24"/>
          <w:szCs w:val="24"/>
        </w:rPr>
      </w:pPr>
    </w:p>
    <w:p w14:paraId="6F54222B" w14:textId="37AF94E3" w:rsidR="002D144E" w:rsidRPr="00A940C0" w:rsidRDefault="002D144E" w:rsidP="00A940C0">
      <w:pPr>
        <w:pStyle w:val="21Fejezetszm"/>
        <w:numPr>
          <w:ilvl w:val="0"/>
          <w:numId w:val="0"/>
        </w:numPr>
        <w:spacing w:line="276" w:lineRule="auto"/>
        <w:rPr>
          <w:rFonts w:ascii="Arial" w:hAnsi="Arial" w:cs="Arial"/>
          <w:bCs/>
          <w:sz w:val="24"/>
          <w:szCs w:val="24"/>
          <w:lang w:val="en-GB"/>
        </w:rPr>
      </w:pPr>
      <w:bookmarkStart w:id="30" w:name="_Toc207355646"/>
      <w:r>
        <w:rPr>
          <w:rFonts w:ascii="Arial" w:hAnsi="Arial" w:cs="Arial"/>
          <w:bCs/>
          <w:sz w:val="24"/>
          <w:szCs w:val="24"/>
          <w:lang w:val="en-GB"/>
        </w:rPr>
        <w:t>Annex No. 4</w:t>
      </w:r>
      <w:bookmarkEnd w:id="30"/>
    </w:p>
    <w:p w14:paraId="21DFF2E7" w14:textId="77777777" w:rsidR="00465CB5" w:rsidRDefault="00465CB5" w:rsidP="00714D45">
      <w:pPr>
        <w:pStyle w:val="Cmsor7"/>
        <w:rPr>
          <w:rFonts w:ascii="Arial" w:hAnsi="Arial" w:cs="Arial"/>
          <w:b w:val="0"/>
          <w:bCs/>
          <w:szCs w:val="24"/>
        </w:rPr>
      </w:pPr>
    </w:p>
    <w:p w14:paraId="6A1ACCD8" w14:textId="0D397A5E" w:rsidR="002D144E" w:rsidRPr="000D3C48" w:rsidRDefault="002D144E" w:rsidP="000D3C48">
      <w:pPr>
        <w:rPr>
          <w:rFonts w:ascii="Arial" w:hAnsi="Arial" w:cs="Arial"/>
          <w:sz w:val="24"/>
          <w:szCs w:val="24"/>
          <w:lang w:val="en-GB"/>
        </w:rPr>
      </w:pPr>
      <w:r w:rsidRPr="000D3C48">
        <w:rPr>
          <w:rFonts w:ascii="Arial" w:hAnsi="Arial" w:cs="Arial"/>
          <w:sz w:val="24"/>
          <w:szCs w:val="24"/>
          <w:lang w:val="en-GB"/>
        </w:rPr>
        <w:t>Institutional identification code: FI87515</w:t>
      </w:r>
    </w:p>
    <w:p w14:paraId="213172BB" w14:textId="77777777" w:rsidR="002D144E" w:rsidRPr="002D144E" w:rsidRDefault="002D144E" w:rsidP="00671125">
      <w:pPr>
        <w:rPr>
          <w:rFonts w:ascii="Arial" w:hAnsi="Arial" w:cs="Arial"/>
          <w:sz w:val="24"/>
          <w:szCs w:val="24"/>
        </w:rPr>
      </w:pPr>
      <w:r>
        <w:rPr>
          <w:rFonts w:ascii="Arial" w:hAnsi="Arial" w:cs="Arial"/>
          <w:sz w:val="24"/>
          <w:szCs w:val="24"/>
          <w:lang w:val="en-GB"/>
        </w:rPr>
        <w:t>Serial number:</w:t>
      </w:r>
    </w:p>
    <w:p w14:paraId="010B37DE" w14:textId="77777777" w:rsidR="002D144E" w:rsidRPr="002D144E" w:rsidRDefault="002D144E" w:rsidP="002D144E">
      <w:pPr>
        <w:jc w:val="center"/>
        <w:rPr>
          <w:rFonts w:ascii="Arial" w:hAnsi="Arial" w:cs="Arial"/>
          <w:b/>
          <w:spacing w:val="42"/>
          <w:sz w:val="24"/>
          <w:szCs w:val="24"/>
        </w:rPr>
      </w:pPr>
    </w:p>
    <w:p w14:paraId="266B0183" w14:textId="77777777" w:rsidR="002D144E" w:rsidRPr="00121D8C" w:rsidRDefault="002D144E" w:rsidP="00121D8C">
      <w:pPr>
        <w:jc w:val="center"/>
        <w:rPr>
          <w:rFonts w:ascii="Arial" w:hAnsi="Arial" w:cs="Arial"/>
          <w:b/>
          <w:bCs/>
        </w:rPr>
      </w:pPr>
      <w:r w:rsidRPr="00121D8C">
        <w:rPr>
          <w:rFonts w:ascii="Arial" w:hAnsi="Arial" w:cs="Arial"/>
          <w:b/>
          <w:bCs/>
          <w:lang w:val="en-GB"/>
        </w:rPr>
        <w:t>DOCTORAL DIPLOMA</w:t>
      </w:r>
    </w:p>
    <w:p w14:paraId="2EFB8782" w14:textId="77777777" w:rsidR="002D144E" w:rsidRPr="002D144E" w:rsidRDefault="002D144E" w:rsidP="002D144E">
      <w:pPr>
        <w:rPr>
          <w:rFonts w:ascii="Arial" w:hAnsi="Arial" w:cs="Arial"/>
          <w:sz w:val="24"/>
          <w:szCs w:val="24"/>
        </w:rPr>
      </w:pPr>
    </w:p>
    <w:p w14:paraId="028A5E6C" w14:textId="77777777" w:rsidR="002D144E" w:rsidRPr="002D144E" w:rsidRDefault="002D144E" w:rsidP="002D144E">
      <w:pPr>
        <w:rPr>
          <w:rFonts w:ascii="Arial" w:hAnsi="Arial" w:cs="Arial"/>
          <w:sz w:val="24"/>
          <w:szCs w:val="24"/>
        </w:rPr>
      </w:pPr>
    </w:p>
    <w:p w14:paraId="115500B2" w14:textId="77777777" w:rsidR="002D144E" w:rsidRPr="002D144E" w:rsidRDefault="002D144E" w:rsidP="002D144E">
      <w:pPr>
        <w:jc w:val="center"/>
        <w:rPr>
          <w:rFonts w:ascii="Arial" w:hAnsi="Arial" w:cs="Arial"/>
          <w:sz w:val="24"/>
          <w:szCs w:val="24"/>
        </w:rPr>
      </w:pPr>
      <w:r>
        <w:rPr>
          <w:rFonts w:ascii="Arial" w:hAnsi="Arial" w:cs="Arial"/>
          <w:sz w:val="24"/>
          <w:szCs w:val="24"/>
          <w:lang w:val="en-GB"/>
        </w:rPr>
        <w:t>We, the Rector of the University of Miskolc and the Doctoral Council of the University</w:t>
      </w:r>
    </w:p>
    <w:p w14:paraId="05086DA2" w14:textId="77777777" w:rsidR="002D144E" w:rsidRPr="002D144E" w:rsidRDefault="002D144E" w:rsidP="002D144E">
      <w:pPr>
        <w:jc w:val="center"/>
        <w:rPr>
          <w:rFonts w:ascii="Arial" w:hAnsi="Arial" w:cs="Arial"/>
          <w:sz w:val="24"/>
          <w:szCs w:val="24"/>
        </w:rPr>
      </w:pPr>
      <w:r>
        <w:rPr>
          <w:rFonts w:ascii="Arial" w:hAnsi="Arial" w:cs="Arial"/>
          <w:sz w:val="24"/>
          <w:szCs w:val="24"/>
          <w:lang w:val="en-GB"/>
        </w:rPr>
        <w:t>hereby greet the reader, and we are pleased to inform you that</w:t>
      </w:r>
    </w:p>
    <w:p w14:paraId="2F62967A" w14:textId="77777777" w:rsidR="002D144E" w:rsidRPr="002D144E" w:rsidRDefault="002D144E" w:rsidP="002D144E">
      <w:pPr>
        <w:rPr>
          <w:rFonts w:ascii="Arial" w:hAnsi="Arial" w:cs="Arial"/>
          <w:sz w:val="24"/>
          <w:szCs w:val="24"/>
        </w:rPr>
      </w:pPr>
    </w:p>
    <w:p w14:paraId="743389C1" w14:textId="77777777" w:rsidR="002D144E" w:rsidRPr="002D144E" w:rsidRDefault="002D144E" w:rsidP="002D144E">
      <w:pPr>
        <w:rPr>
          <w:rFonts w:ascii="Arial" w:hAnsi="Arial" w:cs="Arial"/>
          <w:sz w:val="24"/>
          <w:szCs w:val="24"/>
        </w:rPr>
      </w:pPr>
    </w:p>
    <w:p w14:paraId="78389D3B" w14:textId="2A5CC939" w:rsidR="002D144E" w:rsidRPr="002D144E" w:rsidRDefault="002D144E" w:rsidP="002D144E">
      <w:pPr>
        <w:jc w:val="center"/>
        <w:rPr>
          <w:rFonts w:ascii="Arial" w:hAnsi="Arial" w:cs="Arial"/>
          <w:sz w:val="24"/>
          <w:szCs w:val="24"/>
        </w:rPr>
      </w:pPr>
      <w:r>
        <w:rPr>
          <w:rFonts w:ascii="Arial" w:hAnsi="Arial" w:cs="Arial"/>
          <w:sz w:val="24"/>
          <w:szCs w:val="24"/>
          <w:lang w:val="en-GB"/>
        </w:rPr>
        <w:t>on this day, by virtue of the power vested in us by law, co</w:t>
      </w:r>
      <w:r w:rsidR="004E13AA">
        <w:rPr>
          <w:rFonts w:ascii="Arial" w:hAnsi="Arial" w:cs="Arial"/>
          <w:sz w:val="24"/>
          <w:szCs w:val="24"/>
          <w:lang w:val="en-GB"/>
        </w:rPr>
        <w:t>n</w:t>
      </w:r>
      <w:r>
        <w:rPr>
          <w:rFonts w:ascii="Arial" w:hAnsi="Arial" w:cs="Arial"/>
          <w:sz w:val="24"/>
          <w:szCs w:val="24"/>
          <w:lang w:val="en-GB"/>
        </w:rPr>
        <w:t xml:space="preserve">ferred a doctoral degree on </w:t>
      </w:r>
    </w:p>
    <w:p w14:paraId="2EF4E4D5" w14:textId="77777777" w:rsidR="002D144E" w:rsidRPr="002D144E" w:rsidRDefault="002D144E" w:rsidP="002D144E">
      <w:pPr>
        <w:jc w:val="center"/>
        <w:rPr>
          <w:rFonts w:ascii="Arial" w:hAnsi="Arial" w:cs="Arial"/>
          <w:b/>
          <w:sz w:val="24"/>
          <w:szCs w:val="24"/>
        </w:rPr>
      </w:pPr>
      <w:r>
        <w:rPr>
          <w:rFonts w:ascii="Arial" w:hAnsi="Arial" w:cs="Arial"/>
          <w:b/>
          <w:bCs/>
          <w:sz w:val="24"/>
          <w:szCs w:val="24"/>
          <w:lang w:val="en-GB"/>
        </w:rPr>
        <w:t xml:space="preserve">Madam/Sir </w:t>
      </w:r>
      <w:r>
        <w:rPr>
          <w:rFonts w:ascii="Arial" w:hAnsi="Arial" w:cs="Arial"/>
          <w:sz w:val="24"/>
          <w:szCs w:val="24"/>
          <w:lang w:val="en-GB"/>
        </w:rPr>
        <w:t>................................................................</w:t>
      </w:r>
    </w:p>
    <w:p w14:paraId="03FB97B9" w14:textId="77777777" w:rsidR="002D144E" w:rsidRPr="002D144E" w:rsidRDefault="002D144E" w:rsidP="002D144E">
      <w:pPr>
        <w:rPr>
          <w:rFonts w:ascii="Arial" w:hAnsi="Arial" w:cs="Arial"/>
          <w:sz w:val="24"/>
          <w:szCs w:val="24"/>
        </w:rPr>
      </w:pPr>
    </w:p>
    <w:p w14:paraId="65F84D9A" w14:textId="09E9FA6F" w:rsidR="002D144E" w:rsidRPr="002D144E" w:rsidRDefault="002D144E" w:rsidP="00671125">
      <w:pPr>
        <w:rPr>
          <w:rFonts w:ascii="Arial" w:hAnsi="Arial" w:cs="Arial"/>
          <w:sz w:val="24"/>
          <w:szCs w:val="24"/>
        </w:rPr>
      </w:pPr>
      <w:r>
        <w:rPr>
          <w:rFonts w:ascii="Arial" w:hAnsi="Arial" w:cs="Arial"/>
          <w:sz w:val="24"/>
          <w:szCs w:val="24"/>
          <w:lang w:val="en-GB"/>
        </w:rPr>
        <w:t>name of birth: ....................... born in ........................................ town on the ............ day of the month of .................., in the year ........................., after he/she has demonstrated beyond doubt his/her high level of knowledge in the field of .....................................................................science</w:t>
      </w:r>
    </w:p>
    <w:p w14:paraId="01C5EC09" w14:textId="4504A476" w:rsidR="002D144E" w:rsidRPr="002D144E" w:rsidRDefault="002D144E" w:rsidP="00583AE9">
      <w:pPr>
        <w:pStyle w:val="Szvegtrzs2"/>
        <w:spacing w:line="240" w:lineRule="auto"/>
        <w:rPr>
          <w:rFonts w:ascii="Arial" w:hAnsi="Arial" w:cs="Arial"/>
          <w:i/>
          <w:color w:val="0000FF"/>
          <w:sz w:val="24"/>
          <w:szCs w:val="24"/>
        </w:rPr>
      </w:pPr>
      <w:r>
        <w:rPr>
          <w:rFonts w:ascii="Arial" w:hAnsi="Arial" w:cs="Arial"/>
          <w:sz w:val="24"/>
          <w:szCs w:val="24"/>
          <w:lang w:val="en-GB"/>
        </w:rPr>
        <w:t>, his/her ability to cultivate it with new results and his/her aptitude for independent research work in the manner prescribed by law, other legislation and the University's doctoral regulations, and entitle him/her to use the title</w:t>
      </w:r>
    </w:p>
    <w:p w14:paraId="20FCB5A4" w14:textId="77777777" w:rsidR="002D144E" w:rsidRPr="004E13AA" w:rsidRDefault="002D144E" w:rsidP="002D144E">
      <w:pPr>
        <w:jc w:val="center"/>
        <w:rPr>
          <w:rFonts w:ascii="Arial" w:hAnsi="Arial" w:cs="Arial"/>
          <w:b/>
          <w:bCs/>
          <w:sz w:val="24"/>
          <w:szCs w:val="24"/>
        </w:rPr>
      </w:pPr>
      <w:r w:rsidRPr="004E13AA">
        <w:rPr>
          <w:rFonts w:ascii="Arial" w:hAnsi="Arial" w:cs="Arial"/>
          <w:b/>
          <w:bCs/>
          <w:sz w:val="24"/>
          <w:szCs w:val="24"/>
          <w:lang w:val="en-GB"/>
        </w:rPr>
        <w:t>doctor (PhD)</w:t>
      </w:r>
    </w:p>
    <w:p w14:paraId="19D11A0B" w14:textId="77777777" w:rsidR="002D144E" w:rsidRPr="002D144E" w:rsidRDefault="002D144E" w:rsidP="002D144E">
      <w:pPr>
        <w:jc w:val="both"/>
        <w:rPr>
          <w:rFonts w:ascii="Arial" w:hAnsi="Arial" w:cs="Arial"/>
          <w:sz w:val="24"/>
          <w:szCs w:val="24"/>
        </w:rPr>
      </w:pPr>
    </w:p>
    <w:p w14:paraId="05E0CABA" w14:textId="77777777" w:rsidR="002D144E" w:rsidRPr="002D144E" w:rsidRDefault="002D144E" w:rsidP="002D144E">
      <w:pPr>
        <w:jc w:val="both"/>
        <w:rPr>
          <w:rFonts w:ascii="Arial" w:hAnsi="Arial" w:cs="Arial"/>
          <w:sz w:val="24"/>
          <w:szCs w:val="24"/>
        </w:rPr>
      </w:pPr>
      <w:r>
        <w:rPr>
          <w:rFonts w:ascii="Arial" w:hAnsi="Arial" w:cs="Arial"/>
          <w:sz w:val="24"/>
          <w:szCs w:val="24"/>
          <w:lang w:val="en-GB"/>
        </w:rPr>
        <w:t xml:space="preserve"> (or the abbreviation Dr).</w:t>
      </w:r>
    </w:p>
    <w:p w14:paraId="1BCDF3ED" w14:textId="77777777" w:rsidR="002D144E" w:rsidRPr="002D144E" w:rsidRDefault="002D144E" w:rsidP="002D144E">
      <w:pPr>
        <w:jc w:val="both"/>
        <w:rPr>
          <w:rFonts w:ascii="Arial" w:hAnsi="Arial" w:cs="Arial"/>
          <w:sz w:val="24"/>
          <w:szCs w:val="24"/>
        </w:rPr>
      </w:pPr>
    </w:p>
    <w:p w14:paraId="471380F9" w14:textId="77777777" w:rsidR="002D144E" w:rsidRPr="002D144E" w:rsidRDefault="002D144E" w:rsidP="002D144E">
      <w:pPr>
        <w:jc w:val="both"/>
        <w:rPr>
          <w:rFonts w:ascii="Arial" w:hAnsi="Arial" w:cs="Arial"/>
          <w:sz w:val="24"/>
          <w:szCs w:val="24"/>
        </w:rPr>
      </w:pPr>
      <w:r>
        <w:rPr>
          <w:rFonts w:ascii="Arial" w:hAnsi="Arial" w:cs="Arial"/>
          <w:sz w:val="24"/>
          <w:szCs w:val="24"/>
          <w:lang w:val="en-GB"/>
        </w:rPr>
        <w:t>In witness whereof, this doctoral diploma has been attested by the seal of our University and our signatures, and delivered to him/her.</w:t>
      </w:r>
    </w:p>
    <w:p w14:paraId="52479AEF" w14:textId="77777777" w:rsidR="002D144E" w:rsidRPr="002D144E" w:rsidRDefault="002D144E" w:rsidP="002D144E">
      <w:pPr>
        <w:jc w:val="both"/>
        <w:rPr>
          <w:rFonts w:ascii="Arial" w:hAnsi="Arial" w:cs="Arial"/>
          <w:sz w:val="24"/>
          <w:szCs w:val="24"/>
        </w:rPr>
      </w:pPr>
    </w:p>
    <w:p w14:paraId="200FB1CC" w14:textId="77777777" w:rsidR="002D144E" w:rsidRPr="002D144E" w:rsidRDefault="002D144E" w:rsidP="002D144E">
      <w:pPr>
        <w:jc w:val="both"/>
        <w:rPr>
          <w:rFonts w:ascii="Arial" w:hAnsi="Arial" w:cs="Arial"/>
          <w:sz w:val="24"/>
          <w:szCs w:val="24"/>
        </w:rPr>
      </w:pPr>
    </w:p>
    <w:p w14:paraId="152492F6" w14:textId="77777777" w:rsidR="002D144E" w:rsidRPr="002D144E" w:rsidRDefault="002D144E" w:rsidP="002D144E">
      <w:pPr>
        <w:jc w:val="both"/>
        <w:rPr>
          <w:rFonts w:ascii="Arial" w:hAnsi="Arial" w:cs="Arial"/>
          <w:sz w:val="24"/>
          <w:szCs w:val="24"/>
        </w:rPr>
      </w:pPr>
      <w:r>
        <w:rPr>
          <w:rFonts w:ascii="Arial" w:hAnsi="Arial" w:cs="Arial"/>
          <w:sz w:val="24"/>
          <w:szCs w:val="24"/>
          <w:lang w:val="en-GB"/>
        </w:rPr>
        <w:t>Dated in Miskolc, on the .................. day of the month of ..................., in the year ........................</w:t>
      </w:r>
    </w:p>
    <w:p w14:paraId="3726B585" w14:textId="77777777" w:rsidR="002D144E" w:rsidRPr="002D144E" w:rsidRDefault="002D144E" w:rsidP="002D144E">
      <w:pPr>
        <w:jc w:val="both"/>
        <w:rPr>
          <w:rFonts w:ascii="Arial" w:hAnsi="Arial" w:cs="Arial"/>
          <w:sz w:val="24"/>
          <w:szCs w:val="24"/>
        </w:rPr>
      </w:pPr>
    </w:p>
    <w:p w14:paraId="630E7419" w14:textId="77777777" w:rsidR="002D144E" w:rsidRPr="002D144E" w:rsidRDefault="002D144E" w:rsidP="002D144E">
      <w:pPr>
        <w:jc w:val="both"/>
        <w:rPr>
          <w:rFonts w:ascii="Arial" w:hAnsi="Arial" w:cs="Arial"/>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2D144E" w:rsidRPr="002D144E" w14:paraId="690E8A00" w14:textId="77777777" w:rsidTr="00100640">
        <w:trPr>
          <w:jc w:val="center"/>
        </w:trPr>
        <w:tc>
          <w:tcPr>
            <w:tcW w:w="4606" w:type="dxa"/>
          </w:tcPr>
          <w:p w14:paraId="3C88D98B" w14:textId="77777777" w:rsidR="002D144E" w:rsidRPr="002D144E" w:rsidRDefault="002D144E" w:rsidP="00100640">
            <w:pPr>
              <w:jc w:val="center"/>
              <w:rPr>
                <w:rFonts w:ascii="Arial" w:hAnsi="Arial" w:cs="Arial"/>
                <w:sz w:val="24"/>
                <w:szCs w:val="24"/>
              </w:rPr>
            </w:pPr>
          </w:p>
        </w:tc>
      </w:tr>
    </w:tbl>
    <w:p w14:paraId="6DD12067" w14:textId="77777777" w:rsidR="002D144E" w:rsidRPr="002D144E" w:rsidRDefault="002D144E" w:rsidP="002D144E">
      <w:pPr>
        <w:rPr>
          <w:rFonts w:ascii="Arial" w:hAnsi="Arial" w:cs="Arial"/>
          <w:sz w:val="24"/>
          <w:szCs w:val="24"/>
        </w:rPr>
      </w:pPr>
    </w:p>
    <w:p w14:paraId="0AD4F9AB" w14:textId="77777777" w:rsidR="002D144E" w:rsidRPr="002D144E" w:rsidRDefault="002D144E" w:rsidP="002D144E">
      <w:pPr>
        <w:jc w:val="center"/>
        <w:rPr>
          <w:rFonts w:ascii="Arial" w:hAnsi="Arial" w:cs="Arial"/>
          <w:sz w:val="24"/>
          <w:szCs w:val="24"/>
        </w:rPr>
      </w:pPr>
      <w:r>
        <w:rPr>
          <w:rFonts w:ascii="Arial" w:hAnsi="Arial" w:cs="Arial"/>
          <w:sz w:val="24"/>
          <w:szCs w:val="24"/>
          <w:lang w:val="en-GB"/>
        </w:rPr>
        <w:t>Stamp</w:t>
      </w:r>
    </w:p>
    <w:p w14:paraId="277ADE7A" w14:textId="77777777" w:rsidR="002D144E" w:rsidRPr="002D144E" w:rsidRDefault="002D144E" w:rsidP="002D144E">
      <w:pPr>
        <w:jc w:val="both"/>
        <w:rPr>
          <w:rFonts w:ascii="Arial" w:hAnsi="Arial" w:cs="Arial"/>
          <w:sz w:val="24"/>
          <w:szCs w:val="24"/>
        </w:rPr>
      </w:pPr>
    </w:p>
    <w:p w14:paraId="2FB5C17E" w14:textId="77777777" w:rsidR="002D144E" w:rsidRPr="002D144E" w:rsidRDefault="002D144E" w:rsidP="002D144E">
      <w:pPr>
        <w:jc w:val="both"/>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D144E" w:rsidRPr="002D144E" w14:paraId="664B1680" w14:textId="77777777" w:rsidTr="00100640">
        <w:tc>
          <w:tcPr>
            <w:tcW w:w="4606" w:type="dxa"/>
          </w:tcPr>
          <w:p w14:paraId="6ACCCA13" w14:textId="77777777" w:rsidR="002D144E" w:rsidRPr="002D144E" w:rsidRDefault="002D144E" w:rsidP="00100640">
            <w:pPr>
              <w:jc w:val="center"/>
              <w:rPr>
                <w:rFonts w:ascii="Arial" w:hAnsi="Arial" w:cs="Arial"/>
                <w:sz w:val="24"/>
                <w:szCs w:val="24"/>
              </w:rPr>
            </w:pPr>
            <w:r>
              <w:rPr>
                <w:rFonts w:ascii="Arial" w:hAnsi="Arial" w:cs="Arial"/>
                <w:sz w:val="24"/>
                <w:szCs w:val="24"/>
                <w:lang w:val="en-GB"/>
              </w:rPr>
              <w:t>.................................................</w:t>
            </w:r>
          </w:p>
          <w:p w14:paraId="4D7129CC" w14:textId="77777777" w:rsidR="002D144E" w:rsidRPr="002D144E" w:rsidRDefault="002D144E" w:rsidP="00100640">
            <w:pPr>
              <w:jc w:val="center"/>
              <w:rPr>
                <w:rFonts w:ascii="Arial" w:hAnsi="Arial" w:cs="Arial"/>
                <w:sz w:val="24"/>
                <w:szCs w:val="24"/>
              </w:rPr>
            </w:pPr>
            <w:r>
              <w:rPr>
                <w:rFonts w:ascii="Arial" w:hAnsi="Arial" w:cs="Arial"/>
                <w:sz w:val="24"/>
                <w:szCs w:val="24"/>
                <w:lang w:val="en-GB"/>
              </w:rPr>
              <w:t>Rector</w:t>
            </w:r>
          </w:p>
        </w:tc>
        <w:tc>
          <w:tcPr>
            <w:tcW w:w="4606" w:type="dxa"/>
          </w:tcPr>
          <w:p w14:paraId="095D4A5C" w14:textId="77777777" w:rsidR="002D144E" w:rsidRPr="002D144E" w:rsidRDefault="002D144E" w:rsidP="00100640">
            <w:pPr>
              <w:jc w:val="center"/>
              <w:rPr>
                <w:rFonts w:ascii="Arial" w:hAnsi="Arial" w:cs="Arial"/>
                <w:sz w:val="24"/>
                <w:szCs w:val="24"/>
              </w:rPr>
            </w:pPr>
            <w:r>
              <w:rPr>
                <w:rFonts w:ascii="Arial" w:hAnsi="Arial" w:cs="Arial"/>
                <w:sz w:val="24"/>
                <w:szCs w:val="24"/>
                <w:lang w:val="en-GB"/>
              </w:rPr>
              <w:t>...............................................</w:t>
            </w:r>
          </w:p>
          <w:p w14:paraId="5AFA5754" w14:textId="77777777" w:rsidR="002D144E" w:rsidRPr="002D144E" w:rsidRDefault="002D144E" w:rsidP="00100640">
            <w:pPr>
              <w:jc w:val="center"/>
              <w:rPr>
                <w:rFonts w:ascii="Arial" w:hAnsi="Arial" w:cs="Arial"/>
                <w:sz w:val="24"/>
                <w:szCs w:val="24"/>
              </w:rPr>
            </w:pPr>
            <w:r>
              <w:rPr>
                <w:rFonts w:ascii="Arial" w:hAnsi="Arial" w:cs="Arial"/>
                <w:sz w:val="24"/>
                <w:szCs w:val="24"/>
                <w:lang w:val="en-GB"/>
              </w:rPr>
              <w:t>Chairperson</w:t>
            </w:r>
          </w:p>
          <w:p w14:paraId="50F51C4A" w14:textId="77777777" w:rsidR="002D144E" w:rsidRPr="002D144E" w:rsidRDefault="002D144E" w:rsidP="00100640">
            <w:pPr>
              <w:jc w:val="center"/>
              <w:rPr>
                <w:rFonts w:ascii="Arial" w:hAnsi="Arial" w:cs="Arial"/>
                <w:sz w:val="24"/>
                <w:szCs w:val="24"/>
              </w:rPr>
            </w:pPr>
            <w:r>
              <w:rPr>
                <w:rFonts w:ascii="Arial" w:hAnsi="Arial" w:cs="Arial"/>
                <w:sz w:val="24"/>
                <w:szCs w:val="24"/>
                <w:lang w:val="en-GB"/>
              </w:rPr>
              <w:t xml:space="preserve"> of the Doctoral Council of the University</w:t>
            </w:r>
          </w:p>
        </w:tc>
      </w:tr>
    </w:tbl>
    <w:p w14:paraId="65EF933E" w14:textId="77777777" w:rsidR="002D144E" w:rsidRDefault="002D144E" w:rsidP="002D144E">
      <w:pPr>
        <w:pStyle w:val="21Paragrafuscm"/>
        <w:rPr>
          <w:rFonts w:ascii="Arial" w:hAnsi="Arial" w:cs="Arial"/>
          <w:sz w:val="24"/>
          <w:szCs w:val="24"/>
        </w:rPr>
      </w:pPr>
    </w:p>
    <w:p w14:paraId="5DD7531A" w14:textId="77777777" w:rsidR="00583AE9" w:rsidRDefault="00583AE9" w:rsidP="002D144E">
      <w:pPr>
        <w:pStyle w:val="21Paragrafuscm"/>
        <w:rPr>
          <w:rFonts w:ascii="Arial" w:hAnsi="Arial" w:cs="Arial"/>
          <w:sz w:val="24"/>
          <w:szCs w:val="24"/>
        </w:rPr>
      </w:pPr>
    </w:p>
    <w:p w14:paraId="289BEFE0" w14:textId="77777777" w:rsidR="00583AE9" w:rsidRDefault="00583AE9" w:rsidP="002D144E">
      <w:pPr>
        <w:pStyle w:val="21Paragrafuscm"/>
        <w:rPr>
          <w:rFonts w:ascii="Arial" w:hAnsi="Arial" w:cs="Arial"/>
          <w:sz w:val="24"/>
          <w:szCs w:val="24"/>
        </w:rPr>
      </w:pPr>
    </w:p>
    <w:p w14:paraId="014E3FA4" w14:textId="43644002" w:rsidR="00583AE9" w:rsidRDefault="00583AE9" w:rsidP="002D144E">
      <w:pPr>
        <w:pStyle w:val="21Paragrafuscm"/>
        <w:rPr>
          <w:rFonts w:ascii="Arial" w:hAnsi="Arial" w:cs="Arial"/>
          <w:sz w:val="24"/>
          <w:szCs w:val="24"/>
        </w:rPr>
      </w:pPr>
    </w:p>
    <w:p w14:paraId="77F875B3" w14:textId="11C8403A" w:rsidR="00560396" w:rsidRDefault="00560396" w:rsidP="002D144E">
      <w:pPr>
        <w:pStyle w:val="21Paragrafuscm"/>
        <w:rPr>
          <w:rFonts w:ascii="Arial" w:hAnsi="Arial" w:cs="Arial"/>
          <w:sz w:val="24"/>
          <w:szCs w:val="24"/>
        </w:rPr>
      </w:pPr>
    </w:p>
    <w:p w14:paraId="19865AA0" w14:textId="4A63E4FF" w:rsidR="00583AE9" w:rsidRPr="00A940C0" w:rsidRDefault="00583AE9" w:rsidP="00A940C0">
      <w:pPr>
        <w:pStyle w:val="21Fejezetszm"/>
        <w:numPr>
          <w:ilvl w:val="0"/>
          <w:numId w:val="0"/>
        </w:numPr>
        <w:spacing w:line="276" w:lineRule="auto"/>
        <w:rPr>
          <w:rFonts w:ascii="Arial" w:hAnsi="Arial" w:cs="Arial"/>
          <w:bCs/>
          <w:sz w:val="24"/>
          <w:szCs w:val="24"/>
          <w:lang w:val="en-GB"/>
        </w:rPr>
      </w:pPr>
      <w:bookmarkStart w:id="31" w:name="_Toc207355647"/>
      <w:r>
        <w:rPr>
          <w:rFonts w:ascii="Arial" w:hAnsi="Arial" w:cs="Arial"/>
          <w:bCs/>
          <w:sz w:val="24"/>
          <w:szCs w:val="24"/>
          <w:lang w:val="en-GB"/>
        </w:rPr>
        <w:t>Annex No. 5</w:t>
      </w:r>
      <w:bookmarkEnd w:id="31"/>
    </w:p>
    <w:p w14:paraId="5B105E73" w14:textId="77777777" w:rsidR="006E0005" w:rsidRDefault="006E0005" w:rsidP="00583AE9">
      <w:pPr>
        <w:pStyle w:val="21Paragrafuscm"/>
        <w:rPr>
          <w:rFonts w:ascii="Arial" w:hAnsi="Arial" w:cs="Arial"/>
          <w:sz w:val="24"/>
          <w:szCs w:val="24"/>
        </w:rPr>
      </w:pPr>
    </w:p>
    <w:p w14:paraId="61D416D6" w14:textId="4C8C9948" w:rsidR="006E0005" w:rsidRPr="000D3C48" w:rsidRDefault="006E0005" w:rsidP="000D3C48">
      <w:pPr>
        <w:rPr>
          <w:rFonts w:ascii="Arial" w:hAnsi="Arial" w:cs="Arial"/>
          <w:sz w:val="24"/>
          <w:szCs w:val="24"/>
          <w:lang w:val="en-GB"/>
        </w:rPr>
      </w:pPr>
      <w:r>
        <w:rPr>
          <w:rFonts w:ascii="Arial" w:hAnsi="Arial" w:cs="Arial"/>
          <w:sz w:val="24"/>
          <w:szCs w:val="24"/>
          <w:lang w:val="en-GB"/>
        </w:rPr>
        <w:t>Institutional identification code: FI87515</w:t>
      </w:r>
    </w:p>
    <w:p w14:paraId="48E1498E" w14:textId="77777777" w:rsidR="006E0005" w:rsidRDefault="006E0005" w:rsidP="006E0005">
      <w:pPr>
        <w:pStyle w:val="21Paragrafuscm"/>
        <w:jc w:val="left"/>
        <w:rPr>
          <w:rFonts w:ascii="Arial" w:hAnsi="Arial" w:cs="Arial"/>
          <w:b w:val="0"/>
          <w:sz w:val="24"/>
          <w:szCs w:val="24"/>
        </w:rPr>
      </w:pPr>
    </w:p>
    <w:p w14:paraId="05CFA3BB" w14:textId="77777777" w:rsidR="006E0005" w:rsidRPr="006E0005" w:rsidRDefault="006E0005" w:rsidP="006E0005">
      <w:pPr>
        <w:pStyle w:val="21Paragrafuscm"/>
        <w:jc w:val="left"/>
        <w:rPr>
          <w:rFonts w:ascii="Arial" w:hAnsi="Arial" w:cs="Arial"/>
          <w:b w:val="0"/>
          <w:sz w:val="24"/>
          <w:szCs w:val="24"/>
        </w:rPr>
      </w:pPr>
    </w:p>
    <w:p w14:paraId="0B96BB4C" w14:textId="77777777" w:rsidR="006E0005" w:rsidRPr="000D3C48" w:rsidRDefault="006E0005" w:rsidP="000D3C48">
      <w:pPr>
        <w:jc w:val="center"/>
        <w:rPr>
          <w:rFonts w:ascii="Arial" w:hAnsi="Arial" w:cs="Arial"/>
          <w:b/>
          <w:bCs/>
          <w:sz w:val="24"/>
          <w:szCs w:val="24"/>
          <w:lang w:val="en-GB"/>
        </w:rPr>
      </w:pPr>
      <w:r w:rsidRPr="000D3C48">
        <w:rPr>
          <w:rFonts w:ascii="Arial" w:hAnsi="Arial" w:cs="Arial"/>
          <w:b/>
          <w:bCs/>
          <w:sz w:val="24"/>
          <w:szCs w:val="24"/>
          <w:lang w:val="en-GB"/>
        </w:rPr>
        <w:t>HONORARY DOCTORAL DIPLOMA</w:t>
      </w:r>
    </w:p>
    <w:p w14:paraId="309C149F" w14:textId="77777777" w:rsidR="006E0005" w:rsidRPr="006E0005" w:rsidRDefault="006E0005" w:rsidP="006E0005">
      <w:pPr>
        <w:rPr>
          <w:rFonts w:ascii="Arial" w:hAnsi="Arial" w:cs="Arial"/>
          <w:sz w:val="24"/>
          <w:szCs w:val="24"/>
        </w:rPr>
      </w:pPr>
    </w:p>
    <w:p w14:paraId="6ECFF293" w14:textId="77777777" w:rsidR="006E0005" w:rsidRPr="006E0005" w:rsidRDefault="006E0005" w:rsidP="006E0005">
      <w:pPr>
        <w:rPr>
          <w:rFonts w:ascii="Arial" w:hAnsi="Arial" w:cs="Arial"/>
          <w:sz w:val="24"/>
          <w:szCs w:val="24"/>
        </w:rPr>
      </w:pPr>
    </w:p>
    <w:p w14:paraId="3A99D0F0" w14:textId="77777777" w:rsidR="006E0005" w:rsidRPr="006E0005" w:rsidRDefault="006E0005" w:rsidP="006E0005">
      <w:pPr>
        <w:jc w:val="center"/>
        <w:rPr>
          <w:rFonts w:ascii="Arial" w:hAnsi="Arial" w:cs="Arial"/>
          <w:sz w:val="24"/>
          <w:szCs w:val="24"/>
        </w:rPr>
      </w:pPr>
      <w:r>
        <w:rPr>
          <w:rFonts w:ascii="Arial" w:hAnsi="Arial" w:cs="Arial"/>
          <w:sz w:val="24"/>
          <w:szCs w:val="24"/>
          <w:lang w:val="en-GB"/>
        </w:rPr>
        <w:t xml:space="preserve">We, the Rector of the University of Miskolc and the University Senate </w:t>
      </w:r>
    </w:p>
    <w:p w14:paraId="39F15171" w14:textId="77777777" w:rsidR="006E0005" w:rsidRPr="006E0005" w:rsidRDefault="006E0005" w:rsidP="006E0005">
      <w:pPr>
        <w:jc w:val="center"/>
        <w:rPr>
          <w:rFonts w:ascii="Arial" w:hAnsi="Arial" w:cs="Arial"/>
          <w:sz w:val="24"/>
          <w:szCs w:val="24"/>
        </w:rPr>
      </w:pPr>
      <w:r>
        <w:rPr>
          <w:rFonts w:ascii="Arial" w:hAnsi="Arial" w:cs="Arial"/>
          <w:sz w:val="24"/>
          <w:szCs w:val="24"/>
          <w:lang w:val="en-GB"/>
        </w:rPr>
        <w:t>hereby greet the reader, and we are pleased to inform you that</w:t>
      </w:r>
    </w:p>
    <w:p w14:paraId="79CE361D" w14:textId="77777777" w:rsidR="006E0005" w:rsidRPr="006E0005" w:rsidRDefault="006E0005" w:rsidP="006E0005">
      <w:pPr>
        <w:rPr>
          <w:rFonts w:ascii="Arial" w:hAnsi="Arial" w:cs="Arial"/>
          <w:sz w:val="24"/>
          <w:szCs w:val="24"/>
        </w:rPr>
      </w:pPr>
    </w:p>
    <w:p w14:paraId="76FEDD1C" w14:textId="77777777" w:rsidR="006E0005" w:rsidRPr="006E0005" w:rsidRDefault="006E0005" w:rsidP="006E0005">
      <w:pPr>
        <w:rPr>
          <w:rFonts w:ascii="Arial" w:hAnsi="Arial" w:cs="Arial"/>
          <w:sz w:val="24"/>
          <w:szCs w:val="24"/>
        </w:rPr>
      </w:pPr>
    </w:p>
    <w:p w14:paraId="2A756EA3" w14:textId="77777777" w:rsidR="006E0005" w:rsidRPr="006E0005" w:rsidRDefault="006E0005" w:rsidP="006E0005">
      <w:pPr>
        <w:rPr>
          <w:rFonts w:ascii="Arial" w:hAnsi="Arial" w:cs="Arial"/>
          <w:sz w:val="24"/>
          <w:szCs w:val="24"/>
        </w:rPr>
      </w:pPr>
    </w:p>
    <w:p w14:paraId="7622399B" w14:textId="77777777" w:rsidR="006E0005" w:rsidRPr="006E0005" w:rsidRDefault="006E0005" w:rsidP="006E0005">
      <w:pPr>
        <w:jc w:val="center"/>
        <w:rPr>
          <w:rFonts w:ascii="Arial" w:hAnsi="Arial" w:cs="Arial"/>
          <w:sz w:val="24"/>
          <w:szCs w:val="24"/>
        </w:rPr>
      </w:pPr>
      <w:r>
        <w:rPr>
          <w:rFonts w:ascii="Arial" w:hAnsi="Arial" w:cs="Arial"/>
          <w:sz w:val="24"/>
          <w:szCs w:val="24"/>
          <w:lang w:val="en-GB"/>
        </w:rPr>
        <w:t xml:space="preserve">in recognition of his/her internationally distinguished work in the development of ..........................................., </w:t>
      </w:r>
    </w:p>
    <w:p w14:paraId="1A08D9B6" w14:textId="77777777" w:rsidR="006E0005" w:rsidRPr="006E0005" w:rsidRDefault="006E0005" w:rsidP="006E0005">
      <w:pPr>
        <w:jc w:val="center"/>
        <w:rPr>
          <w:rFonts w:ascii="Arial" w:hAnsi="Arial" w:cs="Arial"/>
          <w:b/>
          <w:sz w:val="24"/>
          <w:szCs w:val="24"/>
        </w:rPr>
      </w:pPr>
      <w:r>
        <w:rPr>
          <w:rFonts w:ascii="Arial" w:hAnsi="Arial" w:cs="Arial"/>
          <w:sz w:val="24"/>
          <w:szCs w:val="24"/>
          <w:lang w:val="en-GB"/>
        </w:rPr>
        <w:t xml:space="preserve">we hereby confer upon </w:t>
      </w:r>
    </w:p>
    <w:p w14:paraId="6094CBE5" w14:textId="77777777" w:rsidR="006E0005" w:rsidRPr="006E0005" w:rsidRDefault="006E0005" w:rsidP="006E0005">
      <w:pPr>
        <w:rPr>
          <w:rFonts w:ascii="Arial" w:hAnsi="Arial" w:cs="Arial"/>
          <w:sz w:val="24"/>
          <w:szCs w:val="24"/>
        </w:rPr>
      </w:pPr>
    </w:p>
    <w:p w14:paraId="475EF38C" w14:textId="77777777" w:rsidR="006E0005" w:rsidRPr="006E0005" w:rsidRDefault="006E0005" w:rsidP="006E0005">
      <w:pPr>
        <w:rPr>
          <w:rFonts w:ascii="Arial" w:hAnsi="Arial" w:cs="Arial"/>
          <w:sz w:val="24"/>
          <w:szCs w:val="24"/>
        </w:rPr>
      </w:pPr>
    </w:p>
    <w:p w14:paraId="20B21628" w14:textId="77777777" w:rsidR="006E0005" w:rsidRPr="006E0005" w:rsidRDefault="006E0005" w:rsidP="004E13AA">
      <w:pPr>
        <w:jc w:val="center"/>
        <w:rPr>
          <w:rFonts w:ascii="Arial" w:hAnsi="Arial" w:cs="Arial"/>
          <w:sz w:val="24"/>
          <w:szCs w:val="24"/>
        </w:rPr>
      </w:pPr>
      <w:r>
        <w:rPr>
          <w:rFonts w:ascii="Arial" w:hAnsi="Arial" w:cs="Arial"/>
          <w:b/>
          <w:bCs/>
          <w:sz w:val="24"/>
          <w:szCs w:val="24"/>
          <w:lang w:val="en-GB"/>
        </w:rPr>
        <w:t>Madam/Sir</w:t>
      </w:r>
    </w:p>
    <w:p w14:paraId="6B08BD44" w14:textId="58B05506" w:rsidR="006E0005" w:rsidRPr="006E0005" w:rsidRDefault="006E0005" w:rsidP="004E13AA">
      <w:pPr>
        <w:jc w:val="center"/>
        <w:rPr>
          <w:rFonts w:ascii="Arial" w:hAnsi="Arial" w:cs="Arial"/>
          <w:sz w:val="24"/>
          <w:szCs w:val="24"/>
        </w:rPr>
      </w:pPr>
      <w:r>
        <w:rPr>
          <w:rFonts w:ascii="Arial" w:hAnsi="Arial" w:cs="Arial"/>
          <w:sz w:val="24"/>
          <w:szCs w:val="24"/>
          <w:lang w:val="en-GB"/>
        </w:rPr>
        <w:t>................................................................</w:t>
      </w:r>
      <w:r w:rsidR="004E13AA">
        <w:rPr>
          <w:rFonts w:ascii="Arial" w:hAnsi="Arial" w:cs="Arial"/>
          <w:sz w:val="24"/>
          <w:szCs w:val="24"/>
          <w:lang w:val="en-GB"/>
        </w:rPr>
        <w:t>,</w:t>
      </w:r>
    </w:p>
    <w:p w14:paraId="4951D782" w14:textId="351C35DC" w:rsidR="006E0005" w:rsidRPr="006E0005" w:rsidRDefault="006E0005" w:rsidP="006E0005">
      <w:pPr>
        <w:jc w:val="both"/>
        <w:rPr>
          <w:rFonts w:ascii="Arial" w:hAnsi="Arial" w:cs="Arial"/>
          <w:sz w:val="24"/>
          <w:szCs w:val="24"/>
        </w:rPr>
      </w:pPr>
      <w:r>
        <w:rPr>
          <w:rFonts w:ascii="Arial" w:hAnsi="Arial" w:cs="Arial"/>
          <w:sz w:val="24"/>
          <w:szCs w:val="24"/>
          <w:lang w:val="en-GB"/>
        </w:rPr>
        <w:t>born in ........................................ town on the ............ day of the month of .................., in the year ........................., the honorary title of</w:t>
      </w:r>
    </w:p>
    <w:p w14:paraId="63C56F2A" w14:textId="77777777" w:rsidR="006E0005" w:rsidRPr="006E0005" w:rsidRDefault="006E0005" w:rsidP="006E0005">
      <w:pPr>
        <w:rPr>
          <w:rFonts w:ascii="Arial" w:hAnsi="Arial" w:cs="Arial"/>
          <w:sz w:val="24"/>
          <w:szCs w:val="24"/>
        </w:rPr>
      </w:pPr>
    </w:p>
    <w:p w14:paraId="28468F67" w14:textId="77777777" w:rsidR="006E0005" w:rsidRPr="006E0005" w:rsidRDefault="006E0005" w:rsidP="006E0005">
      <w:pPr>
        <w:rPr>
          <w:rFonts w:ascii="Arial" w:hAnsi="Arial" w:cs="Arial"/>
          <w:sz w:val="24"/>
          <w:szCs w:val="24"/>
        </w:rPr>
      </w:pPr>
    </w:p>
    <w:p w14:paraId="35F82089" w14:textId="164B171C" w:rsidR="006E0005" w:rsidRPr="006E0005" w:rsidRDefault="006E0005" w:rsidP="006E0005">
      <w:pPr>
        <w:jc w:val="center"/>
        <w:rPr>
          <w:rFonts w:ascii="Arial" w:hAnsi="Arial" w:cs="Arial"/>
          <w:b/>
          <w:sz w:val="24"/>
          <w:szCs w:val="24"/>
        </w:rPr>
      </w:pPr>
      <w:r>
        <w:rPr>
          <w:rFonts w:ascii="Arial" w:hAnsi="Arial" w:cs="Arial"/>
          <w:sz w:val="24"/>
          <w:szCs w:val="24"/>
          <w:lang w:val="en-GB"/>
        </w:rPr>
        <w:t>Doctor Honoris Causa</w:t>
      </w:r>
      <w:r w:rsidR="004E13AA">
        <w:rPr>
          <w:rFonts w:ascii="Arial" w:hAnsi="Arial" w:cs="Arial"/>
          <w:sz w:val="24"/>
          <w:szCs w:val="24"/>
          <w:lang w:val="en-GB"/>
        </w:rPr>
        <w:t>,</w:t>
      </w:r>
    </w:p>
    <w:p w14:paraId="0B04F181" w14:textId="0E113CA4" w:rsidR="006E0005" w:rsidRPr="006E0005" w:rsidRDefault="006E0005" w:rsidP="006E0005">
      <w:pPr>
        <w:jc w:val="center"/>
        <w:rPr>
          <w:rFonts w:ascii="Arial" w:hAnsi="Arial" w:cs="Arial"/>
          <w:sz w:val="24"/>
          <w:szCs w:val="24"/>
        </w:rPr>
      </w:pPr>
      <w:r>
        <w:rPr>
          <w:rFonts w:ascii="Arial" w:hAnsi="Arial" w:cs="Arial"/>
          <w:sz w:val="24"/>
          <w:szCs w:val="24"/>
          <w:lang w:val="en-GB"/>
        </w:rPr>
        <w:t>and entitle him/her to use the abbreviation</w:t>
      </w:r>
    </w:p>
    <w:p w14:paraId="57B18B26" w14:textId="77777777" w:rsidR="006E0005" w:rsidRPr="006E0005" w:rsidRDefault="006E0005" w:rsidP="006E0005">
      <w:pPr>
        <w:jc w:val="center"/>
        <w:rPr>
          <w:rFonts w:ascii="Arial" w:hAnsi="Arial" w:cs="Arial"/>
          <w:sz w:val="24"/>
          <w:szCs w:val="24"/>
        </w:rPr>
      </w:pPr>
    </w:p>
    <w:p w14:paraId="51340DDD" w14:textId="77777777" w:rsidR="006E0005" w:rsidRPr="00183C1E" w:rsidRDefault="006E0005" w:rsidP="00183C1E">
      <w:pPr>
        <w:jc w:val="center"/>
        <w:rPr>
          <w:rFonts w:ascii="Arial" w:hAnsi="Arial" w:cs="Arial"/>
          <w:sz w:val="24"/>
          <w:szCs w:val="24"/>
          <w:lang w:val="en-GB"/>
        </w:rPr>
      </w:pPr>
      <w:r w:rsidRPr="00183C1E">
        <w:rPr>
          <w:rFonts w:ascii="Arial" w:hAnsi="Arial" w:cs="Arial"/>
          <w:sz w:val="24"/>
          <w:szCs w:val="24"/>
          <w:lang w:val="en-GB"/>
        </w:rPr>
        <w:t>“Dr.h.c.”</w:t>
      </w:r>
    </w:p>
    <w:p w14:paraId="5504C80D" w14:textId="77777777" w:rsidR="006E0005" w:rsidRPr="006E0005" w:rsidRDefault="006E0005" w:rsidP="006E0005">
      <w:pPr>
        <w:jc w:val="center"/>
        <w:rPr>
          <w:rFonts w:ascii="Arial" w:hAnsi="Arial" w:cs="Arial"/>
          <w:sz w:val="24"/>
          <w:szCs w:val="24"/>
        </w:rPr>
      </w:pPr>
      <w:r>
        <w:rPr>
          <w:rFonts w:ascii="Arial" w:hAnsi="Arial" w:cs="Arial"/>
          <w:sz w:val="24"/>
          <w:szCs w:val="24"/>
          <w:lang w:val="en-GB"/>
        </w:rPr>
        <w:t>.</w:t>
      </w:r>
    </w:p>
    <w:p w14:paraId="337B82B9" w14:textId="77777777" w:rsidR="006E0005" w:rsidRPr="006E0005" w:rsidRDefault="006E0005" w:rsidP="006E0005">
      <w:pPr>
        <w:jc w:val="center"/>
        <w:rPr>
          <w:rFonts w:ascii="Arial" w:hAnsi="Arial" w:cs="Arial"/>
          <w:sz w:val="24"/>
          <w:szCs w:val="24"/>
        </w:rPr>
      </w:pPr>
    </w:p>
    <w:p w14:paraId="2452D18B" w14:textId="77777777" w:rsidR="006E0005" w:rsidRPr="006E0005" w:rsidRDefault="006E0005" w:rsidP="006E0005">
      <w:pPr>
        <w:rPr>
          <w:rFonts w:ascii="Arial" w:hAnsi="Arial" w:cs="Arial"/>
          <w:sz w:val="24"/>
          <w:szCs w:val="24"/>
        </w:rPr>
      </w:pPr>
    </w:p>
    <w:p w14:paraId="183D8F46" w14:textId="77777777" w:rsidR="006E0005" w:rsidRPr="006E0005" w:rsidRDefault="006E0005" w:rsidP="006E0005">
      <w:pPr>
        <w:jc w:val="both"/>
        <w:rPr>
          <w:rFonts w:ascii="Arial" w:hAnsi="Arial" w:cs="Arial"/>
          <w:sz w:val="24"/>
          <w:szCs w:val="24"/>
        </w:rPr>
      </w:pPr>
      <w:r>
        <w:rPr>
          <w:rFonts w:ascii="Arial" w:hAnsi="Arial" w:cs="Arial"/>
          <w:sz w:val="24"/>
          <w:szCs w:val="24"/>
          <w:lang w:val="en-GB"/>
        </w:rPr>
        <w:t>In witness whereof, this diploma has been attested by the seal of our University and our signatures, and delivered to him/her.</w:t>
      </w:r>
    </w:p>
    <w:p w14:paraId="0CAE38BD" w14:textId="77777777" w:rsidR="006E0005" w:rsidRPr="006E0005" w:rsidRDefault="006E0005" w:rsidP="006E0005">
      <w:pPr>
        <w:rPr>
          <w:rFonts w:ascii="Arial" w:hAnsi="Arial" w:cs="Arial"/>
          <w:sz w:val="24"/>
          <w:szCs w:val="24"/>
        </w:rPr>
      </w:pPr>
    </w:p>
    <w:p w14:paraId="12C36901" w14:textId="77777777" w:rsidR="006E0005" w:rsidRPr="006E0005" w:rsidRDefault="006E0005" w:rsidP="006E0005">
      <w:pPr>
        <w:rPr>
          <w:rFonts w:ascii="Arial" w:hAnsi="Arial" w:cs="Arial"/>
          <w:sz w:val="24"/>
          <w:szCs w:val="24"/>
        </w:rPr>
      </w:pPr>
    </w:p>
    <w:p w14:paraId="6DA003A2" w14:textId="77777777" w:rsidR="006E0005" w:rsidRPr="006E0005" w:rsidRDefault="006E0005" w:rsidP="006E0005">
      <w:pPr>
        <w:rPr>
          <w:rFonts w:ascii="Arial" w:hAnsi="Arial" w:cs="Arial"/>
          <w:sz w:val="24"/>
          <w:szCs w:val="24"/>
        </w:rPr>
      </w:pPr>
      <w:r>
        <w:rPr>
          <w:rFonts w:ascii="Arial" w:hAnsi="Arial" w:cs="Arial"/>
          <w:sz w:val="24"/>
          <w:szCs w:val="24"/>
          <w:lang w:val="en-GB"/>
        </w:rPr>
        <w:t>Dated in Miskolc, on the .................. day of the month of ..................., in the year ........................</w:t>
      </w:r>
    </w:p>
    <w:p w14:paraId="2EB84780" w14:textId="77777777" w:rsidR="006E0005" w:rsidRPr="006E0005" w:rsidRDefault="006E0005" w:rsidP="006E0005">
      <w:pPr>
        <w:rPr>
          <w:rFonts w:ascii="Arial" w:hAnsi="Arial" w:cs="Arial"/>
          <w:sz w:val="24"/>
          <w:szCs w:val="24"/>
        </w:rPr>
      </w:pPr>
    </w:p>
    <w:p w14:paraId="6E9BD7D5" w14:textId="77777777" w:rsidR="006E0005" w:rsidRPr="006E0005" w:rsidRDefault="006E0005" w:rsidP="006E0005">
      <w:pPr>
        <w:rPr>
          <w:rFonts w:ascii="Arial" w:hAnsi="Arial" w:cs="Arial"/>
          <w:sz w:val="24"/>
          <w:szCs w:val="24"/>
        </w:rPr>
      </w:pPr>
    </w:p>
    <w:p w14:paraId="6BB3FA84" w14:textId="77777777" w:rsidR="006E0005" w:rsidRPr="006E0005" w:rsidRDefault="006E0005" w:rsidP="006E0005">
      <w:pPr>
        <w:jc w:val="center"/>
        <w:rPr>
          <w:rFonts w:ascii="Arial" w:hAnsi="Arial" w:cs="Arial"/>
          <w:sz w:val="24"/>
          <w:szCs w:val="24"/>
        </w:rPr>
      </w:pPr>
      <w:r>
        <w:rPr>
          <w:rFonts w:ascii="Arial" w:hAnsi="Arial" w:cs="Arial"/>
          <w:sz w:val="24"/>
          <w:szCs w:val="24"/>
          <w:lang w:val="en-GB"/>
        </w:rPr>
        <w:t>Stamp</w:t>
      </w:r>
    </w:p>
    <w:p w14:paraId="729E88C5" w14:textId="77777777" w:rsidR="006E0005" w:rsidRPr="006E0005" w:rsidRDefault="006E0005" w:rsidP="006E0005">
      <w:pPr>
        <w:rPr>
          <w:rFonts w:ascii="Arial" w:hAnsi="Arial" w:cs="Arial"/>
          <w:sz w:val="24"/>
          <w:szCs w:val="24"/>
        </w:rPr>
      </w:pPr>
    </w:p>
    <w:p w14:paraId="46F1E048" w14:textId="77777777" w:rsidR="006E0005" w:rsidRPr="006E0005" w:rsidRDefault="006E0005" w:rsidP="006E0005">
      <w:pPr>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406BA6" w14:paraId="7E29E75D" w14:textId="77777777" w:rsidTr="00EE7BD1">
        <w:tc>
          <w:tcPr>
            <w:tcW w:w="3070" w:type="dxa"/>
          </w:tcPr>
          <w:p w14:paraId="57205C93" w14:textId="77777777" w:rsidR="00406BA6" w:rsidRDefault="00406BA6" w:rsidP="00EE7BD1">
            <w:pPr>
              <w:jc w:val="center"/>
            </w:pPr>
            <w:r>
              <w:rPr>
                <w:lang w:val="en-GB"/>
              </w:rPr>
              <w:t>..........................................</w:t>
            </w:r>
          </w:p>
          <w:p w14:paraId="0F8C5AA8" w14:textId="77777777" w:rsidR="00406BA6" w:rsidRDefault="00406BA6" w:rsidP="00EE7BD1">
            <w:pPr>
              <w:jc w:val="center"/>
            </w:pPr>
            <w:r>
              <w:rPr>
                <w:lang w:val="en-GB"/>
              </w:rPr>
              <w:t>Dean</w:t>
            </w:r>
          </w:p>
        </w:tc>
        <w:tc>
          <w:tcPr>
            <w:tcW w:w="3070" w:type="dxa"/>
          </w:tcPr>
          <w:p w14:paraId="167E9E0C" w14:textId="77777777" w:rsidR="00406BA6" w:rsidRDefault="00406BA6" w:rsidP="00EE7BD1">
            <w:pPr>
              <w:jc w:val="center"/>
            </w:pPr>
          </w:p>
        </w:tc>
        <w:tc>
          <w:tcPr>
            <w:tcW w:w="3070" w:type="dxa"/>
          </w:tcPr>
          <w:p w14:paraId="128202FC" w14:textId="77777777" w:rsidR="00406BA6" w:rsidRDefault="00406BA6" w:rsidP="00EE7BD1">
            <w:pPr>
              <w:jc w:val="center"/>
            </w:pPr>
            <w:r>
              <w:rPr>
                <w:lang w:val="en-GB"/>
              </w:rPr>
              <w:t>..........................................</w:t>
            </w:r>
          </w:p>
          <w:p w14:paraId="20B9421C" w14:textId="77777777" w:rsidR="00406BA6" w:rsidRDefault="00406BA6" w:rsidP="00EE7BD1">
            <w:pPr>
              <w:jc w:val="center"/>
            </w:pPr>
            <w:r>
              <w:rPr>
                <w:lang w:val="en-GB"/>
              </w:rPr>
              <w:t>Rector</w:t>
            </w:r>
          </w:p>
        </w:tc>
      </w:tr>
    </w:tbl>
    <w:p w14:paraId="6518E441" w14:textId="77777777" w:rsidR="006E0005" w:rsidRDefault="006E0005" w:rsidP="00393D0B">
      <w:pPr>
        <w:pStyle w:val="21Paragrafuscm"/>
        <w:jc w:val="left"/>
        <w:rPr>
          <w:rFonts w:ascii="Arial" w:hAnsi="Arial" w:cs="Arial"/>
          <w:sz w:val="24"/>
          <w:szCs w:val="24"/>
        </w:rPr>
      </w:pPr>
    </w:p>
    <w:p w14:paraId="00F3D218" w14:textId="77777777" w:rsidR="00393D0B" w:rsidRDefault="00393D0B" w:rsidP="00393D0B">
      <w:pPr>
        <w:pStyle w:val="21Paragrafuscm"/>
        <w:jc w:val="left"/>
        <w:rPr>
          <w:rFonts w:ascii="Arial" w:hAnsi="Arial" w:cs="Arial"/>
          <w:sz w:val="24"/>
          <w:szCs w:val="24"/>
        </w:rPr>
      </w:pPr>
    </w:p>
    <w:p w14:paraId="24CF8F9A" w14:textId="77777777" w:rsidR="00393D0B" w:rsidRDefault="00393D0B" w:rsidP="00393D0B">
      <w:pPr>
        <w:pStyle w:val="21Paragrafuscm"/>
        <w:jc w:val="left"/>
        <w:rPr>
          <w:rFonts w:ascii="Arial" w:hAnsi="Arial" w:cs="Arial"/>
          <w:sz w:val="24"/>
          <w:szCs w:val="24"/>
        </w:rPr>
      </w:pPr>
    </w:p>
    <w:p w14:paraId="49C4D938" w14:textId="77777777" w:rsidR="00393D0B" w:rsidRDefault="00393D0B" w:rsidP="00393D0B">
      <w:pPr>
        <w:pStyle w:val="21Paragrafuscm"/>
        <w:jc w:val="left"/>
        <w:rPr>
          <w:rFonts w:ascii="Arial" w:hAnsi="Arial" w:cs="Arial"/>
          <w:sz w:val="24"/>
          <w:szCs w:val="24"/>
        </w:rPr>
      </w:pPr>
    </w:p>
    <w:p w14:paraId="1FCE0942" w14:textId="77777777" w:rsidR="00393D0B" w:rsidRDefault="00393D0B" w:rsidP="00393D0B">
      <w:pPr>
        <w:pStyle w:val="21Paragrafuscm"/>
        <w:jc w:val="left"/>
        <w:rPr>
          <w:rFonts w:ascii="Arial" w:hAnsi="Arial" w:cs="Arial"/>
          <w:sz w:val="24"/>
          <w:szCs w:val="24"/>
        </w:rPr>
      </w:pPr>
    </w:p>
    <w:p w14:paraId="749E633B" w14:textId="09211B0B" w:rsidR="00393D0B" w:rsidRPr="00A940C0" w:rsidRDefault="00393D0B" w:rsidP="00A940C0">
      <w:pPr>
        <w:pStyle w:val="21Fejezetszm"/>
        <w:numPr>
          <w:ilvl w:val="0"/>
          <w:numId w:val="0"/>
        </w:numPr>
        <w:spacing w:line="276" w:lineRule="auto"/>
        <w:rPr>
          <w:rFonts w:ascii="Arial" w:hAnsi="Arial" w:cs="Arial"/>
          <w:bCs/>
          <w:sz w:val="24"/>
          <w:szCs w:val="24"/>
          <w:lang w:val="en-GB"/>
        </w:rPr>
      </w:pPr>
      <w:bookmarkStart w:id="32" w:name="_Toc207355648"/>
      <w:r>
        <w:rPr>
          <w:rFonts w:ascii="Arial" w:hAnsi="Arial" w:cs="Arial"/>
          <w:bCs/>
          <w:sz w:val="24"/>
          <w:szCs w:val="24"/>
          <w:lang w:val="en-GB"/>
        </w:rPr>
        <w:t>Annex No. 6</w:t>
      </w:r>
      <w:bookmarkEnd w:id="32"/>
    </w:p>
    <w:p w14:paraId="5030A107" w14:textId="77777777" w:rsidR="00393D0B" w:rsidRPr="006E0005" w:rsidRDefault="00393D0B" w:rsidP="00393D0B">
      <w:pPr>
        <w:pStyle w:val="21Paragrafuscm"/>
        <w:jc w:val="left"/>
        <w:rPr>
          <w:rFonts w:ascii="Arial" w:hAnsi="Arial" w:cs="Arial"/>
          <w:sz w:val="24"/>
          <w:szCs w:val="24"/>
        </w:rPr>
      </w:pPr>
    </w:p>
    <w:p w14:paraId="27765792" w14:textId="77777777" w:rsidR="00465CB5" w:rsidRDefault="00465CB5" w:rsidP="00393D0B">
      <w:pPr>
        <w:pStyle w:val="Cmsor1"/>
        <w:rPr>
          <w:rFonts w:ascii="Arial" w:hAnsi="Arial" w:cs="Arial"/>
          <w:szCs w:val="24"/>
        </w:rPr>
      </w:pPr>
    </w:p>
    <w:p w14:paraId="020A32BE" w14:textId="77777777" w:rsidR="00465CB5" w:rsidRDefault="00465CB5" w:rsidP="00393D0B">
      <w:pPr>
        <w:pStyle w:val="Cmsor1"/>
        <w:rPr>
          <w:rFonts w:ascii="Arial" w:hAnsi="Arial" w:cs="Arial"/>
          <w:szCs w:val="24"/>
        </w:rPr>
      </w:pPr>
    </w:p>
    <w:p w14:paraId="638EE5EB" w14:textId="77777777" w:rsidR="00393D0B" w:rsidRPr="009A250C" w:rsidRDefault="00393D0B" w:rsidP="009A250C">
      <w:pPr>
        <w:jc w:val="center"/>
        <w:rPr>
          <w:rFonts w:ascii="Arial" w:hAnsi="Arial" w:cs="Arial"/>
          <w:b/>
          <w:bCs/>
        </w:rPr>
      </w:pPr>
      <w:r w:rsidRPr="009A250C">
        <w:rPr>
          <w:rFonts w:ascii="Arial" w:hAnsi="Arial" w:cs="Arial"/>
          <w:b/>
          <w:bCs/>
          <w:lang w:val="en-GB"/>
        </w:rPr>
        <w:t>TEXT OF THE DOCTORAL OATH</w:t>
      </w:r>
    </w:p>
    <w:p w14:paraId="7C175098" w14:textId="77777777" w:rsidR="00393D0B" w:rsidRPr="00406BA6" w:rsidRDefault="00393D0B" w:rsidP="00393D0B">
      <w:pPr>
        <w:rPr>
          <w:rFonts w:ascii="Arial" w:hAnsi="Arial" w:cs="Arial"/>
          <w:sz w:val="24"/>
          <w:szCs w:val="24"/>
        </w:rPr>
      </w:pPr>
    </w:p>
    <w:p w14:paraId="257BCA76" w14:textId="77777777" w:rsidR="00393D0B" w:rsidRPr="00406BA6" w:rsidRDefault="00393D0B" w:rsidP="00393D0B">
      <w:pPr>
        <w:rPr>
          <w:rFonts w:ascii="Arial" w:hAnsi="Arial" w:cs="Arial"/>
          <w:sz w:val="24"/>
          <w:szCs w:val="24"/>
        </w:rPr>
      </w:pPr>
    </w:p>
    <w:p w14:paraId="1912D26F" w14:textId="77777777" w:rsidR="00393D0B" w:rsidRPr="00406BA6" w:rsidRDefault="00393D0B" w:rsidP="00393D0B">
      <w:pPr>
        <w:rPr>
          <w:rFonts w:ascii="Arial" w:hAnsi="Arial" w:cs="Arial"/>
          <w:sz w:val="24"/>
          <w:szCs w:val="24"/>
        </w:rPr>
      </w:pPr>
    </w:p>
    <w:p w14:paraId="021F9D55" w14:textId="77777777" w:rsidR="00393D0B" w:rsidRPr="00406BA6" w:rsidRDefault="00393D0B" w:rsidP="00393D0B">
      <w:pPr>
        <w:rPr>
          <w:rFonts w:ascii="Arial" w:hAnsi="Arial" w:cs="Arial"/>
          <w:sz w:val="24"/>
          <w:szCs w:val="24"/>
        </w:rPr>
      </w:pPr>
    </w:p>
    <w:p w14:paraId="11E3716A" w14:textId="77777777" w:rsidR="00393D0B" w:rsidRPr="00406BA6" w:rsidRDefault="00393D0B" w:rsidP="00393D0B">
      <w:pPr>
        <w:rPr>
          <w:rFonts w:ascii="Arial" w:hAnsi="Arial" w:cs="Arial"/>
          <w:sz w:val="24"/>
          <w:szCs w:val="24"/>
        </w:rPr>
      </w:pPr>
    </w:p>
    <w:tbl>
      <w:tblPr>
        <w:tblW w:w="0" w:type="auto"/>
        <w:tblInd w:w="779" w:type="dxa"/>
        <w:tblLayout w:type="fixed"/>
        <w:tblCellMar>
          <w:left w:w="70" w:type="dxa"/>
          <w:right w:w="70" w:type="dxa"/>
        </w:tblCellMar>
        <w:tblLook w:val="0000" w:firstRow="0" w:lastRow="0" w:firstColumn="0" w:lastColumn="0" w:noHBand="0" w:noVBand="0"/>
      </w:tblPr>
      <w:tblGrid>
        <w:gridCol w:w="7371"/>
      </w:tblGrid>
      <w:tr w:rsidR="00393D0B" w:rsidRPr="00406BA6" w14:paraId="2195CE63" w14:textId="77777777" w:rsidTr="00EE7BD1">
        <w:tc>
          <w:tcPr>
            <w:tcW w:w="7371" w:type="dxa"/>
          </w:tcPr>
          <w:p w14:paraId="5D82B771" w14:textId="77777777" w:rsidR="00393D0B" w:rsidRPr="00406BA6" w:rsidRDefault="00393D0B" w:rsidP="00EE7BD1">
            <w:pPr>
              <w:spacing w:before="120" w:after="120"/>
              <w:jc w:val="both"/>
              <w:rPr>
                <w:rFonts w:ascii="Arial" w:hAnsi="Arial" w:cs="Arial"/>
                <w:sz w:val="24"/>
                <w:szCs w:val="24"/>
              </w:rPr>
            </w:pPr>
            <w:r>
              <w:rPr>
                <w:rFonts w:ascii="Arial" w:hAnsi="Arial" w:cs="Arial"/>
                <w:sz w:val="24"/>
                <w:szCs w:val="24"/>
                <w:lang w:val="en-GB"/>
              </w:rPr>
              <w:t xml:space="preserve">I, ................................................................ pledge that </w:t>
            </w:r>
            <w:r>
              <w:rPr>
                <w:rFonts w:ascii="Arial" w:hAnsi="Arial" w:cs="Arial"/>
                <w:sz w:val="24"/>
                <w:szCs w:val="24"/>
                <w:lang w:val="en-GB"/>
              </w:rPr>
              <w:br/>
              <w:t>[I will always be loyal to Hungary and its constitutional order.]*</w:t>
            </w:r>
          </w:p>
          <w:p w14:paraId="7AC442EA" w14:textId="77777777" w:rsidR="00393D0B" w:rsidRPr="00406BA6" w:rsidRDefault="00393D0B" w:rsidP="00EE7BD1">
            <w:pPr>
              <w:spacing w:before="120" w:after="120"/>
              <w:jc w:val="both"/>
              <w:rPr>
                <w:rFonts w:ascii="Arial" w:hAnsi="Arial" w:cs="Arial"/>
                <w:sz w:val="24"/>
                <w:szCs w:val="24"/>
              </w:rPr>
            </w:pPr>
            <w:r>
              <w:rPr>
                <w:rFonts w:ascii="Arial" w:hAnsi="Arial" w:cs="Arial"/>
                <w:sz w:val="24"/>
                <w:szCs w:val="24"/>
                <w:lang w:val="en-GB"/>
              </w:rPr>
              <w:t>I will conduct myself in a manner worthy of the doctoral graduates of the University.</w:t>
            </w:r>
          </w:p>
          <w:p w14:paraId="5647F52E" w14:textId="77777777" w:rsidR="00393D0B" w:rsidRPr="00406BA6" w:rsidRDefault="00393D0B" w:rsidP="00EE7BD1">
            <w:pPr>
              <w:spacing w:before="120" w:after="120"/>
              <w:jc w:val="both"/>
              <w:rPr>
                <w:rFonts w:ascii="Arial" w:hAnsi="Arial" w:cs="Arial"/>
                <w:sz w:val="24"/>
                <w:szCs w:val="24"/>
              </w:rPr>
            </w:pPr>
            <w:r>
              <w:rPr>
                <w:rFonts w:ascii="Arial" w:hAnsi="Arial" w:cs="Arial"/>
                <w:sz w:val="24"/>
                <w:szCs w:val="24"/>
                <w:lang w:val="en-GB"/>
              </w:rPr>
              <w:t>I will continue to work on the development of my specialisation and put my knowledge at the service of my country and universal human culture. In doing so, I also strive to bring honour to the University of Miskolc, which awarded me a doctorate.</w:t>
            </w:r>
          </w:p>
        </w:tc>
      </w:tr>
    </w:tbl>
    <w:p w14:paraId="0B1B7C4B" w14:textId="77777777" w:rsidR="00393D0B" w:rsidRPr="00406BA6" w:rsidRDefault="00393D0B" w:rsidP="00393D0B">
      <w:pPr>
        <w:rPr>
          <w:rFonts w:ascii="Arial" w:hAnsi="Arial" w:cs="Arial"/>
          <w:sz w:val="24"/>
          <w:szCs w:val="24"/>
        </w:rPr>
      </w:pPr>
    </w:p>
    <w:p w14:paraId="387BF1EF" w14:textId="77777777" w:rsidR="00393D0B" w:rsidRPr="00406BA6" w:rsidRDefault="00393D0B" w:rsidP="00393D0B">
      <w:pPr>
        <w:rPr>
          <w:rFonts w:ascii="Arial" w:hAnsi="Arial" w:cs="Arial"/>
          <w:sz w:val="24"/>
          <w:szCs w:val="24"/>
        </w:rPr>
      </w:pPr>
    </w:p>
    <w:p w14:paraId="05FD2981" w14:textId="77777777" w:rsidR="00393D0B" w:rsidRPr="00406BA6" w:rsidRDefault="00393D0B" w:rsidP="00393D0B">
      <w:pPr>
        <w:rPr>
          <w:rFonts w:ascii="Arial" w:hAnsi="Arial" w:cs="Arial"/>
          <w:sz w:val="24"/>
          <w:szCs w:val="24"/>
        </w:rPr>
      </w:pPr>
    </w:p>
    <w:p w14:paraId="5C2DFEDF" w14:textId="77777777" w:rsidR="00393D0B" w:rsidRDefault="00393D0B" w:rsidP="00393D0B">
      <w:pPr>
        <w:rPr>
          <w:rFonts w:ascii="Arial" w:hAnsi="Arial" w:cs="Arial"/>
          <w:sz w:val="24"/>
          <w:szCs w:val="24"/>
        </w:rPr>
      </w:pPr>
      <w:r>
        <w:rPr>
          <w:rFonts w:ascii="Arial" w:hAnsi="Arial" w:cs="Arial"/>
          <w:sz w:val="24"/>
          <w:szCs w:val="24"/>
          <w:lang w:val="en-GB"/>
        </w:rPr>
        <w:t>*[  ] to be omitted for foreigners</w:t>
      </w:r>
    </w:p>
    <w:p w14:paraId="48014F06" w14:textId="77777777" w:rsidR="00406BA6" w:rsidRDefault="00406BA6" w:rsidP="00393D0B">
      <w:pPr>
        <w:rPr>
          <w:rFonts w:ascii="Arial" w:hAnsi="Arial" w:cs="Arial"/>
          <w:sz w:val="24"/>
          <w:szCs w:val="24"/>
        </w:rPr>
      </w:pPr>
    </w:p>
    <w:p w14:paraId="75416E98" w14:textId="77777777" w:rsidR="00406BA6" w:rsidRDefault="00406BA6" w:rsidP="00393D0B">
      <w:pPr>
        <w:rPr>
          <w:rFonts w:ascii="Arial" w:hAnsi="Arial" w:cs="Arial"/>
          <w:sz w:val="24"/>
          <w:szCs w:val="24"/>
        </w:rPr>
      </w:pPr>
    </w:p>
    <w:p w14:paraId="6A3CC01E" w14:textId="77777777" w:rsidR="00406BA6" w:rsidRDefault="00406BA6" w:rsidP="00393D0B">
      <w:pPr>
        <w:rPr>
          <w:rFonts w:ascii="Arial" w:hAnsi="Arial" w:cs="Arial"/>
          <w:sz w:val="24"/>
          <w:szCs w:val="24"/>
        </w:rPr>
      </w:pPr>
    </w:p>
    <w:p w14:paraId="37A32554" w14:textId="77777777" w:rsidR="00406BA6" w:rsidRDefault="00406BA6" w:rsidP="00393D0B">
      <w:pPr>
        <w:rPr>
          <w:rFonts w:ascii="Arial" w:hAnsi="Arial" w:cs="Arial"/>
          <w:sz w:val="24"/>
          <w:szCs w:val="24"/>
        </w:rPr>
      </w:pPr>
    </w:p>
    <w:p w14:paraId="08DBC69C" w14:textId="77777777" w:rsidR="00406BA6" w:rsidRDefault="00406BA6" w:rsidP="00393D0B">
      <w:pPr>
        <w:rPr>
          <w:rFonts w:ascii="Arial" w:hAnsi="Arial" w:cs="Arial"/>
          <w:sz w:val="24"/>
          <w:szCs w:val="24"/>
        </w:rPr>
      </w:pPr>
    </w:p>
    <w:p w14:paraId="725EFFE6" w14:textId="77777777" w:rsidR="00406BA6" w:rsidRDefault="00406BA6" w:rsidP="00393D0B">
      <w:pPr>
        <w:rPr>
          <w:rFonts w:ascii="Arial" w:hAnsi="Arial" w:cs="Arial"/>
          <w:sz w:val="24"/>
          <w:szCs w:val="24"/>
        </w:rPr>
      </w:pPr>
    </w:p>
    <w:p w14:paraId="418C015B" w14:textId="77777777" w:rsidR="00406BA6" w:rsidRDefault="00406BA6" w:rsidP="00393D0B">
      <w:pPr>
        <w:rPr>
          <w:rFonts w:ascii="Arial" w:hAnsi="Arial" w:cs="Arial"/>
          <w:sz w:val="24"/>
          <w:szCs w:val="24"/>
        </w:rPr>
      </w:pPr>
    </w:p>
    <w:p w14:paraId="331CE1FE" w14:textId="77777777" w:rsidR="00406BA6" w:rsidRDefault="00406BA6" w:rsidP="00393D0B">
      <w:pPr>
        <w:rPr>
          <w:rFonts w:ascii="Arial" w:hAnsi="Arial" w:cs="Arial"/>
          <w:sz w:val="24"/>
          <w:szCs w:val="24"/>
        </w:rPr>
      </w:pPr>
    </w:p>
    <w:p w14:paraId="76169042" w14:textId="77777777" w:rsidR="00406BA6" w:rsidRDefault="00406BA6" w:rsidP="00393D0B">
      <w:pPr>
        <w:rPr>
          <w:rFonts w:ascii="Arial" w:hAnsi="Arial" w:cs="Arial"/>
          <w:sz w:val="24"/>
          <w:szCs w:val="24"/>
        </w:rPr>
      </w:pPr>
    </w:p>
    <w:p w14:paraId="5AA91CA6" w14:textId="77777777" w:rsidR="00406BA6" w:rsidRDefault="00406BA6" w:rsidP="00393D0B">
      <w:pPr>
        <w:rPr>
          <w:rFonts w:ascii="Arial" w:hAnsi="Arial" w:cs="Arial"/>
          <w:sz w:val="24"/>
          <w:szCs w:val="24"/>
        </w:rPr>
      </w:pPr>
    </w:p>
    <w:p w14:paraId="24BD0311" w14:textId="77777777" w:rsidR="00406BA6" w:rsidRDefault="00406BA6" w:rsidP="00393D0B">
      <w:pPr>
        <w:rPr>
          <w:rFonts w:ascii="Arial" w:hAnsi="Arial" w:cs="Arial"/>
          <w:sz w:val="24"/>
          <w:szCs w:val="24"/>
        </w:rPr>
      </w:pPr>
    </w:p>
    <w:p w14:paraId="022B7933" w14:textId="77777777" w:rsidR="00406BA6" w:rsidRDefault="00406BA6" w:rsidP="00393D0B">
      <w:pPr>
        <w:rPr>
          <w:rFonts w:ascii="Arial" w:hAnsi="Arial" w:cs="Arial"/>
          <w:sz w:val="24"/>
          <w:szCs w:val="24"/>
        </w:rPr>
      </w:pPr>
    </w:p>
    <w:p w14:paraId="58D53AB8" w14:textId="77777777" w:rsidR="00406BA6" w:rsidRDefault="00406BA6" w:rsidP="00393D0B">
      <w:pPr>
        <w:rPr>
          <w:rFonts w:ascii="Arial" w:hAnsi="Arial" w:cs="Arial"/>
          <w:sz w:val="24"/>
          <w:szCs w:val="24"/>
        </w:rPr>
      </w:pPr>
    </w:p>
    <w:p w14:paraId="073A9099" w14:textId="77777777" w:rsidR="00406BA6" w:rsidRDefault="00406BA6" w:rsidP="00393D0B">
      <w:pPr>
        <w:rPr>
          <w:rFonts w:ascii="Arial" w:hAnsi="Arial" w:cs="Arial"/>
          <w:sz w:val="24"/>
          <w:szCs w:val="24"/>
        </w:rPr>
      </w:pPr>
    </w:p>
    <w:p w14:paraId="6CC9E956" w14:textId="77777777" w:rsidR="00406BA6" w:rsidRDefault="00406BA6" w:rsidP="00393D0B">
      <w:pPr>
        <w:rPr>
          <w:rFonts w:ascii="Arial" w:hAnsi="Arial" w:cs="Arial"/>
          <w:sz w:val="24"/>
          <w:szCs w:val="24"/>
        </w:rPr>
      </w:pPr>
    </w:p>
    <w:p w14:paraId="19098B72" w14:textId="77777777" w:rsidR="00406BA6" w:rsidRDefault="00406BA6" w:rsidP="00393D0B">
      <w:pPr>
        <w:rPr>
          <w:rFonts w:ascii="Arial" w:hAnsi="Arial" w:cs="Arial"/>
          <w:sz w:val="24"/>
          <w:szCs w:val="24"/>
        </w:rPr>
      </w:pPr>
    </w:p>
    <w:p w14:paraId="1E3749FD" w14:textId="77777777" w:rsidR="00406BA6" w:rsidRDefault="00406BA6" w:rsidP="00393D0B">
      <w:pPr>
        <w:rPr>
          <w:rFonts w:ascii="Arial" w:hAnsi="Arial" w:cs="Arial"/>
          <w:sz w:val="24"/>
          <w:szCs w:val="24"/>
        </w:rPr>
      </w:pPr>
    </w:p>
    <w:p w14:paraId="4A1E43E1" w14:textId="77777777" w:rsidR="00406BA6" w:rsidRDefault="00406BA6" w:rsidP="00393D0B">
      <w:pPr>
        <w:rPr>
          <w:rFonts w:ascii="Arial" w:hAnsi="Arial" w:cs="Arial"/>
          <w:sz w:val="24"/>
          <w:szCs w:val="24"/>
        </w:rPr>
      </w:pPr>
    </w:p>
    <w:p w14:paraId="061EE7D5" w14:textId="77777777" w:rsidR="00406BA6" w:rsidRDefault="00406BA6" w:rsidP="00393D0B">
      <w:pPr>
        <w:rPr>
          <w:rFonts w:ascii="Arial" w:hAnsi="Arial" w:cs="Arial"/>
          <w:sz w:val="24"/>
          <w:szCs w:val="24"/>
        </w:rPr>
      </w:pPr>
    </w:p>
    <w:p w14:paraId="0F5F58F6" w14:textId="77777777" w:rsidR="00406BA6" w:rsidRDefault="00406BA6" w:rsidP="00393D0B">
      <w:pPr>
        <w:rPr>
          <w:rFonts w:ascii="Arial" w:hAnsi="Arial" w:cs="Arial"/>
          <w:sz w:val="24"/>
          <w:szCs w:val="24"/>
        </w:rPr>
      </w:pPr>
    </w:p>
    <w:p w14:paraId="57E47D27" w14:textId="69007C94" w:rsidR="00A940C0" w:rsidRDefault="00A940C0">
      <w:pPr>
        <w:overflowPunct/>
        <w:autoSpaceDE/>
        <w:autoSpaceDN/>
        <w:adjustRightInd/>
        <w:textAlignment w:val="auto"/>
        <w:rPr>
          <w:rFonts w:ascii="Arial" w:hAnsi="Arial" w:cs="Arial"/>
          <w:sz w:val="24"/>
          <w:szCs w:val="24"/>
        </w:rPr>
      </w:pPr>
      <w:r>
        <w:rPr>
          <w:rFonts w:ascii="Arial" w:hAnsi="Arial" w:cs="Arial"/>
          <w:sz w:val="24"/>
          <w:szCs w:val="24"/>
        </w:rPr>
        <w:br w:type="page"/>
      </w:r>
    </w:p>
    <w:p w14:paraId="52B81D1F" w14:textId="77777777" w:rsidR="00406BA6" w:rsidRDefault="00406BA6" w:rsidP="00393D0B">
      <w:pPr>
        <w:rPr>
          <w:rFonts w:ascii="Arial" w:hAnsi="Arial" w:cs="Arial"/>
          <w:sz w:val="24"/>
          <w:szCs w:val="24"/>
        </w:rPr>
      </w:pPr>
    </w:p>
    <w:p w14:paraId="2F8AEF87" w14:textId="4BF20F3A" w:rsidR="00406BA6" w:rsidRPr="00A940C0" w:rsidRDefault="00406BA6" w:rsidP="00A940C0">
      <w:pPr>
        <w:pStyle w:val="21Fejezetszm"/>
        <w:numPr>
          <w:ilvl w:val="0"/>
          <w:numId w:val="0"/>
        </w:numPr>
        <w:spacing w:line="276" w:lineRule="auto"/>
        <w:rPr>
          <w:rFonts w:ascii="Arial" w:hAnsi="Arial" w:cs="Arial"/>
          <w:bCs/>
          <w:sz w:val="24"/>
          <w:szCs w:val="24"/>
          <w:lang w:val="en-GB"/>
        </w:rPr>
      </w:pPr>
      <w:bookmarkStart w:id="33" w:name="_Toc207355649"/>
      <w:r>
        <w:rPr>
          <w:rFonts w:ascii="Arial" w:hAnsi="Arial" w:cs="Arial"/>
          <w:bCs/>
          <w:sz w:val="24"/>
          <w:szCs w:val="24"/>
          <w:lang w:val="en-GB"/>
        </w:rPr>
        <w:t>Annex No. 7</w:t>
      </w:r>
      <w:bookmarkEnd w:id="33"/>
    </w:p>
    <w:p w14:paraId="203F05DB" w14:textId="77777777" w:rsidR="00D65096" w:rsidRDefault="00D65096" w:rsidP="00406BA6">
      <w:pPr>
        <w:pStyle w:val="21Paragrafuscm"/>
        <w:rPr>
          <w:rFonts w:ascii="Arial" w:hAnsi="Arial" w:cs="Arial"/>
          <w:sz w:val="24"/>
          <w:szCs w:val="24"/>
        </w:rPr>
      </w:pPr>
    </w:p>
    <w:p w14:paraId="73A22C50" w14:textId="77777777" w:rsidR="00406BA6" w:rsidRPr="00406BA6" w:rsidRDefault="00406BA6" w:rsidP="00393D0B">
      <w:pPr>
        <w:rPr>
          <w:rFonts w:ascii="Arial" w:hAnsi="Arial" w:cs="Arial"/>
          <w:sz w:val="24"/>
          <w:szCs w:val="24"/>
        </w:rPr>
      </w:pPr>
    </w:p>
    <w:p w14:paraId="71F0A621" w14:textId="77777777" w:rsidR="00406BA6" w:rsidRPr="00406BA6" w:rsidRDefault="00406BA6" w:rsidP="00406BA6">
      <w:pPr>
        <w:tabs>
          <w:tab w:val="left" w:pos="3756"/>
          <w:tab w:val="left" w:pos="9001"/>
        </w:tabs>
        <w:spacing w:line="360" w:lineRule="auto"/>
        <w:rPr>
          <w:rFonts w:ascii="Arial" w:hAnsi="Arial" w:cs="Arial"/>
          <w:b/>
          <w:sz w:val="24"/>
          <w:szCs w:val="24"/>
          <w:u w:val="single"/>
        </w:rPr>
      </w:pPr>
      <w:r>
        <w:rPr>
          <w:rFonts w:ascii="Arial" w:hAnsi="Arial" w:cs="Arial"/>
          <w:b/>
          <w:bCs/>
          <w:sz w:val="24"/>
          <w:szCs w:val="24"/>
          <w:lang w:val="en-GB"/>
        </w:rPr>
        <w:t>UNIVERSITY OF MISKOLC</w:t>
      </w:r>
    </w:p>
    <w:p w14:paraId="38224403" w14:textId="77777777" w:rsidR="00406BA6" w:rsidRPr="00406BA6" w:rsidRDefault="00406BA6" w:rsidP="00406BA6">
      <w:pPr>
        <w:spacing w:line="360" w:lineRule="auto"/>
        <w:rPr>
          <w:rFonts w:ascii="Arial" w:hAnsi="Arial" w:cs="Arial"/>
          <w:b/>
          <w:sz w:val="24"/>
          <w:szCs w:val="24"/>
        </w:rPr>
      </w:pPr>
      <w:r>
        <w:rPr>
          <w:rFonts w:ascii="Arial" w:hAnsi="Arial" w:cs="Arial"/>
          <w:b/>
          <w:bCs/>
          <w:sz w:val="24"/>
          <w:szCs w:val="24"/>
          <w:lang w:val="en-GB"/>
        </w:rPr>
        <w:t>3515 Miskolc-Egyetemváros</w:t>
      </w:r>
    </w:p>
    <w:p w14:paraId="15980308" w14:textId="77777777" w:rsidR="00406BA6" w:rsidRPr="00406BA6" w:rsidRDefault="00406BA6" w:rsidP="00406BA6">
      <w:pPr>
        <w:spacing w:line="360" w:lineRule="auto"/>
        <w:rPr>
          <w:rFonts w:ascii="Arial" w:hAnsi="Arial" w:cs="Arial"/>
          <w:b/>
          <w:sz w:val="24"/>
          <w:szCs w:val="24"/>
        </w:rPr>
      </w:pPr>
      <w:r>
        <w:rPr>
          <w:rFonts w:ascii="Arial" w:hAnsi="Arial" w:cs="Arial"/>
          <w:b/>
          <w:bCs/>
          <w:sz w:val="24"/>
          <w:szCs w:val="24"/>
          <w:lang w:val="en-GB"/>
        </w:rPr>
        <w:t>...................................................................</w:t>
      </w:r>
    </w:p>
    <w:p w14:paraId="03B8F884" w14:textId="77777777" w:rsidR="00406BA6" w:rsidRPr="00406BA6" w:rsidRDefault="00406BA6" w:rsidP="00406BA6">
      <w:pPr>
        <w:tabs>
          <w:tab w:val="left" w:pos="3756"/>
          <w:tab w:val="left" w:pos="9001"/>
        </w:tabs>
        <w:spacing w:line="360" w:lineRule="auto"/>
        <w:rPr>
          <w:rFonts w:ascii="Arial" w:hAnsi="Arial" w:cs="Arial"/>
          <w:b/>
          <w:sz w:val="24"/>
          <w:szCs w:val="24"/>
        </w:rPr>
      </w:pPr>
      <w:r>
        <w:rPr>
          <w:rFonts w:ascii="Arial" w:hAnsi="Arial" w:cs="Arial"/>
          <w:b/>
          <w:bCs/>
          <w:sz w:val="24"/>
          <w:szCs w:val="24"/>
          <w:lang w:val="en-GB"/>
        </w:rPr>
        <w:t>The Chairperson of the Doctoral Council of the University</w:t>
      </w:r>
      <w:r>
        <w:rPr>
          <w:rFonts w:ascii="Arial" w:hAnsi="Arial" w:cs="Arial"/>
          <w:sz w:val="24"/>
          <w:szCs w:val="24"/>
          <w:lang w:val="en-GB"/>
        </w:rPr>
        <w:tab/>
      </w:r>
    </w:p>
    <w:p w14:paraId="6A2292AD" w14:textId="77777777" w:rsidR="00406BA6" w:rsidRPr="00406BA6" w:rsidRDefault="00406BA6" w:rsidP="00406BA6">
      <w:pPr>
        <w:jc w:val="both"/>
        <w:rPr>
          <w:rFonts w:ascii="Arial" w:hAnsi="Arial" w:cs="Arial"/>
          <w:sz w:val="24"/>
          <w:szCs w:val="24"/>
        </w:rPr>
      </w:pPr>
    </w:p>
    <w:p w14:paraId="4B61F5ED" w14:textId="77777777" w:rsidR="00406BA6" w:rsidRPr="00406BA6" w:rsidRDefault="00406BA6" w:rsidP="00406BA6">
      <w:pPr>
        <w:jc w:val="both"/>
        <w:rPr>
          <w:rFonts w:ascii="Arial" w:hAnsi="Arial" w:cs="Arial"/>
          <w:sz w:val="24"/>
          <w:szCs w:val="24"/>
        </w:rPr>
      </w:pPr>
    </w:p>
    <w:p w14:paraId="08246157" w14:textId="77777777" w:rsidR="00406BA6" w:rsidRPr="00406BA6" w:rsidRDefault="00406BA6" w:rsidP="00406BA6">
      <w:pPr>
        <w:jc w:val="center"/>
        <w:rPr>
          <w:rFonts w:ascii="Arial" w:hAnsi="Arial" w:cs="Arial"/>
          <w:b/>
          <w:spacing w:val="60"/>
          <w:sz w:val="24"/>
          <w:szCs w:val="24"/>
        </w:rPr>
      </w:pPr>
      <w:r>
        <w:rPr>
          <w:rFonts w:ascii="Arial" w:hAnsi="Arial" w:cs="Arial"/>
          <w:b/>
          <w:bCs/>
          <w:sz w:val="24"/>
          <w:szCs w:val="24"/>
          <w:lang w:val="en-GB"/>
        </w:rPr>
        <w:t xml:space="preserve">APPLICATION </w:t>
      </w:r>
    </w:p>
    <w:p w14:paraId="76B6EAB8" w14:textId="77777777" w:rsidR="00406BA6" w:rsidRPr="00406BA6" w:rsidRDefault="00406BA6" w:rsidP="00406BA6">
      <w:pPr>
        <w:jc w:val="center"/>
        <w:rPr>
          <w:rFonts w:ascii="Arial" w:hAnsi="Arial" w:cs="Arial"/>
          <w:sz w:val="24"/>
          <w:szCs w:val="24"/>
        </w:rPr>
      </w:pPr>
      <w:r>
        <w:rPr>
          <w:rFonts w:ascii="Arial" w:hAnsi="Arial" w:cs="Arial"/>
          <w:b/>
          <w:bCs/>
          <w:sz w:val="24"/>
          <w:szCs w:val="24"/>
          <w:lang w:val="en-GB"/>
        </w:rPr>
        <w:t xml:space="preserve">for conducting a public defence </w:t>
      </w:r>
    </w:p>
    <w:p w14:paraId="625783D0" w14:textId="77777777" w:rsidR="00406BA6" w:rsidRPr="00406BA6" w:rsidRDefault="00406BA6" w:rsidP="00406BA6">
      <w:pPr>
        <w:jc w:val="both"/>
        <w:rPr>
          <w:rFonts w:ascii="Arial" w:hAnsi="Arial" w:cs="Arial"/>
          <w:sz w:val="24"/>
          <w:szCs w:val="24"/>
        </w:rPr>
      </w:pPr>
    </w:p>
    <w:p w14:paraId="52689CDA" w14:textId="77777777" w:rsidR="00406BA6" w:rsidRPr="00406BA6" w:rsidRDefault="00406BA6" w:rsidP="00406BA6">
      <w:pPr>
        <w:jc w:val="both"/>
        <w:rPr>
          <w:rFonts w:ascii="Arial" w:hAnsi="Arial" w:cs="Arial"/>
          <w:b/>
          <w:sz w:val="24"/>
          <w:szCs w:val="24"/>
        </w:rPr>
      </w:pPr>
      <w:r>
        <w:rPr>
          <w:rFonts w:ascii="Arial" w:hAnsi="Arial" w:cs="Arial"/>
          <w:b/>
          <w:bCs/>
          <w:sz w:val="24"/>
          <w:szCs w:val="24"/>
          <w:lang w:val="en-GB"/>
        </w:rPr>
        <w:t xml:space="preserve">I </w:t>
      </w:r>
      <w:r>
        <w:rPr>
          <w:rFonts w:ascii="Arial" w:hAnsi="Arial" w:cs="Arial"/>
          <w:b/>
          <w:bCs/>
          <w:sz w:val="24"/>
          <w:szCs w:val="24"/>
          <w:u w:val="single"/>
          <w:lang w:val="en-GB"/>
        </w:rPr>
        <w:t>PERSONAL DATA</w:t>
      </w:r>
    </w:p>
    <w:p w14:paraId="12562C51" w14:textId="77777777" w:rsidR="00406BA6" w:rsidRPr="00406BA6" w:rsidRDefault="00406BA6" w:rsidP="00406BA6">
      <w:pPr>
        <w:jc w:val="both"/>
        <w:rPr>
          <w:rFonts w:ascii="Arial" w:hAnsi="Arial" w:cs="Arial"/>
          <w:sz w:val="24"/>
          <w:szCs w:val="24"/>
        </w:rPr>
      </w:pPr>
    </w:p>
    <w:p w14:paraId="0EEEE018" w14:textId="0A7BE04D" w:rsidR="00406BA6" w:rsidRPr="00406BA6" w:rsidRDefault="00406BA6" w:rsidP="00406BA6">
      <w:pPr>
        <w:spacing w:line="360" w:lineRule="auto"/>
        <w:rPr>
          <w:rFonts w:ascii="Arial" w:hAnsi="Arial" w:cs="Arial"/>
          <w:sz w:val="24"/>
          <w:szCs w:val="24"/>
        </w:rPr>
      </w:pPr>
      <w:r>
        <w:rPr>
          <w:rFonts w:ascii="Arial" w:hAnsi="Arial" w:cs="Arial"/>
          <w:sz w:val="24"/>
          <w:szCs w:val="24"/>
          <w:lang w:val="en-GB"/>
        </w:rPr>
        <w:t>Name (maiden name): ......................................................................................................(as indicated in the personal identity card)</w:t>
      </w:r>
    </w:p>
    <w:p w14:paraId="7D17A2D3" w14:textId="4D58B01B" w:rsidR="00406BA6" w:rsidRPr="00406BA6" w:rsidRDefault="00406BA6" w:rsidP="00406BA6">
      <w:pPr>
        <w:spacing w:line="360" w:lineRule="auto"/>
        <w:rPr>
          <w:rFonts w:ascii="Arial" w:hAnsi="Arial" w:cs="Arial"/>
          <w:sz w:val="24"/>
          <w:szCs w:val="24"/>
        </w:rPr>
      </w:pPr>
      <w:r>
        <w:rPr>
          <w:rFonts w:ascii="Arial" w:hAnsi="Arial" w:cs="Arial"/>
          <w:sz w:val="24"/>
          <w:szCs w:val="24"/>
          <w:lang w:val="en-GB"/>
        </w:rPr>
        <w:t>Citizenship: ..............................................................................................................</w:t>
      </w:r>
    </w:p>
    <w:p w14:paraId="0ECE7C01" w14:textId="5E68D63F" w:rsidR="00406BA6" w:rsidRPr="00406BA6" w:rsidRDefault="00406BA6" w:rsidP="00406BA6">
      <w:pPr>
        <w:spacing w:line="360" w:lineRule="auto"/>
        <w:rPr>
          <w:rFonts w:ascii="Arial" w:hAnsi="Arial" w:cs="Arial"/>
          <w:sz w:val="24"/>
          <w:szCs w:val="24"/>
        </w:rPr>
      </w:pPr>
      <w:r>
        <w:rPr>
          <w:rFonts w:ascii="Arial" w:hAnsi="Arial" w:cs="Arial"/>
          <w:sz w:val="24"/>
          <w:szCs w:val="24"/>
          <w:lang w:val="en-GB"/>
        </w:rPr>
        <w:t>Place and time of birth: ...............................................................................................</w:t>
      </w:r>
    </w:p>
    <w:p w14:paraId="2277F5E0" w14:textId="76F011F0"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Personal identity card number: .............................</w:t>
      </w:r>
    </w:p>
    <w:p w14:paraId="6F205F19" w14:textId="343D00BA"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Permanent residential address: .............................................................................................</w:t>
      </w:r>
    </w:p>
    <w:p w14:paraId="47ED4249" w14:textId="2351B2AB"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Mailing address: .....................................................................................................................</w:t>
      </w:r>
    </w:p>
    <w:p w14:paraId="7414BC43" w14:textId="10400E75"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E-mail address: ……………………… Telephone number: ..............................................</w:t>
      </w:r>
    </w:p>
    <w:p w14:paraId="5A875D0F" w14:textId="4E9831B5"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Student identification code:</w:t>
      </w:r>
      <w:r w:rsidR="004E13AA">
        <w:rPr>
          <w:rFonts w:ascii="Arial" w:hAnsi="Arial" w:cs="Arial"/>
          <w:sz w:val="24"/>
          <w:szCs w:val="24"/>
          <w:lang w:val="en-GB"/>
        </w:rPr>
        <w:t xml:space="preserve"> </w:t>
      </w:r>
      <w:r>
        <w:rPr>
          <w:rFonts w:ascii="Arial" w:hAnsi="Arial" w:cs="Arial"/>
          <w:sz w:val="24"/>
          <w:szCs w:val="24"/>
          <w:lang w:val="en-GB"/>
        </w:rPr>
        <w:t>.................................................</w:t>
      </w:r>
    </w:p>
    <w:p w14:paraId="3121BF73" w14:textId="7763B29C" w:rsidR="0056039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Workplace:</w:t>
      </w:r>
      <w:r w:rsidR="004E13AA">
        <w:rPr>
          <w:rFonts w:ascii="Arial" w:hAnsi="Arial" w:cs="Arial"/>
          <w:sz w:val="24"/>
          <w:szCs w:val="24"/>
          <w:lang w:val="en-GB"/>
        </w:rPr>
        <w:t xml:space="preserve"> </w:t>
      </w:r>
      <w:r>
        <w:rPr>
          <w:rFonts w:ascii="Arial" w:hAnsi="Arial" w:cs="Arial"/>
          <w:sz w:val="24"/>
          <w:szCs w:val="24"/>
          <w:lang w:val="en-GB"/>
        </w:rPr>
        <w:t>..............................................................</w:t>
      </w:r>
      <w:r w:rsidR="00560396">
        <w:rPr>
          <w:rFonts w:ascii="Arial" w:hAnsi="Arial" w:cs="Arial"/>
          <w:sz w:val="24"/>
          <w:szCs w:val="24"/>
          <w:lang w:val="en-GB"/>
        </w:rPr>
        <w:t>................................................................</w:t>
      </w:r>
    </w:p>
    <w:p w14:paraId="17A4DB3E" w14:textId="46C7FBBD"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University diploma number, year, qualification: ....................................................................</w:t>
      </w:r>
    </w:p>
    <w:p w14:paraId="2A7B99BD" w14:textId="01115F40"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Diploma classification: ........................................................................................................</w:t>
      </w:r>
    </w:p>
    <w:p w14:paraId="62C5B4AF" w14:textId="0F0BB673"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Language proficiency and its level (date of document): .........................................................</w:t>
      </w:r>
    </w:p>
    <w:p w14:paraId="55B19349" w14:textId="4F6308AF" w:rsidR="00406BA6" w:rsidRDefault="00406BA6" w:rsidP="00406BA6">
      <w:pPr>
        <w:spacing w:line="360" w:lineRule="auto"/>
        <w:jc w:val="both"/>
        <w:rPr>
          <w:rFonts w:ascii="Arial" w:hAnsi="Arial" w:cs="Arial"/>
          <w:sz w:val="24"/>
          <w:szCs w:val="24"/>
        </w:rPr>
      </w:pPr>
      <w:r>
        <w:rPr>
          <w:rFonts w:ascii="Arial" w:hAnsi="Arial" w:cs="Arial"/>
          <w:sz w:val="24"/>
          <w:szCs w:val="24"/>
          <w:lang w:val="en-GB"/>
        </w:rPr>
        <w:t>........................................................................................................................................</w:t>
      </w:r>
    </w:p>
    <w:p w14:paraId="190ECC0A" w14:textId="2550F02D" w:rsidR="00560396" w:rsidRPr="00406BA6" w:rsidRDefault="00560396" w:rsidP="00406BA6">
      <w:pPr>
        <w:spacing w:line="360" w:lineRule="auto"/>
        <w:jc w:val="both"/>
        <w:rPr>
          <w:rFonts w:ascii="Arial" w:hAnsi="Arial" w:cs="Arial"/>
          <w:sz w:val="24"/>
          <w:szCs w:val="24"/>
        </w:rPr>
      </w:pPr>
      <w:r>
        <w:rPr>
          <w:rFonts w:ascii="Arial" w:hAnsi="Arial" w:cs="Arial"/>
          <w:sz w:val="24"/>
          <w:szCs w:val="24"/>
          <w:lang w:val="en-GB"/>
        </w:rPr>
        <w:t>…………………………………………………………………………………………………...</w:t>
      </w:r>
    </w:p>
    <w:p w14:paraId="186C3F13" w14:textId="04F9BE79" w:rsidR="00406BA6" w:rsidRPr="00406BA6" w:rsidRDefault="00406BA6" w:rsidP="004E13AA">
      <w:pPr>
        <w:spacing w:line="360" w:lineRule="auto"/>
        <w:jc w:val="both"/>
        <w:rPr>
          <w:rFonts w:ascii="Arial" w:hAnsi="Arial" w:cs="Arial"/>
          <w:sz w:val="24"/>
          <w:szCs w:val="24"/>
        </w:rPr>
      </w:pPr>
      <w:r>
        <w:rPr>
          <w:rFonts w:ascii="Arial" w:hAnsi="Arial" w:cs="Arial"/>
          <w:sz w:val="24"/>
          <w:szCs w:val="24"/>
          <w:lang w:val="en-GB"/>
        </w:rPr>
        <w:t>Participated in a doctoral programme (state-funded, self-funded): ...............................</w:t>
      </w:r>
    </w:p>
    <w:p w14:paraId="0BBC706E" w14:textId="77777777" w:rsidR="00406BA6" w:rsidRPr="00406BA6" w:rsidRDefault="00406BA6" w:rsidP="00406BA6">
      <w:pPr>
        <w:jc w:val="both"/>
        <w:rPr>
          <w:rFonts w:ascii="Arial" w:hAnsi="Arial" w:cs="Arial"/>
          <w:b/>
          <w:sz w:val="24"/>
          <w:szCs w:val="24"/>
        </w:rPr>
      </w:pPr>
    </w:p>
    <w:p w14:paraId="5731EC19" w14:textId="2D1AB694" w:rsidR="00406BA6" w:rsidRPr="00406BA6" w:rsidRDefault="00406BA6" w:rsidP="00406BA6">
      <w:pPr>
        <w:spacing w:line="360" w:lineRule="auto"/>
        <w:jc w:val="both"/>
        <w:rPr>
          <w:rFonts w:ascii="Arial" w:hAnsi="Arial" w:cs="Arial"/>
          <w:b/>
          <w:sz w:val="24"/>
          <w:szCs w:val="24"/>
        </w:rPr>
      </w:pPr>
      <w:r>
        <w:rPr>
          <w:rFonts w:ascii="Arial" w:hAnsi="Arial" w:cs="Arial"/>
          <w:b/>
          <w:bCs/>
          <w:sz w:val="24"/>
          <w:szCs w:val="24"/>
          <w:lang w:val="en-GB"/>
        </w:rPr>
        <w:t xml:space="preserve">  APPLIED FOR</w:t>
      </w:r>
    </w:p>
    <w:p w14:paraId="313B6781" w14:textId="16D3F642"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Name of doctoral school:</w:t>
      </w:r>
      <w:r w:rsidR="004E13AA">
        <w:rPr>
          <w:rFonts w:ascii="Arial" w:hAnsi="Arial" w:cs="Arial"/>
          <w:sz w:val="24"/>
          <w:szCs w:val="24"/>
          <w:lang w:val="en-GB"/>
        </w:rPr>
        <w:t xml:space="preserve"> </w:t>
      </w:r>
      <w:r>
        <w:rPr>
          <w:rFonts w:ascii="Arial" w:hAnsi="Arial" w:cs="Arial"/>
          <w:sz w:val="24"/>
          <w:szCs w:val="24"/>
          <w:lang w:val="en-GB"/>
        </w:rPr>
        <w:t>.........................................................................</w:t>
      </w:r>
    </w:p>
    <w:p w14:paraId="4EFE9355" w14:textId="421D19EA"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Head of the Doctoral School:</w:t>
      </w:r>
      <w:r w:rsidR="004E13AA">
        <w:rPr>
          <w:rFonts w:ascii="Arial" w:hAnsi="Arial" w:cs="Arial"/>
          <w:sz w:val="24"/>
          <w:szCs w:val="24"/>
          <w:lang w:val="en-GB"/>
        </w:rPr>
        <w:t xml:space="preserve"> </w:t>
      </w:r>
      <w:r>
        <w:rPr>
          <w:rFonts w:ascii="Arial" w:hAnsi="Arial" w:cs="Arial"/>
          <w:sz w:val="24"/>
          <w:szCs w:val="24"/>
          <w:lang w:val="en-GB"/>
        </w:rPr>
        <w:t>.....................................................................</w:t>
      </w:r>
    </w:p>
    <w:p w14:paraId="17670B0F" w14:textId="103C925A"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ab/>
        <w:t>Topic:</w:t>
      </w:r>
      <w:r w:rsidR="00D40766">
        <w:rPr>
          <w:rFonts w:ascii="Arial" w:hAnsi="Arial" w:cs="Arial"/>
          <w:sz w:val="24"/>
          <w:szCs w:val="24"/>
          <w:lang w:val="en-GB"/>
        </w:rPr>
        <w:t xml:space="preserve"> </w:t>
      </w:r>
      <w:r>
        <w:rPr>
          <w:rFonts w:ascii="Arial" w:hAnsi="Arial" w:cs="Arial"/>
          <w:sz w:val="24"/>
          <w:szCs w:val="24"/>
          <w:lang w:val="en-GB"/>
        </w:rPr>
        <w:t>..................................................................................................................</w:t>
      </w:r>
    </w:p>
    <w:p w14:paraId="671FF67E" w14:textId="7EC735BF"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ab/>
        <w:t>Doctoral advisor:</w:t>
      </w:r>
      <w:r w:rsidR="00D40766">
        <w:rPr>
          <w:rFonts w:ascii="Arial" w:hAnsi="Arial" w:cs="Arial"/>
          <w:sz w:val="24"/>
          <w:szCs w:val="24"/>
          <w:lang w:val="en-GB"/>
        </w:rPr>
        <w:t xml:space="preserve"> </w:t>
      </w:r>
      <w:r>
        <w:rPr>
          <w:rFonts w:ascii="Arial" w:hAnsi="Arial" w:cs="Arial"/>
          <w:sz w:val="24"/>
          <w:szCs w:val="24"/>
          <w:lang w:val="en-GB"/>
        </w:rPr>
        <w:t>...............................................................................</w:t>
      </w:r>
    </w:p>
    <w:p w14:paraId="50403AE1" w14:textId="3B65E349"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ab/>
        <w:t>Doctoral co-advisor:</w:t>
      </w:r>
      <w:r w:rsidR="00D40766">
        <w:rPr>
          <w:rFonts w:ascii="Arial" w:hAnsi="Arial" w:cs="Arial"/>
          <w:sz w:val="24"/>
          <w:szCs w:val="24"/>
          <w:lang w:val="en-GB"/>
        </w:rPr>
        <w:t xml:space="preserve"> </w:t>
      </w:r>
      <w:r>
        <w:rPr>
          <w:rFonts w:ascii="Arial" w:hAnsi="Arial" w:cs="Arial"/>
          <w:sz w:val="24"/>
          <w:szCs w:val="24"/>
          <w:lang w:val="en-GB"/>
        </w:rPr>
        <w:t>...............................................................................</w:t>
      </w:r>
    </w:p>
    <w:p w14:paraId="4B1FB449" w14:textId="4ECD4DF2"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ab/>
        <w:t>Discipline:</w:t>
      </w:r>
      <w:r w:rsidR="00D40766">
        <w:rPr>
          <w:rFonts w:ascii="Arial" w:hAnsi="Arial" w:cs="Arial"/>
          <w:sz w:val="24"/>
          <w:szCs w:val="24"/>
          <w:lang w:val="en-GB"/>
        </w:rPr>
        <w:t xml:space="preserve"> </w:t>
      </w:r>
      <w:r>
        <w:rPr>
          <w:rFonts w:ascii="Arial" w:hAnsi="Arial" w:cs="Arial"/>
          <w:sz w:val="24"/>
          <w:szCs w:val="24"/>
          <w:lang w:val="en-GB"/>
        </w:rPr>
        <w:t>...............................................................................................</w:t>
      </w:r>
    </w:p>
    <w:p w14:paraId="1A54399A" w14:textId="77777777" w:rsidR="00406BA6" w:rsidRPr="00406BA6" w:rsidRDefault="00406BA6" w:rsidP="00406BA6">
      <w:pPr>
        <w:spacing w:line="360" w:lineRule="auto"/>
        <w:jc w:val="both"/>
        <w:rPr>
          <w:rFonts w:ascii="Arial" w:hAnsi="Arial" w:cs="Arial"/>
          <w:sz w:val="24"/>
          <w:szCs w:val="24"/>
        </w:rPr>
      </w:pPr>
      <w:r>
        <w:rPr>
          <w:lang w:val="en-GB"/>
        </w:rPr>
        <w:tab/>
      </w:r>
    </w:p>
    <w:p w14:paraId="2C327DB2" w14:textId="77777777" w:rsidR="00406BA6" w:rsidRPr="00406BA6" w:rsidRDefault="00406BA6" w:rsidP="00406BA6">
      <w:pPr>
        <w:spacing w:line="360" w:lineRule="auto"/>
        <w:jc w:val="both"/>
        <w:rPr>
          <w:rFonts w:ascii="Arial" w:hAnsi="Arial" w:cs="Arial"/>
          <w:sz w:val="24"/>
          <w:szCs w:val="24"/>
        </w:rPr>
      </w:pPr>
    </w:p>
    <w:p w14:paraId="280CEAB6" w14:textId="77777777"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 xml:space="preserve">Date dissertation was submitted: </w:t>
      </w:r>
    </w:p>
    <w:p w14:paraId="129501D1" w14:textId="77777777"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Miskolc,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p>
    <w:tbl>
      <w:tblPr>
        <w:tblW w:w="0" w:type="auto"/>
        <w:tblInd w:w="5315" w:type="dxa"/>
        <w:tblLayout w:type="fixed"/>
        <w:tblCellMar>
          <w:left w:w="70" w:type="dxa"/>
          <w:right w:w="70" w:type="dxa"/>
        </w:tblCellMar>
        <w:tblLook w:val="0000" w:firstRow="0" w:lastRow="0" w:firstColumn="0" w:lastColumn="0" w:noHBand="0" w:noVBand="0"/>
      </w:tblPr>
      <w:tblGrid>
        <w:gridCol w:w="3686"/>
      </w:tblGrid>
      <w:tr w:rsidR="00406BA6" w:rsidRPr="00406BA6" w14:paraId="27AAE666" w14:textId="77777777" w:rsidTr="00EE7BD1">
        <w:tc>
          <w:tcPr>
            <w:tcW w:w="3686" w:type="dxa"/>
          </w:tcPr>
          <w:p w14:paraId="79735D27" w14:textId="7ED22FBF" w:rsidR="00406BA6" w:rsidRPr="00406BA6" w:rsidRDefault="00406BA6" w:rsidP="00EE7BD1">
            <w:pPr>
              <w:spacing w:line="360" w:lineRule="auto"/>
              <w:jc w:val="center"/>
              <w:rPr>
                <w:rFonts w:ascii="Arial" w:hAnsi="Arial" w:cs="Arial"/>
                <w:sz w:val="24"/>
                <w:szCs w:val="24"/>
              </w:rPr>
            </w:pPr>
            <w:r>
              <w:rPr>
                <w:rFonts w:ascii="Arial" w:hAnsi="Arial" w:cs="Arial"/>
                <w:sz w:val="24"/>
                <w:szCs w:val="24"/>
                <w:lang w:val="en-GB"/>
              </w:rPr>
              <w:t>.....................................................</w:t>
            </w:r>
          </w:p>
          <w:p w14:paraId="5761FE68" w14:textId="77777777" w:rsidR="00406BA6" w:rsidRDefault="00406BA6" w:rsidP="00EE7BD1">
            <w:pPr>
              <w:spacing w:line="360" w:lineRule="auto"/>
              <w:jc w:val="center"/>
              <w:rPr>
                <w:rFonts w:ascii="Arial" w:hAnsi="Arial" w:cs="Arial"/>
                <w:sz w:val="24"/>
                <w:szCs w:val="24"/>
              </w:rPr>
            </w:pPr>
            <w:r>
              <w:rPr>
                <w:rFonts w:ascii="Arial" w:hAnsi="Arial" w:cs="Arial"/>
                <w:sz w:val="24"/>
                <w:szCs w:val="24"/>
                <w:lang w:val="en-GB"/>
              </w:rPr>
              <w:t>Applicant’s signature</w:t>
            </w:r>
          </w:p>
          <w:p w14:paraId="59C9A424" w14:textId="16EE849B" w:rsidR="00560396" w:rsidRPr="00406BA6" w:rsidRDefault="00560396" w:rsidP="00EE7BD1">
            <w:pPr>
              <w:spacing w:line="360" w:lineRule="auto"/>
              <w:jc w:val="center"/>
              <w:rPr>
                <w:rFonts w:ascii="Arial" w:hAnsi="Arial" w:cs="Arial"/>
                <w:sz w:val="24"/>
                <w:szCs w:val="24"/>
              </w:rPr>
            </w:pPr>
          </w:p>
        </w:tc>
      </w:tr>
    </w:tbl>
    <w:p w14:paraId="6255B16B" w14:textId="77777777" w:rsidR="00406BA6" w:rsidRPr="00406BA6" w:rsidRDefault="00406BA6" w:rsidP="00406BA6">
      <w:pPr>
        <w:jc w:val="both"/>
        <w:rPr>
          <w:rFonts w:ascii="Arial" w:hAnsi="Arial" w:cs="Arial"/>
          <w:b/>
          <w:sz w:val="24"/>
          <w:szCs w:val="24"/>
        </w:rPr>
      </w:pPr>
    </w:p>
    <w:p w14:paraId="0C8431F6" w14:textId="77777777" w:rsidR="00406BA6" w:rsidRPr="00406BA6" w:rsidRDefault="00406BA6" w:rsidP="00406BA6">
      <w:pPr>
        <w:jc w:val="both"/>
        <w:rPr>
          <w:rFonts w:ascii="Arial" w:hAnsi="Arial" w:cs="Arial"/>
          <w:b/>
          <w:sz w:val="24"/>
          <w:szCs w:val="24"/>
        </w:rPr>
      </w:pPr>
      <w:r>
        <w:rPr>
          <w:rFonts w:ascii="Arial" w:hAnsi="Arial" w:cs="Arial"/>
          <w:b/>
          <w:bCs/>
          <w:sz w:val="24"/>
          <w:szCs w:val="24"/>
          <w:lang w:val="en-GB"/>
        </w:rPr>
        <w:t>2 complete copies of the form and its annexes (except for the doctoral thesis, 5 copies)</w:t>
      </w:r>
    </w:p>
    <w:p w14:paraId="467D66E9" w14:textId="77777777" w:rsidR="00406BA6" w:rsidRPr="00406BA6" w:rsidRDefault="00406BA6" w:rsidP="00406BA6">
      <w:pPr>
        <w:spacing w:line="360" w:lineRule="auto"/>
        <w:jc w:val="both"/>
        <w:rPr>
          <w:rFonts w:ascii="Arial" w:hAnsi="Arial" w:cs="Arial"/>
          <w:b/>
          <w:sz w:val="24"/>
          <w:szCs w:val="24"/>
          <w:u w:val="single"/>
        </w:rPr>
      </w:pPr>
      <w:r>
        <w:rPr>
          <w:rFonts w:ascii="Arial" w:hAnsi="Arial" w:cs="Arial"/>
          <w:b/>
          <w:bCs/>
          <w:sz w:val="24"/>
          <w:szCs w:val="24"/>
          <w:u w:val="single"/>
          <w:lang w:val="en-GB"/>
        </w:rPr>
        <w:t>Annexes:</w:t>
      </w:r>
    </w:p>
    <w:p w14:paraId="53E1C97E" w14:textId="77777777" w:rsidR="00406BA6" w:rsidRPr="00406BA6" w:rsidRDefault="00406BA6" w:rsidP="00CF31A3">
      <w:pPr>
        <w:numPr>
          <w:ilvl w:val="0"/>
          <w:numId w:val="37"/>
        </w:numPr>
        <w:overflowPunct/>
        <w:autoSpaceDE/>
        <w:autoSpaceDN/>
        <w:adjustRightInd/>
        <w:spacing w:line="360" w:lineRule="auto"/>
        <w:ind w:left="720" w:hanging="360"/>
        <w:jc w:val="both"/>
        <w:textAlignment w:val="auto"/>
        <w:rPr>
          <w:rFonts w:ascii="Arial" w:hAnsi="Arial" w:cs="Arial"/>
          <w:sz w:val="24"/>
          <w:szCs w:val="24"/>
        </w:rPr>
      </w:pPr>
      <w:r>
        <w:rPr>
          <w:rFonts w:ascii="Arial" w:hAnsi="Arial" w:cs="Arial"/>
          <w:sz w:val="24"/>
          <w:szCs w:val="24"/>
          <w:lang w:val="en-GB"/>
        </w:rPr>
        <w:t>previous authorisation from the Disciplinary Doctoral Council to conduct the procedure in a foreign language</w:t>
      </w:r>
    </w:p>
    <w:p w14:paraId="17FBC03E" w14:textId="77777777" w:rsidR="00406BA6" w:rsidRPr="00406BA6" w:rsidRDefault="00406BA6" w:rsidP="00CF31A3">
      <w:pPr>
        <w:numPr>
          <w:ilvl w:val="0"/>
          <w:numId w:val="37"/>
        </w:numPr>
        <w:overflowPunct/>
        <w:autoSpaceDE/>
        <w:autoSpaceDN/>
        <w:adjustRightInd/>
        <w:spacing w:line="360" w:lineRule="auto"/>
        <w:ind w:left="720" w:hanging="360"/>
        <w:jc w:val="both"/>
        <w:textAlignment w:val="auto"/>
        <w:rPr>
          <w:rFonts w:ascii="Arial" w:hAnsi="Arial" w:cs="Arial"/>
          <w:sz w:val="24"/>
          <w:szCs w:val="24"/>
        </w:rPr>
      </w:pPr>
      <w:r>
        <w:rPr>
          <w:rFonts w:ascii="Arial" w:hAnsi="Arial" w:cs="Arial"/>
          <w:sz w:val="24"/>
          <w:szCs w:val="24"/>
          <w:lang w:val="en-GB"/>
        </w:rPr>
        <w:t xml:space="preserve">doctoral thesis and its electronic version </w:t>
      </w:r>
    </w:p>
    <w:p w14:paraId="300AB95B" w14:textId="77777777" w:rsidR="00406BA6" w:rsidRPr="00406BA6" w:rsidRDefault="00406BA6" w:rsidP="00CF31A3">
      <w:pPr>
        <w:numPr>
          <w:ilvl w:val="0"/>
          <w:numId w:val="37"/>
        </w:numPr>
        <w:overflowPunct/>
        <w:autoSpaceDE/>
        <w:autoSpaceDN/>
        <w:adjustRightInd/>
        <w:spacing w:line="360" w:lineRule="auto"/>
        <w:ind w:left="720" w:hanging="360"/>
        <w:jc w:val="both"/>
        <w:textAlignment w:val="auto"/>
        <w:rPr>
          <w:rFonts w:ascii="Arial" w:hAnsi="Arial" w:cs="Arial"/>
          <w:sz w:val="24"/>
          <w:szCs w:val="24"/>
        </w:rPr>
      </w:pPr>
      <w:r>
        <w:rPr>
          <w:rFonts w:ascii="Arial" w:hAnsi="Arial" w:cs="Arial"/>
          <w:sz w:val="24"/>
          <w:szCs w:val="24"/>
          <w:lang w:val="en-GB"/>
        </w:rPr>
        <w:t>copies of documents proving language skills,</w:t>
      </w:r>
    </w:p>
    <w:p w14:paraId="26759FB1" w14:textId="0EC7A3BD" w:rsidR="00406BA6" w:rsidRPr="00406BA6" w:rsidRDefault="00406BA6" w:rsidP="00CF31A3">
      <w:pPr>
        <w:numPr>
          <w:ilvl w:val="0"/>
          <w:numId w:val="37"/>
        </w:numPr>
        <w:overflowPunct/>
        <w:autoSpaceDE/>
        <w:autoSpaceDN/>
        <w:adjustRightInd/>
        <w:spacing w:line="360" w:lineRule="auto"/>
        <w:ind w:left="720" w:hanging="360"/>
        <w:jc w:val="both"/>
        <w:textAlignment w:val="auto"/>
        <w:rPr>
          <w:rFonts w:ascii="Arial" w:hAnsi="Arial" w:cs="Arial"/>
          <w:sz w:val="24"/>
          <w:szCs w:val="24"/>
        </w:rPr>
      </w:pPr>
      <w:r>
        <w:rPr>
          <w:rFonts w:ascii="Arial" w:hAnsi="Arial" w:cs="Arial"/>
          <w:sz w:val="24"/>
          <w:szCs w:val="24"/>
          <w:lang w:val="en-GB"/>
        </w:rPr>
        <w:t xml:space="preserve">declarations (Annexes 10 and 11) </w:t>
      </w:r>
    </w:p>
    <w:p w14:paraId="097C15A8" w14:textId="77777777" w:rsidR="00406BA6" w:rsidRPr="00406BA6" w:rsidRDefault="00406BA6" w:rsidP="00CF31A3">
      <w:pPr>
        <w:numPr>
          <w:ilvl w:val="0"/>
          <w:numId w:val="37"/>
        </w:numPr>
        <w:overflowPunct/>
        <w:autoSpaceDE/>
        <w:autoSpaceDN/>
        <w:adjustRightInd/>
        <w:spacing w:line="360" w:lineRule="auto"/>
        <w:ind w:left="720" w:hanging="360"/>
        <w:jc w:val="both"/>
        <w:textAlignment w:val="auto"/>
        <w:rPr>
          <w:rFonts w:ascii="Arial" w:hAnsi="Arial" w:cs="Arial"/>
          <w:sz w:val="24"/>
          <w:szCs w:val="24"/>
        </w:rPr>
      </w:pPr>
      <w:r>
        <w:rPr>
          <w:rFonts w:ascii="Arial" w:hAnsi="Arial" w:cs="Arial"/>
          <w:sz w:val="24"/>
          <w:szCs w:val="24"/>
          <w:lang w:val="en-GB"/>
        </w:rPr>
        <w:t>a document of the certificate of completion awarded in the doctoral programme</w:t>
      </w:r>
    </w:p>
    <w:p w14:paraId="78578507" w14:textId="77777777" w:rsidR="00406BA6" w:rsidRPr="00406BA6" w:rsidRDefault="00406BA6" w:rsidP="00CF31A3">
      <w:pPr>
        <w:numPr>
          <w:ilvl w:val="0"/>
          <w:numId w:val="37"/>
        </w:numPr>
        <w:overflowPunct/>
        <w:autoSpaceDE/>
        <w:autoSpaceDN/>
        <w:adjustRightInd/>
        <w:spacing w:line="360" w:lineRule="auto"/>
        <w:ind w:left="720" w:hanging="360"/>
        <w:textAlignment w:val="auto"/>
        <w:rPr>
          <w:rFonts w:ascii="Arial" w:hAnsi="Arial" w:cs="Arial"/>
          <w:b/>
          <w:bCs/>
          <w:sz w:val="24"/>
          <w:szCs w:val="24"/>
        </w:rPr>
      </w:pPr>
      <w:r>
        <w:rPr>
          <w:rFonts w:ascii="Arial" w:hAnsi="Arial" w:cs="Arial"/>
          <w:sz w:val="24"/>
          <w:szCs w:val="24"/>
          <w:lang w:val="en-GB"/>
        </w:rPr>
        <w:t>a detailed academic curriculum vitae,</w:t>
      </w:r>
    </w:p>
    <w:p w14:paraId="509743D2" w14:textId="77777777" w:rsidR="00406BA6" w:rsidRPr="00406BA6" w:rsidRDefault="00406BA6" w:rsidP="00CF31A3">
      <w:pPr>
        <w:numPr>
          <w:ilvl w:val="0"/>
          <w:numId w:val="37"/>
        </w:numPr>
        <w:overflowPunct/>
        <w:autoSpaceDE/>
        <w:autoSpaceDN/>
        <w:adjustRightInd/>
        <w:spacing w:line="360" w:lineRule="auto"/>
        <w:ind w:left="720" w:hanging="360"/>
        <w:textAlignment w:val="auto"/>
        <w:rPr>
          <w:rFonts w:ascii="Arial" w:hAnsi="Arial" w:cs="Arial"/>
          <w:b/>
          <w:bCs/>
          <w:sz w:val="24"/>
          <w:szCs w:val="24"/>
        </w:rPr>
      </w:pPr>
      <w:r>
        <w:rPr>
          <w:rFonts w:ascii="Arial" w:hAnsi="Arial" w:cs="Arial"/>
          <w:sz w:val="24"/>
          <w:szCs w:val="24"/>
          <w:lang w:val="en-GB"/>
        </w:rPr>
        <w:t xml:space="preserve">minutes of the academic workshop debate </w:t>
      </w:r>
    </w:p>
    <w:p w14:paraId="5611A6E1" w14:textId="6569BC49" w:rsidR="00406BA6" w:rsidRPr="00406BA6" w:rsidRDefault="00406BA6" w:rsidP="00CF31A3">
      <w:pPr>
        <w:numPr>
          <w:ilvl w:val="0"/>
          <w:numId w:val="37"/>
        </w:numPr>
        <w:overflowPunct/>
        <w:autoSpaceDE/>
        <w:autoSpaceDN/>
        <w:adjustRightInd/>
        <w:spacing w:line="360" w:lineRule="auto"/>
        <w:ind w:left="720" w:hanging="360"/>
        <w:textAlignment w:val="auto"/>
        <w:rPr>
          <w:rFonts w:ascii="Arial" w:hAnsi="Arial" w:cs="Arial"/>
          <w:b/>
          <w:bCs/>
          <w:sz w:val="24"/>
          <w:szCs w:val="24"/>
        </w:rPr>
      </w:pPr>
      <w:r>
        <w:rPr>
          <w:rFonts w:ascii="Arial" w:hAnsi="Arial" w:cs="Arial"/>
          <w:sz w:val="24"/>
          <w:szCs w:val="24"/>
          <w:lang w:val="en-GB"/>
        </w:rPr>
        <w:t xml:space="preserve">10 copies of the theses of the thesis, plus an electronic version in Hungarian and English or in another language appropriate to the discipline </w:t>
      </w:r>
    </w:p>
    <w:p w14:paraId="7E3BEC89" w14:textId="18C0CE16" w:rsidR="00406BA6" w:rsidRDefault="00406BA6" w:rsidP="00CF31A3">
      <w:pPr>
        <w:numPr>
          <w:ilvl w:val="0"/>
          <w:numId w:val="37"/>
        </w:numPr>
        <w:overflowPunct/>
        <w:autoSpaceDE/>
        <w:autoSpaceDN/>
        <w:adjustRightInd/>
        <w:spacing w:line="360" w:lineRule="auto"/>
        <w:ind w:left="720" w:hanging="360"/>
        <w:jc w:val="both"/>
        <w:textAlignment w:val="auto"/>
        <w:rPr>
          <w:rFonts w:ascii="Arial" w:hAnsi="Arial" w:cs="Arial"/>
          <w:sz w:val="24"/>
          <w:szCs w:val="24"/>
        </w:rPr>
      </w:pPr>
      <w:r>
        <w:rPr>
          <w:rFonts w:ascii="Arial" w:hAnsi="Arial" w:cs="Arial"/>
          <w:sz w:val="24"/>
          <w:szCs w:val="24"/>
          <w:lang w:val="en-GB"/>
        </w:rPr>
        <w:t>co-authors' declarations [Section 16</w:t>
      </w:r>
      <w:r>
        <w:rPr>
          <w:rFonts w:ascii="Arial" w:hAnsi="Arial" w:cs="Arial"/>
          <w:color w:val="FF0000"/>
          <w:sz w:val="24"/>
          <w:szCs w:val="24"/>
          <w:lang w:val="en-GB"/>
        </w:rPr>
        <w:t xml:space="preserve"> </w:t>
      </w:r>
      <w:r>
        <w:rPr>
          <w:rFonts w:ascii="Arial" w:hAnsi="Arial" w:cs="Arial"/>
          <w:sz w:val="24"/>
          <w:szCs w:val="24"/>
          <w:lang w:val="en-GB"/>
        </w:rPr>
        <w:t xml:space="preserve">(4)] </w:t>
      </w:r>
    </w:p>
    <w:p w14:paraId="37AEE774" w14:textId="77777777" w:rsidR="00D65096" w:rsidRPr="00406BA6" w:rsidRDefault="00D65096" w:rsidP="00D65096">
      <w:pPr>
        <w:overflowPunct/>
        <w:autoSpaceDE/>
        <w:autoSpaceDN/>
        <w:adjustRightInd/>
        <w:spacing w:line="360" w:lineRule="auto"/>
        <w:ind w:left="720"/>
        <w:jc w:val="both"/>
        <w:textAlignment w:val="auto"/>
        <w:rPr>
          <w:rFonts w:ascii="Arial" w:hAnsi="Arial" w:cs="Arial"/>
          <w:sz w:val="24"/>
          <w:szCs w:val="24"/>
        </w:rPr>
      </w:pPr>
    </w:p>
    <w:p w14:paraId="5BEE4C10" w14:textId="77777777" w:rsidR="00406BA6" w:rsidRPr="00406BA6" w:rsidRDefault="00406BA6" w:rsidP="00406BA6">
      <w:pPr>
        <w:spacing w:line="360" w:lineRule="auto"/>
        <w:ind w:left="567"/>
        <w:rPr>
          <w:rFonts w:ascii="Arial" w:hAnsi="Arial" w:cs="Arial"/>
          <w:b/>
          <w:bCs/>
          <w:sz w:val="24"/>
          <w:szCs w:val="24"/>
        </w:rPr>
      </w:pPr>
    </w:p>
    <w:p w14:paraId="5FE8EB3C" w14:textId="77777777" w:rsidR="00406BA6" w:rsidRPr="00406BA6" w:rsidRDefault="00406BA6" w:rsidP="00406BA6">
      <w:pPr>
        <w:spacing w:line="360" w:lineRule="auto"/>
        <w:jc w:val="both"/>
        <w:rPr>
          <w:rFonts w:ascii="Arial" w:hAnsi="Arial" w:cs="Arial"/>
          <w:b/>
          <w:sz w:val="24"/>
          <w:szCs w:val="24"/>
        </w:rPr>
      </w:pPr>
      <w:r>
        <w:rPr>
          <w:rFonts w:ascii="Arial" w:hAnsi="Arial" w:cs="Arial"/>
          <w:b/>
          <w:bCs/>
          <w:sz w:val="24"/>
          <w:szCs w:val="24"/>
          <w:lang w:val="en-GB"/>
        </w:rPr>
        <w:t>II Proposals, opinions and data relating to the doctoral process:</w:t>
      </w:r>
    </w:p>
    <w:p w14:paraId="05954C72" w14:textId="77777777" w:rsidR="00406BA6" w:rsidRPr="00406BA6" w:rsidRDefault="00406BA6" w:rsidP="00406BA6">
      <w:pPr>
        <w:spacing w:line="360" w:lineRule="auto"/>
        <w:jc w:val="both"/>
        <w:rPr>
          <w:rFonts w:ascii="Arial" w:hAnsi="Arial" w:cs="Arial"/>
          <w:b/>
          <w:sz w:val="24"/>
          <w:szCs w:val="24"/>
        </w:rPr>
      </w:pPr>
      <w:r>
        <w:rPr>
          <w:rFonts w:ascii="Arial" w:hAnsi="Arial" w:cs="Arial"/>
          <w:b/>
          <w:bCs/>
          <w:sz w:val="24"/>
          <w:szCs w:val="24"/>
          <w:lang w:val="en-GB"/>
        </w:rPr>
        <w:t>1. Proposal of the Disciplinary Doctoral Council:</w:t>
      </w:r>
    </w:p>
    <w:p w14:paraId="4BA25741" w14:textId="77777777" w:rsidR="00406BA6" w:rsidRPr="00406BA6" w:rsidRDefault="00406BA6" w:rsidP="00406BA6">
      <w:pPr>
        <w:spacing w:line="360" w:lineRule="auto"/>
        <w:ind w:left="851"/>
        <w:jc w:val="both"/>
        <w:rPr>
          <w:rFonts w:ascii="Arial" w:hAnsi="Arial" w:cs="Arial"/>
          <w:sz w:val="24"/>
          <w:szCs w:val="24"/>
        </w:rPr>
      </w:pPr>
      <w:r>
        <w:rPr>
          <w:rFonts w:ascii="Arial" w:hAnsi="Arial" w:cs="Arial"/>
          <w:sz w:val="24"/>
          <w:szCs w:val="24"/>
          <w:lang w:val="en-GB"/>
        </w:rPr>
        <w:t>the public defence (doctoral procedure) can be organised yes / no</w:t>
      </w:r>
    </w:p>
    <w:p w14:paraId="2DFA280A" w14:textId="5E3BFFBF" w:rsidR="00406BA6" w:rsidRPr="00406BA6" w:rsidRDefault="00406BA6" w:rsidP="00406BA6">
      <w:pPr>
        <w:spacing w:line="360" w:lineRule="auto"/>
        <w:ind w:left="851"/>
        <w:jc w:val="both"/>
        <w:rPr>
          <w:rFonts w:ascii="Arial" w:hAnsi="Arial" w:cs="Arial"/>
          <w:sz w:val="24"/>
          <w:szCs w:val="24"/>
        </w:rPr>
      </w:pPr>
      <w:r>
        <w:rPr>
          <w:rFonts w:ascii="Arial" w:hAnsi="Arial" w:cs="Arial"/>
          <w:sz w:val="24"/>
          <w:szCs w:val="24"/>
          <w:lang w:val="en-GB"/>
        </w:rPr>
        <w:t>reason for refusal: .............................................................................................</w:t>
      </w:r>
    </w:p>
    <w:p w14:paraId="70DECFC9" w14:textId="607EB3C9" w:rsidR="00406BA6" w:rsidRDefault="00406BA6" w:rsidP="00406BA6">
      <w:pPr>
        <w:spacing w:line="360" w:lineRule="auto"/>
        <w:ind w:left="143" w:firstLine="708"/>
        <w:jc w:val="both"/>
        <w:rPr>
          <w:rFonts w:ascii="Arial" w:hAnsi="Arial" w:cs="Arial"/>
          <w:sz w:val="24"/>
          <w:szCs w:val="24"/>
        </w:rPr>
      </w:pPr>
      <w:r>
        <w:rPr>
          <w:rFonts w:ascii="Arial" w:hAnsi="Arial" w:cs="Arial"/>
          <w:sz w:val="24"/>
          <w:szCs w:val="24"/>
          <w:lang w:val="en-GB"/>
        </w:rPr>
        <w:t>date of review: ...........................................................................................</w:t>
      </w:r>
    </w:p>
    <w:p w14:paraId="77C41A88" w14:textId="77777777" w:rsidR="00C66BB9" w:rsidRDefault="00C66BB9" w:rsidP="00406BA6">
      <w:pPr>
        <w:spacing w:line="360" w:lineRule="auto"/>
        <w:ind w:left="143" w:firstLine="708"/>
        <w:jc w:val="both"/>
        <w:rPr>
          <w:rFonts w:ascii="Arial" w:hAnsi="Arial" w:cs="Arial"/>
          <w:sz w:val="24"/>
          <w:szCs w:val="24"/>
        </w:rPr>
      </w:pPr>
    </w:p>
    <w:p w14:paraId="33A3138B" w14:textId="77777777" w:rsidR="00D65096" w:rsidRPr="00406BA6" w:rsidRDefault="00D65096" w:rsidP="00406BA6">
      <w:pPr>
        <w:spacing w:line="360" w:lineRule="auto"/>
        <w:ind w:left="143" w:firstLine="708"/>
        <w:jc w:val="both"/>
        <w:rPr>
          <w:rFonts w:ascii="Arial" w:hAnsi="Arial" w:cs="Arial"/>
          <w:b/>
          <w:sz w:val="24"/>
          <w:szCs w:val="24"/>
        </w:rPr>
      </w:pPr>
    </w:p>
    <w:p w14:paraId="2ED64F27" w14:textId="77777777" w:rsidR="00406BA6" w:rsidRPr="00406BA6" w:rsidRDefault="00406BA6" w:rsidP="00406BA6">
      <w:pPr>
        <w:spacing w:line="360" w:lineRule="auto"/>
        <w:ind w:firstLine="284"/>
        <w:jc w:val="both"/>
        <w:rPr>
          <w:rFonts w:ascii="Arial" w:hAnsi="Arial" w:cs="Arial"/>
          <w:b/>
          <w:sz w:val="24"/>
          <w:szCs w:val="24"/>
        </w:rPr>
      </w:pPr>
      <w:r>
        <w:rPr>
          <w:rFonts w:ascii="Arial" w:hAnsi="Arial" w:cs="Arial"/>
          <w:b/>
          <w:bCs/>
          <w:sz w:val="24"/>
          <w:szCs w:val="24"/>
          <w:lang w:val="en-GB"/>
        </w:rPr>
        <w:t>The defence committee</w:t>
      </w:r>
    </w:p>
    <w:p w14:paraId="6EA74BD4" w14:textId="4FD30DE1" w:rsidR="00406BA6" w:rsidRPr="00406BA6" w:rsidRDefault="00406BA6" w:rsidP="00406BA6">
      <w:pPr>
        <w:spacing w:line="360" w:lineRule="auto"/>
        <w:ind w:left="708"/>
        <w:rPr>
          <w:rFonts w:ascii="Arial" w:hAnsi="Arial" w:cs="Arial"/>
          <w:sz w:val="24"/>
          <w:szCs w:val="24"/>
        </w:rPr>
      </w:pPr>
      <w:r>
        <w:rPr>
          <w:rFonts w:ascii="Arial" w:hAnsi="Arial" w:cs="Arial"/>
          <w:sz w:val="24"/>
          <w:szCs w:val="24"/>
          <w:lang w:val="en-GB"/>
        </w:rPr>
        <w:t>chairperson (name, position, academic qualifications, workplace): .................................................................................................................</w:t>
      </w:r>
    </w:p>
    <w:p w14:paraId="2314FADB" w14:textId="6BD83D6A" w:rsidR="00406BA6" w:rsidRPr="00406BA6" w:rsidRDefault="00406BA6" w:rsidP="00406BA6">
      <w:pPr>
        <w:spacing w:line="360" w:lineRule="auto"/>
        <w:ind w:left="708"/>
        <w:rPr>
          <w:rFonts w:ascii="Arial" w:hAnsi="Arial" w:cs="Arial"/>
          <w:sz w:val="24"/>
          <w:szCs w:val="24"/>
        </w:rPr>
      </w:pPr>
      <w:r>
        <w:rPr>
          <w:rFonts w:ascii="Arial" w:hAnsi="Arial" w:cs="Arial"/>
          <w:sz w:val="24"/>
          <w:szCs w:val="24"/>
          <w:lang w:val="en-GB"/>
        </w:rPr>
        <w:t>members (name, position, academic qualifications, workplace): .................................................................................................................</w:t>
      </w:r>
    </w:p>
    <w:p w14:paraId="76E85A54" w14:textId="29449FE7"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ab/>
        <w:t>........................................................................................................................................</w:t>
      </w:r>
    </w:p>
    <w:p w14:paraId="4ADE4040" w14:textId="73477E7B" w:rsidR="00406BA6" w:rsidRDefault="00406BA6" w:rsidP="00406BA6">
      <w:pPr>
        <w:spacing w:line="360" w:lineRule="auto"/>
        <w:rPr>
          <w:rFonts w:ascii="Arial" w:hAnsi="Arial" w:cs="Arial"/>
          <w:sz w:val="24"/>
          <w:szCs w:val="24"/>
        </w:rPr>
      </w:pPr>
      <w:r>
        <w:rPr>
          <w:rFonts w:ascii="Arial" w:hAnsi="Arial" w:cs="Arial"/>
          <w:sz w:val="24"/>
          <w:szCs w:val="24"/>
          <w:lang w:val="en-GB"/>
        </w:rPr>
        <w:tab/>
        <w:t>........................................................................................................................................</w:t>
      </w:r>
    </w:p>
    <w:p w14:paraId="3B812254" w14:textId="5FBA6BCB" w:rsidR="00D65096" w:rsidRPr="00406BA6" w:rsidRDefault="00D65096" w:rsidP="00406BA6">
      <w:pPr>
        <w:spacing w:line="360" w:lineRule="auto"/>
        <w:rPr>
          <w:rFonts w:ascii="Arial" w:hAnsi="Arial" w:cs="Arial"/>
          <w:sz w:val="24"/>
          <w:szCs w:val="24"/>
        </w:rPr>
      </w:pPr>
      <w:r>
        <w:rPr>
          <w:rFonts w:ascii="Arial" w:hAnsi="Arial" w:cs="Arial"/>
          <w:sz w:val="24"/>
          <w:szCs w:val="24"/>
          <w:lang w:val="en-GB"/>
        </w:rPr>
        <w:tab/>
        <w:t>........................................................................................................................................</w:t>
      </w:r>
    </w:p>
    <w:p w14:paraId="4B53BB47" w14:textId="77777777" w:rsidR="00406BA6" w:rsidRPr="00406BA6" w:rsidRDefault="00406BA6" w:rsidP="00406BA6">
      <w:pPr>
        <w:spacing w:line="360" w:lineRule="auto"/>
        <w:rPr>
          <w:rFonts w:ascii="Arial" w:hAnsi="Arial" w:cs="Arial"/>
          <w:sz w:val="24"/>
          <w:szCs w:val="24"/>
        </w:rPr>
      </w:pPr>
      <w:r>
        <w:rPr>
          <w:rFonts w:ascii="Arial" w:hAnsi="Arial" w:cs="Arial"/>
          <w:sz w:val="24"/>
          <w:szCs w:val="24"/>
          <w:lang w:val="en-GB"/>
        </w:rPr>
        <w:tab/>
        <w:t>examiners (name, position, academic qualifications, workplace):</w:t>
      </w:r>
    </w:p>
    <w:p w14:paraId="66447F70" w14:textId="47921019" w:rsidR="00406BA6" w:rsidRPr="00406BA6" w:rsidRDefault="00406BA6" w:rsidP="00406BA6">
      <w:pPr>
        <w:spacing w:line="360" w:lineRule="auto"/>
        <w:rPr>
          <w:rFonts w:ascii="Arial" w:hAnsi="Arial" w:cs="Arial"/>
          <w:sz w:val="24"/>
          <w:szCs w:val="24"/>
        </w:rPr>
      </w:pPr>
      <w:r>
        <w:rPr>
          <w:rFonts w:ascii="Arial" w:hAnsi="Arial" w:cs="Arial"/>
          <w:sz w:val="24"/>
          <w:szCs w:val="24"/>
          <w:lang w:val="en-GB"/>
        </w:rPr>
        <w:tab/>
        <w:t>........................................................................................................................................</w:t>
      </w:r>
    </w:p>
    <w:p w14:paraId="6CD9D40F" w14:textId="5F5FAABB" w:rsidR="00406BA6" w:rsidRPr="00406BA6" w:rsidRDefault="00406BA6" w:rsidP="00406BA6">
      <w:pPr>
        <w:spacing w:line="360" w:lineRule="auto"/>
        <w:rPr>
          <w:rFonts w:ascii="Arial" w:hAnsi="Arial" w:cs="Arial"/>
          <w:sz w:val="24"/>
          <w:szCs w:val="24"/>
        </w:rPr>
      </w:pPr>
      <w:r>
        <w:rPr>
          <w:rFonts w:ascii="Arial" w:hAnsi="Arial" w:cs="Arial"/>
          <w:sz w:val="24"/>
          <w:szCs w:val="24"/>
          <w:lang w:val="en-GB"/>
        </w:rPr>
        <w:tab/>
        <w:t>........................................................................................................................................</w:t>
      </w:r>
    </w:p>
    <w:p w14:paraId="7BA9449F" w14:textId="2D63442E" w:rsidR="00406BA6" w:rsidRDefault="00406BA6" w:rsidP="00406BA6">
      <w:pPr>
        <w:spacing w:line="360" w:lineRule="auto"/>
        <w:rPr>
          <w:rFonts w:ascii="Arial" w:hAnsi="Arial" w:cs="Arial"/>
          <w:sz w:val="24"/>
          <w:szCs w:val="24"/>
        </w:rPr>
      </w:pPr>
      <w:r>
        <w:rPr>
          <w:rFonts w:ascii="Arial" w:hAnsi="Arial" w:cs="Arial"/>
          <w:sz w:val="24"/>
          <w:szCs w:val="24"/>
          <w:lang w:val="en-GB"/>
        </w:rPr>
        <w:tab/>
        <w:t>Date of appointment: .....................................................................................................</w:t>
      </w:r>
    </w:p>
    <w:p w14:paraId="1DAD1DD6" w14:textId="77777777" w:rsidR="00C66BB9" w:rsidRPr="00406BA6" w:rsidRDefault="00C66BB9" w:rsidP="00406BA6">
      <w:pPr>
        <w:spacing w:line="360" w:lineRule="auto"/>
        <w:rPr>
          <w:rFonts w:ascii="Arial" w:hAnsi="Arial" w:cs="Arial"/>
          <w:sz w:val="24"/>
          <w:szCs w:val="24"/>
        </w:rPr>
      </w:pPr>
    </w:p>
    <w:tbl>
      <w:tblPr>
        <w:tblW w:w="0" w:type="auto"/>
        <w:tblInd w:w="5173" w:type="dxa"/>
        <w:tblLayout w:type="fixed"/>
        <w:tblCellMar>
          <w:left w:w="70" w:type="dxa"/>
          <w:right w:w="70" w:type="dxa"/>
        </w:tblCellMar>
        <w:tblLook w:val="0000" w:firstRow="0" w:lastRow="0" w:firstColumn="0" w:lastColumn="0" w:noHBand="0" w:noVBand="0"/>
      </w:tblPr>
      <w:tblGrid>
        <w:gridCol w:w="4039"/>
      </w:tblGrid>
      <w:tr w:rsidR="00406BA6" w:rsidRPr="00406BA6" w14:paraId="3EDDF85E" w14:textId="77777777" w:rsidTr="00EE7BD1">
        <w:tc>
          <w:tcPr>
            <w:tcW w:w="4039" w:type="dxa"/>
          </w:tcPr>
          <w:p w14:paraId="27BA8DA9" w14:textId="29DDC410" w:rsidR="00406BA6" w:rsidRPr="00406BA6" w:rsidRDefault="00406BA6" w:rsidP="00EE7BD1">
            <w:pPr>
              <w:spacing w:line="360" w:lineRule="auto"/>
              <w:jc w:val="center"/>
              <w:rPr>
                <w:rFonts w:ascii="Arial" w:hAnsi="Arial" w:cs="Arial"/>
                <w:sz w:val="24"/>
                <w:szCs w:val="24"/>
              </w:rPr>
            </w:pPr>
            <w:r>
              <w:rPr>
                <w:rFonts w:ascii="Arial" w:hAnsi="Arial" w:cs="Arial"/>
                <w:sz w:val="24"/>
                <w:szCs w:val="24"/>
                <w:lang w:val="en-GB"/>
              </w:rPr>
              <w:t>..........................................................</w:t>
            </w:r>
          </w:p>
          <w:p w14:paraId="3AD956A6" w14:textId="77777777" w:rsidR="00406BA6" w:rsidRPr="00406BA6" w:rsidRDefault="00406BA6" w:rsidP="00EE7BD1">
            <w:pPr>
              <w:spacing w:line="360" w:lineRule="auto"/>
              <w:jc w:val="center"/>
              <w:rPr>
                <w:rFonts w:ascii="Arial" w:hAnsi="Arial" w:cs="Arial"/>
                <w:sz w:val="24"/>
                <w:szCs w:val="24"/>
              </w:rPr>
            </w:pPr>
            <w:r>
              <w:rPr>
                <w:rFonts w:ascii="Arial" w:hAnsi="Arial" w:cs="Arial"/>
                <w:sz w:val="24"/>
                <w:szCs w:val="24"/>
                <w:lang w:val="en-GB"/>
              </w:rPr>
              <w:t>Chairperson of the Disciplinary Doctoral Council</w:t>
            </w:r>
          </w:p>
        </w:tc>
      </w:tr>
    </w:tbl>
    <w:p w14:paraId="648E14B9" w14:textId="77777777" w:rsidR="00406BA6" w:rsidRPr="00406BA6" w:rsidRDefault="00406BA6" w:rsidP="00406BA6">
      <w:pPr>
        <w:spacing w:line="360" w:lineRule="auto"/>
        <w:jc w:val="both"/>
        <w:rPr>
          <w:rFonts w:ascii="Arial" w:hAnsi="Arial" w:cs="Arial"/>
          <w:b/>
          <w:sz w:val="24"/>
          <w:szCs w:val="24"/>
        </w:rPr>
      </w:pPr>
    </w:p>
    <w:p w14:paraId="39BDF099" w14:textId="77777777" w:rsidR="00406BA6" w:rsidRPr="00406BA6" w:rsidRDefault="00406BA6" w:rsidP="00406BA6">
      <w:pPr>
        <w:spacing w:line="360" w:lineRule="auto"/>
        <w:jc w:val="both"/>
        <w:rPr>
          <w:rFonts w:ascii="Arial" w:hAnsi="Arial" w:cs="Arial"/>
          <w:b/>
          <w:sz w:val="24"/>
          <w:szCs w:val="24"/>
        </w:rPr>
      </w:pPr>
      <w:r>
        <w:rPr>
          <w:b/>
          <w:bCs/>
          <w:lang w:val="en-GB"/>
        </w:rPr>
        <w:tab/>
      </w:r>
    </w:p>
    <w:p w14:paraId="7A6EA3FA" w14:textId="24F76218" w:rsidR="00406BA6" w:rsidRPr="00406BA6" w:rsidRDefault="00406BA6" w:rsidP="00D40766">
      <w:pPr>
        <w:spacing w:line="360" w:lineRule="auto"/>
        <w:ind w:left="1065" w:hanging="1065"/>
        <w:jc w:val="both"/>
        <w:rPr>
          <w:rFonts w:ascii="Arial" w:hAnsi="Arial" w:cs="Arial"/>
          <w:sz w:val="24"/>
          <w:szCs w:val="24"/>
        </w:rPr>
      </w:pPr>
      <w:r>
        <w:rPr>
          <w:rFonts w:ascii="Arial" w:hAnsi="Arial" w:cs="Arial"/>
          <w:b/>
          <w:bCs/>
          <w:sz w:val="24"/>
          <w:szCs w:val="24"/>
          <w:lang w:val="en-GB"/>
        </w:rPr>
        <w:t>2.The defence committee's proposal for release to a public</w:t>
      </w:r>
      <w:r w:rsidR="00D40766">
        <w:rPr>
          <w:rFonts w:ascii="Arial" w:hAnsi="Arial" w:cs="Arial"/>
          <w:b/>
          <w:bCs/>
          <w:sz w:val="24"/>
          <w:szCs w:val="24"/>
          <w:lang w:val="en-GB"/>
        </w:rPr>
        <w:t xml:space="preserve"> </w:t>
      </w:r>
      <w:r>
        <w:rPr>
          <w:rFonts w:ascii="Arial" w:hAnsi="Arial" w:cs="Arial"/>
          <w:b/>
          <w:bCs/>
          <w:sz w:val="24"/>
          <w:szCs w:val="24"/>
          <w:lang w:val="en-GB"/>
        </w:rPr>
        <w:t>debate</w:t>
      </w:r>
      <w:r>
        <w:rPr>
          <w:rFonts w:ascii="Arial" w:hAnsi="Arial" w:cs="Arial"/>
          <w:sz w:val="24"/>
          <w:szCs w:val="24"/>
          <w:lang w:val="en-GB"/>
        </w:rPr>
        <w:t>: ...................................................................................................................................................................................................................................................</w:t>
      </w:r>
    </w:p>
    <w:p w14:paraId="01959454" w14:textId="18053244" w:rsidR="00406BA6" w:rsidRDefault="00406BA6" w:rsidP="00406BA6">
      <w:pPr>
        <w:spacing w:line="360" w:lineRule="auto"/>
        <w:jc w:val="both"/>
        <w:rPr>
          <w:rFonts w:ascii="Arial" w:hAnsi="Arial" w:cs="Arial"/>
          <w:sz w:val="24"/>
          <w:szCs w:val="24"/>
        </w:rPr>
      </w:pPr>
      <w:r>
        <w:rPr>
          <w:rFonts w:ascii="Arial" w:hAnsi="Arial" w:cs="Arial"/>
          <w:sz w:val="24"/>
          <w:szCs w:val="24"/>
          <w:lang w:val="en-GB"/>
        </w:rPr>
        <w:t>Miskolc, …………...................</w:t>
      </w:r>
    </w:p>
    <w:p w14:paraId="1A661F44" w14:textId="77777777" w:rsidR="00560396" w:rsidRPr="00406BA6" w:rsidRDefault="00560396" w:rsidP="00406BA6">
      <w:pPr>
        <w:spacing w:line="360" w:lineRule="auto"/>
        <w:jc w:val="both"/>
        <w:rPr>
          <w:rFonts w:ascii="Arial" w:hAnsi="Arial" w:cs="Arial"/>
          <w:sz w:val="24"/>
          <w:szCs w:val="24"/>
        </w:rPr>
      </w:pPr>
    </w:p>
    <w:tbl>
      <w:tblPr>
        <w:tblW w:w="0" w:type="auto"/>
        <w:tblInd w:w="5173" w:type="dxa"/>
        <w:tblLayout w:type="fixed"/>
        <w:tblCellMar>
          <w:left w:w="70" w:type="dxa"/>
          <w:right w:w="70" w:type="dxa"/>
        </w:tblCellMar>
        <w:tblLook w:val="0000" w:firstRow="0" w:lastRow="0" w:firstColumn="0" w:lastColumn="0" w:noHBand="0" w:noVBand="0"/>
      </w:tblPr>
      <w:tblGrid>
        <w:gridCol w:w="4039"/>
      </w:tblGrid>
      <w:tr w:rsidR="00406BA6" w:rsidRPr="00406BA6" w14:paraId="19C0E7A3" w14:textId="77777777" w:rsidTr="00EE7BD1">
        <w:tc>
          <w:tcPr>
            <w:tcW w:w="4039" w:type="dxa"/>
          </w:tcPr>
          <w:p w14:paraId="6267FA35" w14:textId="032405F5" w:rsidR="00406BA6" w:rsidRPr="00406BA6" w:rsidRDefault="00406BA6" w:rsidP="00EE7BD1">
            <w:pPr>
              <w:spacing w:line="360" w:lineRule="auto"/>
              <w:jc w:val="center"/>
              <w:rPr>
                <w:rFonts w:ascii="Arial" w:hAnsi="Arial" w:cs="Arial"/>
                <w:sz w:val="24"/>
                <w:szCs w:val="24"/>
              </w:rPr>
            </w:pPr>
            <w:r>
              <w:rPr>
                <w:rFonts w:ascii="Arial" w:hAnsi="Arial" w:cs="Arial"/>
                <w:sz w:val="24"/>
                <w:szCs w:val="24"/>
                <w:lang w:val="en-GB"/>
              </w:rPr>
              <w:t>..........................................................</w:t>
            </w:r>
          </w:p>
          <w:p w14:paraId="1CE86C5D" w14:textId="77777777" w:rsidR="00406BA6" w:rsidRDefault="00406BA6" w:rsidP="00EE7BD1">
            <w:pPr>
              <w:spacing w:line="360" w:lineRule="auto"/>
              <w:jc w:val="center"/>
              <w:rPr>
                <w:rFonts w:ascii="Arial" w:hAnsi="Arial" w:cs="Arial"/>
                <w:sz w:val="24"/>
                <w:szCs w:val="24"/>
              </w:rPr>
            </w:pPr>
            <w:r>
              <w:rPr>
                <w:rFonts w:ascii="Arial" w:hAnsi="Arial" w:cs="Arial"/>
                <w:sz w:val="24"/>
                <w:szCs w:val="24"/>
                <w:lang w:val="en-GB"/>
              </w:rPr>
              <w:t>Chairperson of the defence committee</w:t>
            </w:r>
          </w:p>
          <w:p w14:paraId="49F6BD17" w14:textId="5ACA45E6" w:rsidR="00560396" w:rsidRPr="00406BA6" w:rsidRDefault="00560396" w:rsidP="00EE7BD1">
            <w:pPr>
              <w:spacing w:line="360" w:lineRule="auto"/>
              <w:jc w:val="center"/>
              <w:rPr>
                <w:rFonts w:ascii="Arial" w:hAnsi="Arial" w:cs="Arial"/>
                <w:sz w:val="24"/>
                <w:szCs w:val="24"/>
              </w:rPr>
            </w:pPr>
          </w:p>
        </w:tc>
      </w:tr>
    </w:tbl>
    <w:p w14:paraId="1883083F" w14:textId="77777777" w:rsidR="00406BA6" w:rsidRPr="00406BA6" w:rsidRDefault="00406BA6" w:rsidP="00406BA6">
      <w:pPr>
        <w:spacing w:line="360" w:lineRule="auto"/>
        <w:jc w:val="both"/>
        <w:rPr>
          <w:rFonts w:ascii="Arial" w:hAnsi="Arial" w:cs="Arial"/>
          <w:b/>
          <w:sz w:val="24"/>
          <w:szCs w:val="24"/>
        </w:rPr>
      </w:pPr>
      <w:r>
        <w:rPr>
          <w:rFonts w:ascii="Arial" w:hAnsi="Arial" w:cs="Arial"/>
          <w:b/>
          <w:bCs/>
          <w:sz w:val="24"/>
          <w:szCs w:val="24"/>
          <w:lang w:val="en-GB"/>
        </w:rPr>
        <w:t>3 Public debate</w:t>
      </w:r>
    </w:p>
    <w:p w14:paraId="75E01CEB" w14:textId="66A446F6"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ab/>
        <w:t>Time and date: ...............................................................................................................</w:t>
      </w:r>
    </w:p>
    <w:p w14:paraId="31C260E1" w14:textId="60B924C9" w:rsidR="00406BA6" w:rsidRDefault="00406BA6" w:rsidP="00406BA6">
      <w:pPr>
        <w:spacing w:line="360" w:lineRule="auto"/>
        <w:jc w:val="both"/>
        <w:rPr>
          <w:rFonts w:ascii="Arial" w:hAnsi="Arial" w:cs="Arial"/>
          <w:sz w:val="24"/>
          <w:szCs w:val="24"/>
        </w:rPr>
      </w:pPr>
      <w:r>
        <w:rPr>
          <w:rFonts w:ascii="Arial" w:hAnsi="Arial" w:cs="Arial"/>
          <w:sz w:val="24"/>
          <w:szCs w:val="24"/>
          <w:lang w:val="en-GB"/>
        </w:rPr>
        <w:tab/>
        <w:t>Title of the thesis:</w:t>
      </w:r>
      <w:r w:rsidR="00D40766">
        <w:rPr>
          <w:rFonts w:ascii="Arial" w:hAnsi="Arial" w:cs="Arial"/>
          <w:sz w:val="24"/>
          <w:szCs w:val="24"/>
          <w:lang w:val="en-GB"/>
        </w:rPr>
        <w:t xml:space="preserve"> </w:t>
      </w:r>
      <w:r>
        <w:rPr>
          <w:rFonts w:ascii="Arial" w:hAnsi="Arial" w:cs="Arial"/>
          <w:sz w:val="24"/>
          <w:szCs w:val="24"/>
          <w:lang w:val="en-GB"/>
        </w:rPr>
        <w:t>............................................................................................................</w:t>
      </w:r>
    </w:p>
    <w:p w14:paraId="0F6F41A1" w14:textId="3A357C5B" w:rsidR="00D65096" w:rsidRDefault="00D65096" w:rsidP="00406BA6">
      <w:pPr>
        <w:spacing w:line="360" w:lineRule="auto"/>
        <w:jc w:val="both"/>
        <w:rPr>
          <w:rFonts w:ascii="Arial" w:hAnsi="Arial" w:cs="Arial"/>
          <w:sz w:val="24"/>
          <w:szCs w:val="24"/>
        </w:rPr>
      </w:pPr>
    </w:p>
    <w:p w14:paraId="30F071BF" w14:textId="13487931" w:rsidR="00D65096" w:rsidRDefault="00D65096" w:rsidP="00406BA6">
      <w:pPr>
        <w:spacing w:line="360" w:lineRule="auto"/>
        <w:jc w:val="both"/>
        <w:rPr>
          <w:rFonts w:ascii="Arial" w:hAnsi="Arial" w:cs="Arial"/>
          <w:sz w:val="24"/>
          <w:szCs w:val="24"/>
        </w:rPr>
      </w:pPr>
    </w:p>
    <w:p w14:paraId="5E5E073E" w14:textId="77777777" w:rsidR="00D65096" w:rsidRPr="00406BA6" w:rsidRDefault="00D65096" w:rsidP="00406BA6">
      <w:pPr>
        <w:spacing w:line="360" w:lineRule="auto"/>
        <w:jc w:val="both"/>
        <w:rPr>
          <w:rFonts w:ascii="Arial" w:hAnsi="Arial" w:cs="Arial"/>
          <w:sz w:val="24"/>
          <w:szCs w:val="24"/>
        </w:rPr>
      </w:pPr>
    </w:p>
    <w:p w14:paraId="090B54CF" w14:textId="77777777" w:rsidR="00406BA6" w:rsidRPr="00406BA6" w:rsidRDefault="00406BA6" w:rsidP="00406BA6">
      <w:pPr>
        <w:spacing w:line="360" w:lineRule="auto"/>
        <w:jc w:val="both"/>
        <w:rPr>
          <w:rFonts w:ascii="Arial" w:hAnsi="Arial" w:cs="Arial"/>
          <w:sz w:val="24"/>
          <w:szCs w:val="24"/>
        </w:rPr>
      </w:pPr>
    </w:p>
    <w:p w14:paraId="12C13E1A" w14:textId="77777777" w:rsidR="00406BA6" w:rsidRPr="00406BA6" w:rsidRDefault="00406BA6" w:rsidP="00406BA6">
      <w:pPr>
        <w:spacing w:line="360" w:lineRule="auto"/>
        <w:jc w:val="both"/>
        <w:rPr>
          <w:rFonts w:ascii="Arial" w:hAnsi="Arial" w:cs="Arial"/>
          <w:b/>
          <w:sz w:val="24"/>
          <w:szCs w:val="24"/>
        </w:rPr>
      </w:pPr>
      <w:r>
        <w:rPr>
          <w:rFonts w:ascii="Arial" w:hAnsi="Arial" w:cs="Arial"/>
          <w:sz w:val="24"/>
          <w:szCs w:val="24"/>
          <w:lang w:val="en-GB"/>
        </w:rPr>
        <w:tab/>
      </w:r>
      <w:r>
        <w:rPr>
          <w:rFonts w:ascii="Arial" w:hAnsi="Arial" w:cs="Arial"/>
          <w:b/>
          <w:bCs/>
          <w:sz w:val="24"/>
          <w:szCs w:val="24"/>
          <w:lang w:val="en-GB"/>
        </w:rPr>
        <w:t>Evaluation of the defence committee</w:t>
      </w:r>
    </w:p>
    <w:p w14:paraId="1A782811" w14:textId="3E437A57" w:rsidR="00406BA6" w:rsidRDefault="00406BA6" w:rsidP="00406BA6">
      <w:pPr>
        <w:spacing w:line="360" w:lineRule="auto"/>
        <w:ind w:firstLine="708"/>
        <w:jc w:val="both"/>
        <w:rPr>
          <w:rFonts w:ascii="Arial" w:hAnsi="Arial" w:cs="Arial"/>
          <w:sz w:val="24"/>
          <w:szCs w:val="24"/>
        </w:rPr>
      </w:pPr>
      <w:r>
        <w:rPr>
          <w:rFonts w:ascii="Arial" w:hAnsi="Arial" w:cs="Arial"/>
          <w:sz w:val="24"/>
          <w:szCs w:val="24"/>
          <w:lang w:val="en-GB"/>
        </w:rPr>
        <w:t>Number of people voting: ........................</w:t>
      </w:r>
    </w:p>
    <w:p w14:paraId="3DB93B11" w14:textId="061BBE64" w:rsidR="00D65096" w:rsidRDefault="00D65096" w:rsidP="00406BA6">
      <w:pPr>
        <w:spacing w:line="360" w:lineRule="auto"/>
        <w:ind w:firstLine="708"/>
        <w:jc w:val="both"/>
        <w:rPr>
          <w:rFonts w:ascii="Arial" w:hAnsi="Arial" w:cs="Arial"/>
          <w:sz w:val="24"/>
          <w:szCs w:val="24"/>
        </w:rPr>
      </w:pPr>
    </w:p>
    <w:p w14:paraId="7163B32E" w14:textId="2A08DBC5" w:rsidR="00D65096" w:rsidRDefault="00D65096" w:rsidP="00406BA6">
      <w:pPr>
        <w:spacing w:line="360" w:lineRule="auto"/>
        <w:ind w:firstLine="708"/>
        <w:jc w:val="both"/>
        <w:rPr>
          <w:rFonts w:ascii="Arial" w:hAnsi="Arial" w:cs="Arial"/>
          <w:sz w:val="24"/>
          <w:szCs w:val="24"/>
        </w:rPr>
      </w:pPr>
      <w:r>
        <w:rPr>
          <w:rFonts w:ascii="Arial" w:hAnsi="Arial" w:cs="Arial"/>
          <w:sz w:val="24"/>
          <w:szCs w:val="24"/>
          <w:lang w:val="en-GB"/>
        </w:rPr>
        <w:t>Number of points acquired: ...........................</w:t>
      </w:r>
    </w:p>
    <w:p w14:paraId="30E3D023" w14:textId="2EB491B4" w:rsidR="00D65096" w:rsidRDefault="00D65096" w:rsidP="00406BA6">
      <w:pPr>
        <w:spacing w:line="360" w:lineRule="auto"/>
        <w:ind w:firstLine="708"/>
        <w:jc w:val="both"/>
        <w:rPr>
          <w:rFonts w:ascii="Arial" w:hAnsi="Arial" w:cs="Arial"/>
          <w:sz w:val="24"/>
          <w:szCs w:val="24"/>
        </w:rPr>
      </w:pPr>
    </w:p>
    <w:p w14:paraId="604668B3" w14:textId="158F6925" w:rsidR="00D65096" w:rsidRDefault="00D65096" w:rsidP="00406BA6">
      <w:pPr>
        <w:spacing w:line="360" w:lineRule="auto"/>
        <w:ind w:firstLine="708"/>
        <w:jc w:val="both"/>
        <w:rPr>
          <w:rFonts w:ascii="Arial" w:hAnsi="Arial" w:cs="Arial"/>
          <w:sz w:val="24"/>
          <w:szCs w:val="24"/>
        </w:rPr>
      </w:pPr>
      <w:r>
        <w:rPr>
          <w:rFonts w:ascii="Arial" w:hAnsi="Arial" w:cs="Arial"/>
          <w:sz w:val="24"/>
          <w:szCs w:val="24"/>
          <w:lang w:val="en-GB"/>
        </w:rPr>
        <w:t>Number of points obtainable on the basis of the votes cast: ......................................</w:t>
      </w:r>
    </w:p>
    <w:p w14:paraId="39C15D79" w14:textId="4A2BCB2A" w:rsidR="00D65096" w:rsidRDefault="00D65096" w:rsidP="00406BA6">
      <w:pPr>
        <w:spacing w:line="360" w:lineRule="auto"/>
        <w:ind w:firstLine="708"/>
        <w:jc w:val="both"/>
        <w:rPr>
          <w:rFonts w:ascii="Arial" w:hAnsi="Arial" w:cs="Arial"/>
          <w:sz w:val="24"/>
          <w:szCs w:val="24"/>
        </w:rPr>
      </w:pPr>
    </w:p>
    <w:p w14:paraId="0D1DECCB" w14:textId="46A269CE" w:rsidR="00D65096" w:rsidRPr="00406BA6" w:rsidRDefault="00D65096" w:rsidP="00406BA6">
      <w:pPr>
        <w:spacing w:line="360" w:lineRule="auto"/>
        <w:ind w:firstLine="708"/>
        <w:jc w:val="both"/>
        <w:rPr>
          <w:rFonts w:ascii="Arial" w:hAnsi="Arial" w:cs="Arial"/>
          <w:b/>
          <w:sz w:val="24"/>
          <w:szCs w:val="24"/>
        </w:rPr>
      </w:pPr>
      <w:r>
        <w:rPr>
          <w:rFonts w:ascii="Arial" w:hAnsi="Arial" w:cs="Arial"/>
          <w:sz w:val="24"/>
          <w:szCs w:val="24"/>
          <w:lang w:val="en-GB"/>
        </w:rPr>
        <w:t>Percentage of points acquired: ..............................%</w:t>
      </w:r>
    </w:p>
    <w:p w14:paraId="7BDA6861" w14:textId="77777777" w:rsidR="00406BA6" w:rsidRPr="00D65096" w:rsidRDefault="00406BA6" w:rsidP="00406BA6">
      <w:pPr>
        <w:spacing w:line="360" w:lineRule="auto"/>
        <w:jc w:val="both"/>
        <w:rPr>
          <w:sz w:val="22"/>
          <w:szCs w:val="22"/>
        </w:rPr>
      </w:pPr>
    </w:p>
    <w:p w14:paraId="04E3502C" w14:textId="77777777" w:rsidR="00406BA6" w:rsidRPr="00406BA6" w:rsidRDefault="00406BA6" w:rsidP="00406BA6">
      <w:pPr>
        <w:spacing w:line="360" w:lineRule="auto"/>
        <w:jc w:val="both"/>
        <w:rPr>
          <w:rFonts w:ascii="Arial" w:hAnsi="Arial" w:cs="Arial"/>
          <w:b/>
          <w:sz w:val="24"/>
          <w:szCs w:val="24"/>
        </w:rPr>
      </w:pPr>
      <w:r>
        <w:rPr>
          <w:rFonts w:ascii="Arial" w:hAnsi="Arial" w:cs="Arial"/>
          <w:sz w:val="24"/>
          <w:szCs w:val="24"/>
          <w:lang w:val="en-GB"/>
        </w:rPr>
        <w:tab/>
      </w:r>
      <w:r>
        <w:rPr>
          <w:rFonts w:ascii="Arial" w:hAnsi="Arial" w:cs="Arial"/>
          <w:b/>
          <w:bCs/>
          <w:sz w:val="24"/>
          <w:szCs w:val="24"/>
          <w:lang w:val="en-GB"/>
        </w:rPr>
        <w:t>Classification of the defence:</w:t>
      </w:r>
    </w:p>
    <w:p w14:paraId="1F875013" w14:textId="5FC1E039" w:rsidR="00406BA6" w:rsidRDefault="00406BA6" w:rsidP="00406BA6">
      <w:pPr>
        <w:spacing w:line="360" w:lineRule="auto"/>
        <w:jc w:val="center"/>
        <w:rPr>
          <w:rFonts w:ascii="Arial" w:hAnsi="Arial" w:cs="Arial"/>
          <w:sz w:val="24"/>
          <w:szCs w:val="24"/>
        </w:rPr>
      </w:pPr>
      <w:r>
        <w:rPr>
          <w:rFonts w:ascii="Arial" w:hAnsi="Arial" w:cs="Arial"/>
          <w:sz w:val="24"/>
          <w:szCs w:val="24"/>
          <w:lang w:val="en-GB"/>
        </w:rPr>
        <w:t>...............................................</w:t>
      </w:r>
    </w:p>
    <w:p w14:paraId="2BC3C320" w14:textId="77777777" w:rsidR="00D65096" w:rsidRPr="00406BA6" w:rsidRDefault="00D65096" w:rsidP="00406BA6">
      <w:pPr>
        <w:spacing w:line="360" w:lineRule="auto"/>
        <w:jc w:val="center"/>
        <w:rPr>
          <w:rFonts w:ascii="Arial" w:hAnsi="Arial" w:cs="Arial"/>
          <w:sz w:val="24"/>
          <w:szCs w:val="24"/>
        </w:rPr>
      </w:pPr>
    </w:p>
    <w:p w14:paraId="2517A333" w14:textId="102162FE" w:rsidR="00406BA6" w:rsidRDefault="00406BA6" w:rsidP="00406BA6">
      <w:pPr>
        <w:spacing w:line="360" w:lineRule="auto"/>
        <w:jc w:val="both"/>
        <w:rPr>
          <w:rFonts w:ascii="Arial" w:hAnsi="Arial" w:cs="Arial"/>
          <w:sz w:val="24"/>
          <w:szCs w:val="24"/>
        </w:rPr>
      </w:pPr>
      <w:r>
        <w:rPr>
          <w:rFonts w:ascii="Arial" w:hAnsi="Arial" w:cs="Arial"/>
          <w:sz w:val="24"/>
          <w:szCs w:val="24"/>
          <w:lang w:val="en-GB"/>
        </w:rPr>
        <w:tab/>
        <w:t>Miskolc, …………...................</w:t>
      </w:r>
    </w:p>
    <w:p w14:paraId="6BDF5EDF" w14:textId="77777777" w:rsidR="00D65096" w:rsidRPr="00406BA6" w:rsidRDefault="00D65096" w:rsidP="00406BA6">
      <w:pPr>
        <w:spacing w:line="360" w:lineRule="auto"/>
        <w:jc w:val="both"/>
        <w:rPr>
          <w:rFonts w:ascii="Arial" w:hAnsi="Arial" w:cs="Arial"/>
          <w:sz w:val="24"/>
          <w:szCs w:val="24"/>
        </w:rPr>
      </w:pPr>
    </w:p>
    <w:tbl>
      <w:tblPr>
        <w:tblW w:w="0" w:type="auto"/>
        <w:tblInd w:w="5173" w:type="dxa"/>
        <w:tblLayout w:type="fixed"/>
        <w:tblCellMar>
          <w:left w:w="70" w:type="dxa"/>
          <w:right w:w="70" w:type="dxa"/>
        </w:tblCellMar>
        <w:tblLook w:val="0000" w:firstRow="0" w:lastRow="0" w:firstColumn="0" w:lastColumn="0" w:noHBand="0" w:noVBand="0"/>
      </w:tblPr>
      <w:tblGrid>
        <w:gridCol w:w="4039"/>
      </w:tblGrid>
      <w:tr w:rsidR="00406BA6" w:rsidRPr="00406BA6" w14:paraId="18528F78" w14:textId="77777777" w:rsidTr="00EE7BD1">
        <w:tc>
          <w:tcPr>
            <w:tcW w:w="4039" w:type="dxa"/>
          </w:tcPr>
          <w:p w14:paraId="16DC9B25" w14:textId="72564892" w:rsidR="00406BA6" w:rsidRPr="00406BA6" w:rsidRDefault="00406BA6" w:rsidP="00EE7BD1">
            <w:pPr>
              <w:spacing w:line="360" w:lineRule="auto"/>
              <w:jc w:val="center"/>
              <w:rPr>
                <w:rFonts w:ascii="Arial" w:hAnsi="Arial" w:cs="Arial"/>
                <w:sz w:val="24"/>
                <w:szCs w:val="24"/>
              </w:rPr>
            </w:pPr>
            <w:r>
              <w:rPr>
                <w:rFonts w:ascii="Arial" w:hAnsi="Arial" w:cs="Arial"/>
                <w:sz w:val="24"/>
                <w:szCs w:val="24"/>
                <w:lang w:val="en-GB"/>
              </w:rPr>
              <w:t>..........................................................</w:t>
            </w:r>
          </w:p>
          <w:p w14:paraId="28389616" w14:textId="77777777" w:rsidR="00406BA6" w:rsidRPr="00406BA6" w:rsidRDefault="00406BA6" w:rsidP="00EE7BD1">
            <w:pPr>
              <w:spacing w:line="360" w:lineRule="auto"/>
              <w:jc w:val="center"/>
              <w:rPr>
                <w:rFonts w:ascii="Arial" w:hAnsi="Arial" w:cs="Arial"/>
                <w:sz w:val="24"/>
                <w:szCs w:val="24"/>
              </w:rPr>
            </w:pPr>
            <w:r>
              <w:rPr>
                <w:rFonts w:ascii="Arial" w:hAnsi="Arial" w:cs="Arial"/>
                <w:sz w:val="24"/>
                <w:szCs w:val="24"/>
                <w:lang w:val="en-GB"/>
              </w:rPr>
              <w:t>Chairperson of the defence committee</w:t>
            </w:r>
          </w:p>
          <w:p w14:paraId="1DE293F3" w14:textId="77777777" w:rsidR="00406BA6" w:rsidRPr="00406BA6" w:rsidRDefault="00406BA6" w:rsidP="00EE7BD1">
            <w:pPr>
              <w:spacing w:line="360" w:lineRule="auto"/>
              <w:rPr>
                <w:rFonts w:ascii="Arial" w:hAnsi="Arial" w:cs="Arial"/>
                <w:sz w:val="24"/>
                <w:szCs w:val="24"/>
              </w:rPr>
            </w:pPr>
          </w:p>
        </w:tc>
      </w:tr>
    </w:tbl>
    <w:p w14:paraId="3256BF4B" w14:textId="77777777" w:rsidR="00406BA6" w:rsidRPr="00406BA6" w:rsidRDefault="00406BA6" w:rsidP="00406BA6">
      <w:pPr>
        <w:spacing w:line="360" w:lineRule="auto"/>
        <w:jc w:val="both"/>
        <w:rPr>
          <w:rFonts w:ascii="Arial" w:hAnsi="Arial" w:cs="Arial"/>
          <w:b/>
          <w:sz w:val="24"/>
          <w:szCs w:val="24"/>
        </w:rPr>
      </w:pPr>
    </w:p>
    <w:p w14:paraId="44F56BC6" w14:textId="77777777" w:rsidR="00406BA6" w:rsidRPr="00406BA6" w:rsidRDefault="00406BA6" w:rsidP="00406BA6">
      <w:pPr>
        <w:spacing w:line="360" w:lineRule="auto"/>
        <w:jc w:val="both"/>
        <w:rPr>
          <w:rFonts w:ascii="Arial" w:hAnsi="Arial" w:cs="Arial"/>
          <w:b/>
          <w:sz w:val="24"/>
          <w:szCs w:val="24"/>
        </w:rPr>
      </w:pPr>
    </w:p>
    <w:p w14:paraId="1634685E" w14:textId="4FC3D2CE" w:rsidR="00406BA6" w:rsidRPr="00406BA6" w:rsidRDefault="00406BA6" w:rsidP="00406BA6">
      <w:pPr>
        <w:spacing w:line="360" w:lineRule="auto"/>
        <w:jc w:val="both"/>
        <w:rPr>
          <w:rFonts w:ascii="Arial" w:hAnsi="Arial" w:cs="Arial"/>
          <w:sz w:val="24"/>
          <w:szCs w:val="24"/>
        </w:rPr>
      </w:pPr>
      <w:r>
        <w:rPr>
          <w:rFonts w:ascii="Arial" w:hAnsi="Arial" w:cs="Arial"/>
          <w:b/>
          <w:bCs/>
          <w:sz w:val="24"/>
          <w:szCs w:val="24"/>
          <w:lang w:val="en-GB"/>
        </w:rPr>
        <w:t>4 The decision of the Doctoral Council of the University on awarding the doctoral degree:</w:t>
      </w:r>
    </w:p>
    <w:p w14:paraId="7394A507" w14:textId="31A2AE68"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ab/>
        <w:t>........................................................................................................................................</w:t>
      </w:r>
    </w:p>
    <w:p w14:paraId="288BF74E" w14:textId="49098E9E" w:rsidR="00406BA6" w:rsidRPr="00406BA6" w:rsidRDefault="00406BA6" w:rsidP="00406BA6">
      <w:pPr>
        <w:spacing w:line="360" w:lineRule="auto"/>
        <w:jc w:val="both"/>
        <w:rPr>
          <w:rFonts w:ascii="Arial" w:hAnsi="Arial" w:cs="Arial"/>
          <w:sz w:val="24"/>
          <w:szCs w:val="24"/>
        </w:rPr>
      </w:pPr>
      <w:r>
        <w:rPr>
          <w:rFonts w:ascii="Arial" w:hAnsi="Arial" w:cs="Arial"/>
          <w:sz w:val="24"/>
          <w:szCs w:val="24"/>
          <w:lang w:val="en-GB"/>
        </w:rPr>
        <w:tab/>
        <w:t>........................................................................................................................................</w:t>
      </w:r>
    </w:p>
    <w:p w14:paraId="1C9B2542" w14:textId="27DF097A" w:rsidR="00406BA6" w:rsidRDefault="00406BA6" w:rsidP="00406BA6">
      <w:pPr>
        <w:spacing w:line="360" w:lineRule="auto"/>
        <w:jc w:val="both"/>
        <w:rPr>
          <w:rFonts w:ascii="Arial" w:hAnsi="Arial" w:cs="Arial"/>
          <w:sz w:val="24"/>
          <w:szCs w:val="24"/>
        </w:rPr>
      </w:pPr>
      <w:r>
        <w:rPr>
          <w:rFonts w:ascii="Arial" w:hAnsi="Arial" w:cs="Arial"/>
          <w:sz w:val="24"/>
          <w:szCs w:val="24"/>
          <w:lang w:val="en-GB"/>
        </w:rPr>
        <w:tab/>
        <w:t>Miskolc, …………...................</w:t>
      </w:r>
    </w:p>
    <w:p w14:paraId="327B4644" w14:textId="77777777" w:rsidR="00D65096" w:rsidRPr="00406BA6" w:rsidRDefault="00D65096" w:rsidP="00406BA6">
      <w:pPr>
        <w:spacing w:line="360" w:lineRule="auto"/>
        <w:jc w:val="both"/>
        <w:rPr>
          <w:rFonts w:ascii="Arial" w:hAnsi="Arial" w:cs="Arial"/>
          <w:sz w:val="24"/>
          <w:szCs w:val="24"/>
        </w:rPr>
      </w:pPr>
    </w:p>
    <w:tbl>
      <w:tblPr>
        <w:tblW w:w="0" w:type="auto"/>
        <w:tblInd w:w="5173" w:type="dxa"/>
        <w:tblLayout w:type="fixed"/>
        <w:tblCellMar>
          <w:left w:w="70" w:type="dxa"/>
          <w:right w:w="70" w:type="dxa"/>
        </w:tblCellMar>
        <w:tblLook w:val="0000" w:firstRow="0" w:lastRow="0" w:firstColumn="0" w:lastColumn="0" w:noHBand="0" w:noVBand="0"/>
      </w:tblPr>
      <w:tblGrid>
        <w:gridCol w:w="4039"/>
      </w:tblGrid>
      <w:tr w:rsidR="00406BA6" w:rsidRPr="00406BA6" w14:paraId="565A4719" w14:textId="77777777" w:rsidTr="00EE7BD1">
        <w:tc>
          <w:tcPr>
            <w:tcW w:w="4039" w:type="dxa"/>
          </w:tcPr>
          <w:p w14:paraId="06F1181E" w14:textId="1B79B9F1" w:rsidR="00406BA6" w:rsidRPr="00406BA6" w:rsidRDefault="00406BA6" w:rsidP="00EE7BD1">
            <w:pPr>
              <w:spacing w:line="360" w:lineRule="auto"/>
              <w:jc w:val="center"/>
              <w:rPr>
                <w:rFonts w:ascii="Arial" w:hAnsi="Arial" w:cs="Arial"/>
                <w:sz w:val="24"/>
                <w:szCs w:val="24"/>
              </w:rPr>
            </w:pPr>
            <w:r>
              <w:rPr>
                <w:rFonts w:ascii="Arial" w:hAnsi="Arial" w:cs="Arial"/>
                <w:sz w:val="24"/>
                <w:szCs w:val="24"/>
                <w:lang w:val="en-GB"/>
              </w:rPr>
              <w:t>..........................................................</w:t>
            </w:r>
          </w:p>
          <w:p w14:paraId="36BC4455" w14:textId="5848C970" w:rsidR="00406BA6" w:rsidRDefault="00406BA6" w:rsidP="00EE7BD1">
            <w:pPr>
              <w:spacing w:line="360" w:lineRule="auto"/>
              <w:jc w:val="center"/>
              <w:rPr>
                <w:rFonts w:ascii="Arial" w:hAnsi="Arial" w:cs="Arial"/>
                <w:sz w:val="24"/>
                <w:szCs w:val="24"/>
              </w:rPr>
            </w:pPr>
            <w:r>
              <w:rPr>
                <w:rFonts w:ascii="Arial" w:hAnsi="Arial" w:cs="Arial"/>
                <w:sz w:val="24"/>
                <w:szCs w:val="24"/>
                <w:lang w:val="en-GB"/>
              </w:rPr>
              <w:t>Chairperson of the Doctoral Council of the University</w:t>
            </w:r>
          </w:p>
          <w:p w14:paraId="7B64A773" w14:textId="5F78D7D8" w:rsidR="00D65096" w:rsidRDefault="00D65096" w:rsidP="00EE7BD1">
            <w:pPr>
              <w:spacing w:line="360" w:lineRule="auto"/>
              <w:jc w:val="center"/>
              <w:rPr>
                <w:rFonts w:ascii="Arial" w:hAnsi="Arial" w:cs="Arial"/>
                <w:sz w:val="24"/>
                <w:szCs w:val="24"/>
              </w:rPr>
            </w:pPr>
          </w:p>
          <w:p w14:paraId="39FD570E" w14:textId="77777777" w:rsidR="00D65096" w:rsidRDefault="00D65096" w:rsidP="00EE7BD1">
            <w:pPr>
              <w:spacing w:line="360" w:lineRule="auto"/>
              <w:jc w:val="center"/>
              <w:rPr>
                <w:rFonts w:ascii="Arial" w:hAnsi="Arial" w:cs="Arial"/>
                <w:sz w:val="24"/>
                <w:szCs w:val="24"/>
              </w:rPr>
            </w:pPr>
          </w:p>
          <w:p w14:paraId="6A36E0C8" w14:textId="77777777" w:rsidR="006C1D4C" w:rsidRPr="00406BA6" w:rsidRDefault="006C1D4C" w:rsidP="00EE7BD1">
            <w:pPr>
              <w:spacing w:line="360" w:lineRule="auto"/>
              <w:jc w:val="center"/>
              <w:rPr>
                <w:rFonts w:ascii="Arial" w:hAnsi="Arial" w:cs="Arial"/>
                <w:sz w:val="24"/>
                <w:szCs w:val="24"/>
              </w:rPr>
            </w:pPr>
          </w:p>
        </w:tc>
      </w:tr>
    </w:tbl>
    <w:p w14:paraId="7554E3B9" w14:textId="77777777" w:rsidR="00583AE9" w:rsidRPr="006E0005" w:rsidRDefault="00583AE9" w:rsidP="00583AE9">
      <w:pPr>
        <w:pStyle w:val="21Paragrafuscm"/>
        <w:rPr>
          <w:rFonts w:ascii="Arial" w:hAnsi="Arial" w:cs="Arial"/>
          <w:sz w:val="24"/>
          <w:szCs w:val="24"/>
        </w:rPr>
      </w:pPr>
    </w:p>
    <w:p w14:paraId="033E4F10" w14:textId="77777777" w:rsidR="006C1D4C" w:rsidRPr="006C1D4C" w:rsidRDefault="006C1D4C" w:rsidP="006C1D4C">
      <w:pPr>
        <w:spacing w:line="360" w:lineRule="auto"/>
        <w:jc w:val="both"/>
        <w:rPr>
          <w:rFonts w:ascii="Arial" w:hAnsi="Arial" w:cs="Arial"/>
          <w:sz w:val="24"/>
          <w:szCs w:val="24"/>
        </w:rPr>
      </w:pPr>
      <w:r>
        <w:rPr>
          <w:rFonts w:ascii="Arial" w:hAnsi="Arial" w:cs="Arial"/>
          <w:b/>
          <w:bCs/>
          <w:sz w:val="24"/>
          <w:szCs w:val="24"/>
          <w:lang w:val="en-GB"/>
        </w:rPr>
        <w:t>Comments:</w:t>
      </w:r>
      <w:r>
        <w:rPr>
          <w:rFonts w:ascii="Arial" w:hAnsi="Arial" w:cs="Arial"/>
          <w:sz w:val="24"/>
          <w:szCs w:val="24"/>
          <w:lang w:val="en-GB"/>
        </w:rPr>
        <w:t xml:space="preserve"> ......................................................................................................................</w:t>
      </w:r>
    </w:p>
    <w:p w14:paraId="086BBF08" w14:textId="5BBDBB21" w:rsidR="006C1D4C" w:rsidRPr="006C1D4C" w:rsidRDefault="006C1D4C" w:rsidP="006C1D4C">
      <w:pPr>
        <w:spacing w:line="360" w:lineRule="auto"/>
        <w:jc w:val="both"/>
        <w:rPr>
          <w:rFonts w:ascii="Arial" w:hAnsi="Arial" w:cs="Arial"/>
          <w:sz w:val="24"/>
          <w:szCs w:val="24"/>
        </w:rPr>
      </w:pPr>
      <w:r>
        <w:rPr>
          <w:rFonts w:ascii="Arial" w:hAnsi="Arial" w:cs="Arial"/>
          <w:sz w:val="24"/>
          <w:szCs w:val="24"/>
          <w:lang w:val="en-GB"/>
        </w:rPr>
        <w:t>................................................................................................................................................</w:t>
      </w:r>
    </w:p>
    <w:p w14:paraId="4D74DCFB" w14:textId="77777777" w:rsidR="00583AE9" w:rsidRDefault="00583AE9" w:rsidP="006C1D4C">
      <w:pPr>
        <w:pStyle w:val="21Paragrafuscm"/>
        <w:jc w:val="left"/>
      </w:pPr>
    </w:p>
    <w:p w14:paraId="5EF9AA5D" w14:textId="77777777" w:rsidR="006C1D4C" w:rsidRDefault="006C1D4C" w:rsidP="006C1D4C">
      <w:pPr>
        <w:pStyle w:val="21Paragrafuscm"/>
        <w:jc w:val="left"/>
      </w:pPr>
    </w:p>
    <w:p w14:paraId="2B09A88C" w14:textId="77777777" w:rsidR="006C1D4C" w:rsidRDefault="006C1D4C" w:rsidP="006C1D4C">
      <w:pPr>
        <w:pStyle w:val="21Paragrafuscm"/>
        <w:jc w:val="left"/>
      </w:pPr>
    </w:p>
    <w:p w14:paraId="2C93D8E1" w14:textId="77777777" w:rsidR="006C1D4C" w:rsidRDefault="006C1D4C" w:rsidP="006C1D4C">
      <w:pPr>
        <w:pStyle w:val="21Paragrafuscm"/>
        <w:jc w:val="left"/>
      </w:pPr>
    </w:p>
    <w:p w14:paraId="3EF3F74C" w14:textId="77777777" w:rsidR="006C1D4C" w:rsidRDefault="006C1D4C" w:rsidP="006C1D4C">
      <w:pPr>
        <w:pStyle w:val="21Paragrafuscm"/>
        <w:jc w:val="left"/>
      </w:pPr>
    </w:p>
    <w:p w14:paraId="3062E3FF" w14:textId="77777777" w:rsidR="006C1D4C" w:rsidRDefault="006C1D4C" w:rsidP="006C1D4C">
      <w:pPr>
        <w:pStyle w:val="21Paragrafuscm"/>
        <w:jc w:val="left"/>
      </w:pPr>
    </w:p>
    <w:p w14:paraId="5CD168C1" w14:textId="77777777" w:rsidR="006C1D4C" w:rsidRDefault="006C1D4C" w:rsidP="006C1D4C">
      <w:pPr>
        <w:pStyle w:val="21Paragrafuscm"/>
        <w:jc w:val="left"/>
      </w:pPr>
    </w:p>
    <w:p w14:paraId="68AC9A03" w14:textId="77777777" w:rsidR="006C1D4C" w:rsidRDefault="006C1D4C" w:rsidP="006C1D4C">
      <w:pPr>
        <w:pStyle w:val="21Paragrafuscm"/>
        <w:jc w:val="left"/>
      </w:pPr>
    </w:p>
    <w:p w14:paraId="409D667E" w14:textId="77777777" w:rsidR="006C1D4C" w:rsidRDefault="006C1D4C" w:rsidP="006C1D4C">
      <w:pPr>
        <w:pStyle w:val="21Paragrafuscm"/>
        <w:jc w:val="left"/>
      </w:pPr>
    </w:p>
    <w:p w14:paraId="7171BDD9" w14:textId="77777777" w:rsidR="006C1D4C" w:rsidRDefault="006C1D4C" w:rsidP="006C1D4C">
      <w:pPr>
        <w:pStyle w:val="21Paragrafuscm"/>
        <w:jc w:val="left"/>
      </w:pPr>
    </w:p>
    <w:p w14:paraId="338D1203" w14:textId="77777777" w:rsidR="006C1D4C" w:rsidRDefault="006C1D4C" w:rsidP="006C1D4C">
      <w:pPr>
        <w:pStyle w:val="21Paragrafuscm"/>
        <w:jc w:val="left"/>
      </w:pPr>
    </w:p>
    <w:p w14:paraId="45F8D162" w14:textId="77777777" w:rsidR="006C1D4C" w:rsidRDefault="006C1D4C" w:rsidP="006C1D4C">
      <w:pPr>
        <w:pStyle w:val="21Paragrafuscm"/>
        <w:jc w:val="left"/>
      </w:pPr>
    </w:p>
    <w:p w14:paraId="758583B3" w14:textId="77777777" w:rsidR="006C1D4C" w:rsidRDefault="006C1D4C" w:rsidP="006C1D4C">
      <w:pPr>
        <w:pStyle w:val="21Paragrafuscm"/>
        <w:jc w:val="left"/>
      </w:pPr>
    </w:p>
    <w:p w14:paraId="1E1A67D6" w14:textId="77777777" w:rsidR="006C1D4C" w:rsidRDefault="006C1D4C" w:rsidP="006C1D4C">
      <w:pPr>
        <w:pStyle w:val="21Paragrafuscm"/>
        <w:jc w:val="left"/>
      </w:pPr>
    </w:p>
    <w:p w14:paraId="760E2F51" w14:textId="77777777" w:rsidR="006C1D4C" w:rsidRDefault="006C1D4C" w:rsidP="006C1D4C">
      <w:pPr>
        <w:pStyle w:val="21Paragrafuscm"/>
        <w:jc w:val="left"/>
      </w:pPr>
    </w:p>
    <w:p w14:paraId="193A2792" w14:textId="77777777" w:rsidR="006C1D4C" w:rsidRDefault="006C1D4C" w:rsidP="006C1D4C">
      <w:pPr>
        <w:pStyle w:val="21Paragrafuscm"/>
        <w:jc w:val="left"/>
      </w:pPr>
    </w:p>
    <w:p w14:paraId="670CCA4D" w14:textId="77777777" w:rsidR="006C1D4C" w:rsidRDefault="006C1D4C" w:rsidP="006C1D4C">
      <w:pPr>
        <w:pStyle w:val="21Paragrafuscm"/>
        <w:jc w:val="left"/>
      </w:pPr>
    </w:p>
    <w:p w14:paraId="70B9EA00" w14:textId="77777777" w:rsidR="006C1D4C" w:rsidRDefault="006C1D4C" w:rsidP="006C1D4C">
      <w:pPr>
        <w:pStyle w:val="21Paragrafuscm"/>
        <w:jc w:val="left"/>
      </w:pPr>
    </w:p>
    <w:p w14:paraId="2752EFC6" w14:textId="77777777" w:rsidR="006C1D4C" w:rsidRDefault="006C1D4C" w:rsidP="006C1D4C">
      <w:pPr>
        <w:pStyle w:val="21Paragrafuscm"/>
        <w:jc w:val="left"/>
      </w:pPr>
    </w:p>
    <w:p w14:paraId="33C53674" w14:textId="77777777" w:rsidR="006C1D4C" w:rsidRDefault="006C1D4C" w:rsidP="006C1D4C">
      <w:pPr>
        <w:pStyle w:val="21Paragrafuscm"/>
        <w:jc w:val="left"/>
      </w:pPr>
    </w:p>
    <w:p w14:paraId="2FC6CA79" w14:textId="77777777" w:rsidR="006C1D4C" w:rsidRDefault="006C1D4C" w:rsidP="006C1D4C">
      <w:pPr>
        <w:pStyle w:val="21Paragrafuscm"/>
        <w:jc w:val="left"/>
      </w:pPr>
    </w:p>
    <w:p w14:paraId="78523E9F" w14:textId="77777777" w:rsidR="006C1D4C" w:rsidRDefault="006C1D4C" w:rsidP="006C1D4C">
      <w:pPr>
        <w:pStyle w:val="21Paragrafuscm"/>
        <w:jc w:val="left"/>
      </w:pPr>
    </w:p>
    <w:p w14:paraId="06396296" w14:textId="77777777" w:rsidR="006C1D4C" w:rsidRDefault="006C1D4C" w:rsidP="006C1D4C">
      <w:pPr>
        <w:pStyle w:val="21Paragrafuscm"/>
        <w:jc w:val="left"/>
      </w:pPr>
    </w:p>
    <w:p w14:paraId="2B928231" w14:textId="77777777" w:rsidR="006C1D4C" w:rsidRDefault="006C1D4C" w:rsidP="006C1D4C">
      <w:pPr>
        <w:pStyle w:val="21Paragrafuscm"/>
        <w:jc w:val="left"/>
      </w:pPr>
    </w:p>
    <w:p w14:paraId="0EF2BA3B" w14:textId="77777777" w:rsidR="00530A8A" w:rsidRDefault="00530A8A" w:rsidP="006C1D4C">
      <w:pPr>
        <w:pStyle w:val="21Paragrafuscm"/>
        <w:jc w:val="left"/>
      </w:pPr>
    </w:p>
    <w:p w14:paraId="10DF34E4" w14:textId="77777777" w:rsidR="00530A8A" w:rsidRDefault="00530A8A" w:rsidP="006C1D4C">
      <w:pPr>
        <w:pStyle w:val="21Paragrafuscm"/>
        <w:jc w:val="left"/>
      </w:pPr>
    </w:p>
    <w:p w14:paraId="5DFCBEEE" w14:textId="77777777" w:rsidR="00530A8A" w:rsidRDefault="00530A8A" w:rsidP="006C1D4C">
      <w:pPr>
        <w:pStyle w:val="21Paragrafuscm"/>
        <w:jc w:val="left"/>
      </w:pPr>
    </w:p>
    <w:p w14:paraId="4435A1D4" w14:textId="77777777" w:rsidR="00530A8A" w:rsidRDefault="00530A8A" w:rsidP="006C1D4C">
      <w:pPr>
        <w:pStyle w:val="21Paragrafuscm"/>
        <w:jc w:val="left"/>
      </w:pPr>
    </w:p>
    <w:p w14:paraId="588E1509" w14:textId="77777777" w:rsidR="00530A8A" w:rsidRDefault="00530A8A" w:rsidP="006C1D4C">
      <w:pPr>
        <w:pStyle w:val="21Paragrafuscm"/>
        <w:jc w:val="left"/>
      </w:pPr>
    </w:p>
    <w:p w14:paraId="5DC9DDFF" w14:textId="77777777" w:rsidR="00530A8A" w:rsidRDefault="00530A8A" w:rsidP="006C1D4C">
      <w:pPr>
        <w:pStyle w:val="21Paragrafuscm"/>
        <w:jc w:val="left"/>
      </w:pPr>
    </w:p>
    <w:p w14:paraId="245676C6" w14:textId="77777777" w:rsidR="00530A8A" w:rsidRDefault="00530A8A" w:rsidP="006C1D4C">
      <w:pPr>
        <w:pStyle w:val="21Paragrafuscm"/>
        <w:jc w:val="left"/>
      </w:pPr>
    </w:p>
    <w:p w14:paraId="24175C6E" w14:textId="77777777" w:rsidR="00530A8A" w:rsidRDefault="00530A8A" w:rsidP="006C1D4C">
      <w:pPr>
        <w:pStyle w:val="21Paragrafuscm"/>
        <w:jc w:val="left"/>
      </w:pPr>
    </w:p>
    <w:p w14:paraId="2F419AEA" w14:textId="77777777" w:rsidR="00530A8A" w:rsidRDefault="00530A8A" w:rsidP="006C1D4C">
      <w:pPr>
        <w:pStyle w:val="21Paragrafuscm"/>
        <w:jc w:val="left"/>
      </w:pPr>
    </w:p>
    <w:p w14:paraId="02E0CA45" w14:textId="77777777" w:rsidR="00530A8A" w:rsidRDefault="00530A8A" w:rsidP="006C1D4C">
      <w:pPr>
        <w:pStyle w:val="21Paragrafuscm"/>
        <w:jc w:val="left"/>
      </w:pPr>
    </w:p>
    <w:p w14:paraId="04BC6295" w14:textId="23FEA2F2" w:rsidR="00530A8A" w:rsidRDefault="00530A8A" w:rsidP="006C1D4C">
      <w:pPr>
        <w:pStyle w:val="21Paragrafuscm"/>
        <w:jc w:val="left"/>
      </w:pPr>
    </w:p>
    <w:p w14:paraId="7ABDD97B" w14:textId="604D2D08" w:rsidR="00AB4E42" w:rsidRDefault="00AB4E42" w:rsidP="006C1D4C">
      <w:pPr>
        <w:pStyle w:val="21Paragrafuscm"/>
        <w:jc w:val="left"/>
      </w:pPr>
    </w:p>
    <w:p w14:paraId="0BC574BC" w14:textId="77777777" w:rsidR="00AB4E42" w:rsidRDefault="00AB4E42" w:rsidP="006C1D4C">
      <w:pPr>
        <w:pStyle w:val="21Paragrafuscm"/>
        <w:jc w:val="left"/>
      </w:pPr>
    </w:p>
    <w:p w14:paraId="4A1E935F" w14:textId="77777777" w:rsidR="00530A8A" w:rsidRDefault="00530A8A" w:rsidP="006C1D4C">
      <w:pPr>
        <w:pStyle w:val="21Paragrafuscm"/>
        <w:jc w:val="left"/>
      </w:pPr>
    </w:p>
    <w:p w14:paraId="1208788D" w14:textId="77777777" w:rsidR="00530A8A" w:rsidRDefault="00530A8A" w:rsidP="006C1D4C">
      <w:pPr>
        <w:pStyle w:val="21Paragrafuscm"/>
        <w:jc w:val="left"/>
      </w:pPr>
    </w:p>
    <w:p w14:paraId="6A0563A1" w14:textId="77777777" w:rsidR="00530A8A" w:rsidRDefault="00530A8A" w:rsidP="006C1D4C">
      <w:pPr>
        <w:pStyle w:val="21Paragrafuscm"/>
        <w:jc w:val="left"/>
      </w:pPr>
    </w:p>
    <w:p w14:paraId="6BCC1058" w14:textId="77777777" w:rsidR="00530A8A" w:rsidRDefault="00530A8A" w:rsidP="006C1D4C">
      <w:pPr>
        <w:pStyle w:val="21Paragrafuscm"/>
        <w:jc w:val="left"/>
      </w:pPr>
    </w:p>
    <w:p w14:paraId="2E995FA7" w14:textId="77777777" w:rsidR="006C1D4C" w:rsidRDefault="006C1D4C" w:rsidP="006C1D4C">
      <w:pPr>
        <w:pStyle w:val="21Paragrafuscm"/>
        <w:jc w:val="left"/>
      </w:pPr>
    </w:p>
    <w:p w14:paraId="4CF758F1" w14:textId="77777777" w:rsidR="006C1D4C" w:rsidRDefault="006C1D4C" w:rsidP="006C1D4C">
      <w:pPr>
        <w:pStyle w:val="21Paragrafuscm"/>
        <w:jc w:val="left"/>
      </w:pPr>
    </w:p>
    <w:p w14:paraId="67DD908C" w14:textId="0F82926C" w:rsidR="006C1D4C" w:rsidRPr="00A940C0" w:rsidRDefault="006C1D4C" w:rsidP="00A940C0">
      <w:pPr>
        <w:pStyle w:val="21Fejezetszm"/>
        <w:numPr>
          <w:ilvl w:val="0"/>
          <w:numId w:val="0"/>
        </w:numPr>
        <w:spacing w:line="276" w:lineRule="auto"/>
        <w:rPr>
          <w:rFonts w:ascii="Arial" w:hAnsi="Arial" w:cs="Arial"/>
          <w:bCs/>
          <w:sz w:val="24"/>
          <w:szCs w:val="24"/>
          <w:lang w:val="en-GB"/>
        </w:rPr>
      </w:pPr>
      <w:bookmarkStart w:id="34" w:name="_Toc207355650"/>
      <w:r>
        <w:rPr>
          <w:rFonts w:ascii="Arial" w:hAnsi="Arial" w:cs="Arial"/>
          <w:bCs/>
          <w:sz w:val="24"/>
          <w:szCs w:val="24"/>
          <w:lang w:val="en-GB"/>
        </w:rPr>
        <w:t>Annex No. 8</w:t>
      </w:r>
      <w:bookmarkEnd w:id="34"/>
    </w:p>
    <w:p w14:paraId="450B40A0" w14:textId="77777777" w:rsidR="006C1D4C" w:rsidRDefault="006C1D4C" w:rsidP="006C1D4C">
      <w:pPr>
        <w:rPr>
          <w:b/>
        </w:rPr>
      </w:pPr>
    </w:p>
    <w:p w14:paraId="79C29ACC" w14:textId="1B1C33DF" w:rsidR="00AB4E42" w:rsidRDefault="00AB4E42" w:rsidP="00AB4E42">
      <w:pPr>
        <w:jc w:val="center"/>
        <w:rPr>
          <w:rFonts w:ascii="Arial" w:hAnsi="Arial" w:cs="Arial"/>
          <w:b/>
          <w:sz w:val="24"/>
          <w:szCs w:val="24"/>
        </w:rPr>
      </w:pPr>
    </w:p>
    <w:p w14:paraId="55147F5B" w14:textId="26A3ECDD" w:rsidR="006C1D4C" w:rsidRPr="006C1D4C" w:rsidRDefault="006C1D4C" w:rsidP="00AB4E42">
      <w:pPr>
        <w:jc w:val="center"/>
        <w:rPr>
          <w:rFonts w:ascii="Arial" w:hAnsi="Arial" w:cs="Arial"/>
          <w:b/>
          <w:strike/>
          <w:sz w:val="24"/>
          <w:szCs w:val="24"/>
        </w:rPr>
      </w:pPr>
      <w:r>
        <w:rPr>
          <w:rFonts w:ascii="Arial" w:hAnsi="Arial" w:cs="Arial"/>
          <w:b/>
          <w:bCs/>
          <w:sz w:val="24"/>
          <w:szCs w:val="24"/>
          <w:lang w:val="en-GB"/>
        </w:rPr>
        <w:t>Fees related to the doctoral programme</w:t>
      </w:r>
    </w:p>
    <w:p w14:paraId="0E66AC44" w14:textId="77777777" w:rsidR="006C1D4C" w:rsidRPr="006C1D4C" w:rsidRDefault="006C1D4C" w:rsidP="006C1D4C">
      <w:pPr>
        <w:rPr>
          <w:rFonts w:ascii="Arial" w:hAnsi="Arial" w:cs="Arial"/>
          <w:b/>
          <w:strike/>
          <w:sz w:val="24"/>
          <w:szCs w:val="24"/>
        </w:rPr>
      </w:pPr>
    </w:p>
    <w:p w14:paraId="13EB56E4" w14:textId="77777777" w:rsidR="006C1D4C" w:rsidRPr="006C1D4C" w:rsidRDefault="006C1D4C" w:rsidP="006C1D4C">
      <w:pPr>
        <w:rPr>
          <w:rFonts w:ascii="Arial" w:hAnsi="Arial" w:cs="Arial"/>
          <w:b/>
          <w:sz w:val="24"/>
          <w:szCs w:val="24"/>
          <w:u w:val="single"/>
        </w:rPr>
      </w:pPr>
      <w:r>
        <w:rPr>
          <w:rFonts w:ascii="Arial" w:hAnsi="Arial" w:cs="Arial"/>
          <w:b/>
          <w:bCs/>
          <w:sz w:val="24"/>
          <w:szCs w:val="24"/>
          <w:u w:val="single"/>
          <w:lang w:val="en-GB"/>
        </w:rPr>
        <w:t>1  Procedural fees</w:t>
      </w:r>
    </w:p>
    <w:p w14:paraId="4671266B" w14:textId="77777777" w:rsidR="006C1D4C" w:rsidRPr="006C1D4C" w:rsidRDefault="006C1D4C" w:rsidP="006C1D4C">
      <w:pPr>
        <w:rPr>
          <w:rFonts w:ascii="Arial" w:hAnsi="Arial" w:cs="Arial"/>
          <w:b/>
          <w:strike/>
          <w:sz w:val="24"/>
          <w:szCs w:val="24"/>
          <w:u w:val="single"/>
        </w:rPr>
      </w:pPr>
    </w:p>
    <w:p w14:paraId="7DDBBC8C" w14:textId="77777777" w:rsidR="006C1D4C" w:rsidRPr="006C1D4C" w:rsidRDefault="006C1D4C" w:rsidP="006C1D4C">
      <w:pPr>
        <w:rPr>
          <w:rFonts w:ascii="Arial" w:hAnsi="Arial" w:cs="Arial"/>
          <w:b/>
          <w:sz w:val="24"/>
          <w:szCs w:val="24"/>
          <w:u w:val="single"/>
        </w:rPr>
      </w:pPr>
    </w:p>
    <w:tbl>
      <w:tblPr>
        <w:tblW w:w="9568" w:type="dxa"/>
        <w:tblLayout w:type="fixed"/>
        <w:tblCellMar>
          <w:left w:w="70" w:type="dxa"/>
          <w:right w:w="70" w:type="dxa"/>
        </w:tblCellMar>
        <w:tblLook w:val="0000" w:firstRow="0" w:lastRow="0" w:firstColumn="0" w:lastColumn="0" w:noHBand="0" w:noVBand="0"/>
      </w:tblPr>
      <w:tblGrid>
        <w:gridCol w:w="5740"/>
        <w:gridCol w:w="3828"/>
      </w:tblGrid>
      <w:tr w:rsidR="006C1D4C" w:rsidRPr="006C1D4C" w14:paraId="5DD09974" w14:textId="77777777" w:rsidTr="00EE7BD1">
        <w:tc>
          <w:tcPr>
            <w:tcW w:w="5740" w:type="dxa"/>
          </w:tcPr>
          <w:p w14:paraId="71DD335A" w14:textId="32EDB037" w:rsidR="006C1D4C" w:rsidRPr="006C1D4C" w:rsidRDefault="006C1D4C" w:rsidP="00EE7BD1">
            <w:pPr>
              <w:tabs>
                <w:tab w:val="left" w:pos="6379"/>
              </w:tabs>
              <w:rPr>
                <w:rFonts w:ascii="Arial" w:hAnsi="Arial" w:cs="Arial"/>
                <w:sz w:val="24"/>
                <w:szCs w:val="24"/>
              </w:rPr>
            </w:pPr>
            <w:r>
              <w:rPr>
                <w:rFonts w:ascii="Arial" w:hAnsi="Arial" w:cs="Arial"/>
                <w:sz w:val="24"/>
                <w:szCs w:val="24"/>
                <w:lang w:val="en-GB"/>
              </w:rPr>
              <w:t>Admission procedure fee:</w:t>
            </w:r>
            <w:r>
              <w:rPr>
                <w:rFonts w:ascii="Arial" w:hAnsi="Arial" w:cs="Arial"/>
                <w:sz w:val="24"/>
                <w:szCs w:val="24"/>
                <w:lang w:val="en-GB"/>
              </w:rPr>
              <w:tab/>
            </w:r>
          </w:p>
          <w:p w14:paraId="4E08047F" w14:textId="77777777" w:rsidR="006C1D4C" w:rsidRPr="006C1D4C" w:rsidRDefault="006C1D4C" w:rsidP="00EE7BD1">
            <w:pPr>
              <w:tabs>
                <w:tab w:val="left" w:pos="6379"/>
              </w:tabs>
              <w:rPr>
                <w:rFonts w:ascii="Arial" w:hAnsi="Arial" w:cs="Arial"/>
                <w:sz w:val="24"/>
                <w:szCs w:val="24"/>
              </w:rPr>
            </w:pPr>
          </w:p>
        </w:tc>
        <w:tc>
          <w:tcPr>
            <w:tcW w:w="3828" w:type="dxa"/>
          </w:tcPr>
          <w:p w14:paraId="24A15F45" w14:textId="0EB11E24" w:rsidR="00DD088F" w:rsidRPr="006C1D4C" w:rsidRDefault="00DD088F" w:rsidP="00EE7BD1">
            <w:pPr>
              <w:tabs>
                <w:tab w:val="left" w:pos="6379"/>
              </w:tabs>
              <w:rPr>
                <w:rFonts w:ascii="Arial" w:hAnsi="Arial" w:cs="Arial"/>
                <w:sz w:val="24"/>
                <w:szCs w:val="24"/>
              </w:rPr>
            </w:pPr>
            <w:r>
              <w:rPr>
                <w:rFonts w:ascii="Arial" w:hAnsi="Arial" w:cs="Arial"/>
                <w:sz w:val="24"/>
                <w:szCs w:val="24"/>
                <w:lang w:val="en-GB"/>
              </w:rPr>
              <w:t>HUF 9,000</w:t>
            </w:r>
          </w:p>
        </w:tc>
      </w:tr>
      <w:tr w:rsidR="006C1D4C" w:rsidRPr="006C1D4C" w14:paraId="53CB678E" w14:textId="77777777" w:rsidTr="00EE7BD1">
        <w:tc>
          <w:tcPr>
            <w:tcW w:w="5740" w:type="dxa"/>
          </w:tcPr>
          <w:p w14:paraId="269BEA9B" w14:textId="77777777" w:rsidR="006C1D4C" w:rsidRPr="006C1D4C" w:rsidRDefault="006C1D4C" w:rsidP="00EE7BD1">
            <w:pPr>
              <w:tabs>
                <w:tab w:val="left" w:pos="6379"/>
              </w:tabs>
              <w:rPr>
                <w:rFonts w:ascii="Arial" w:hAnsi="Arial" w:cs="Arial"/>
                <w:sz w:val="24"/>
                <w:szCs w:val="24"/>
              </w:rPr>
            </w:pPr>
          </w:p>
        </w:tc>
        <w:tc>
          <w:tcPr>
            <w:tcW w:w="3828" w:type="dxa"/>
          </w:tcPr>
          <w:p w14:paraId="468412A0" w14:textId="77777777" w:rsidR="006C1D4C" w:rsidRPr="006C1D4C" w:rsidRDefault="006C1D4C" w:rsidP="00EE7BD1">
            <w:pPr>
              <w:tabs>
                <w:tab w:val="left" w:pos="6379"/>
              </w:tabs>
              <w:jc w:val="both"/>
              <w:rPr>
                <w:rFonts w:ascii="Arial" w:hAnsi="Arial" w:cs="Arial"/>
                <w:sz w:val="24"/>
                <w:szCs w:val="24"/>
              </w:rPr>
            </w:pPr>
          </w:p>
        </w:tc>
      </w:tr>
      <w:tr w:rsidR="006C1D4C" w:rsidRPr="006C1D4C" w14:paraId="074C2362" w14:textId="77777777" w:rsidTr="00EE7BD1">
        <w:tc>
          <w:tcPr>
            <w:tcW w:w="5740" w:type="dxa"/>
          </w:tcPr>
          <w:p w14:paraId="3D508DD9" w14:textId="77777777" w:rsidR="006C1D4C" w:rsidRPr="006C1D4C" w:rsidRDefault="006C1D4C" w:rsidP="00EE7BD1">
            <w:pPr>
              <w:tabs>
                <w:tab w:val="left" w:pos="6379"/>
              </w:tabs>
              <w:rPr>
                <w:rFonts w:ascii="Arial" w:hAnsi="Arial" w:cs="Arial"/>
                <w:sz w:val="24"/>
                <w:szCs w:val="24"/>
              </w:rPr>
            </w:pPr>
            <w:r>
              <w:rPr>
                <w:lang w:val="en-GB"/>
              </w:rPr>
              <w:tab/>
            </w:r>
          </w:p>
        </w:tc>
        <w:tc>
          <w:tcPr>
            <w:tcW w:w="3828" w:type="dxa"/>
          </w:tcPr>
          <w:p w14:paraId="565EA0D0" w14:textId="77777777" w:rsidR="006C1D4C" w:rsidRPr="006C1D4C" w:rsidRDefault="006C1D4C" w:rsidP="00EE7BD1">
            <w:pPr>
              <w:tabs>
                <w:tab w:val="left" w:pos="6379"/>
              </w:tabs>
              <w:jc w:val="both"/>
              <w:rPr>
                <w:rFonts w:ascii="Arial" w:hAnsi="Arial" w:cs="Arial"/>
                <w:sz w:val="24"/>
                <w:szCs w:val="24"/>
              </w:rPr>
            </w:pPr>
          </w:p>
        </w:tc>
      </w:tr>
    </w:tbl>
    <w:p w14:paraId="0EF61596" w14:textId="41E9B02C" w:rsidR="006C1D4C" w:rsidRPr="006C1D4C" w:rsidRDefault="006C1D4C" w:rsidP="006C1D4C">
      <w:pPr>
        <w:tabs>
          <w:tab w:val="left" w:pos="6379"/>
        </w:tabs>
        <w:rPr>
          <w:rFonts w:ascii="Arial" w:hAnsi="Arial" w:cs="Arial"/>
          <w:sz w:val="24"/>
          <w:szCs w:val="24"/>
        </w:rPr>
      </w:pPr>
      <w:r>
        <w:rPr>
          <w:rFonts w:ascii="Arial" w:hAnsi="Arial" w:cs="Arial"/>
          <w:sz w:val="24"/>
          <w:szCs w:val="24"/>
          <w:lang w:val="en-GB"/>
        </w:rPr>
        <w:t>The fee for a foreign-language examination organised by the Foreign Language Training Centre:</w:t>
      </w:r>
    </w:p>
    <w:p w14:paraId="11A6CAB3" w14:textId="77777777" w:rsidR="006C1D4C" w:rsidRPr="006C1D4C" w:rsidRDefault="006C1D4C" w:rsidP="006C1D4C">
      <w:pPr>
        <w:tabs>
          <w:tab w:val="left" w:pos="6379"/>
        </w:tabs>
        <w:rPr>
          <w:rFonts w:ascii="Arial" w:hAnsi="Arial" w:cs="Arial"/>
          <w:b/>
          <w:sz w:val="24"/>
          <w:szCs w:val="24"/>
          <w:u w:val="single"/>
        </w:rPr>
      </w:pPr>
    </w:p>
    <w:tbl>
      <w:tblPr>
        <w:tblW w:w="0" w:type="auto"/>
        <w:tblLayout w:type="fixed"/>
        <w:tblCellMar>
          <w:left w:w="70" w:type="dxa"/>
          <w:right w:w="70" w:type="dxa"/>
        </w:tblCellMar>
        <w:tblLook w:val="0000" w:firstRow="0" w:lastRow="0" w:firstColumn="0" w:lastColumn="0" w:noHBand="0" w:noVBand="0"/>
      </w:tblPr>
      <w:tblGrid>
        <w:gridCol w:w="5740"/>
        <w:gridCol w:w="3828"/>
      </w:tblGrid>
      <w:tr w:rsidR="006C1D4C" w:rsidRPr="006C1D4C" w14:paraId="47F91B22" w14:textId="77777777" w:rsidTr="00EE7BD1">
        <w:tc>
          <w:tcPr>
            <w:tcW w:w="5740" w:type="dxa"/>
          </w:tcPr>
          <w:p w14:paraId="46BAF923" w14:textId="0B95FEAF" w:rsidR="006C1D4C" w:rsidRPr="006C1D4C" w:rsidRDefault="006C1D4C" w:rsidP="00EE7BD1">
            <w:pPr>
              <w:tabs>
                <w:tab w:val="left" w:pos="6379"/>
              </w:tabs>
              <w:rPr>
                <w:rFonts w:ascii="Arial" w:hAnsi="Arial" w:cs="Arial"/>
                <w:sz w:val="24"/>
                <w:szCs w:val="24"/>
              </w:rPr>
            </w:pPr>
            <w:r>
              <w:rPr>
                <w:lang w:val="en-GB"/>
              </w:rPr>
              <w:tab/>
            </w:r>
          </w:p>
          <w:p w14:paraId="0DF491D4" w14:textId="77777777" w:rsidR="006C1D4C" w:rsidRPr="006C1D4C" w:rsidRDefault="006C1D4C" w:rsidP="00EE7BD1">
            <w:pPr>
              <w:tabs>
                <w:tab w:val="left" w:pos="6379"/>
              </w:tabs>
              <w:rPr>
                <w:rFonts w:ascii="Arial" w:hAnsi="Arial" w:cs="Arial"/>
                <w:sz w:val="24"/>
                <w:szCs w:val="24"/>
              </w:rPr>
            </w:pPr>
          </w:p>
        </w:tc>
        <w:tc>
          <w:tcPr>
            <w:tcW w:w="3828" w:type="dxa"/>
          </w:tcPr>
          <w:p w14:paraId="7A8B2AE2" w14:textId="3BDDFD48" w:rsidR="006C1D4C" w:rsidRPr="006C1D4C" w:rsidRDefault="00462DFD" w:rsidP="00EE7BD1">
            <w:pPr>
              <w:tabs>
                <w:tab w:val="left" w:pos="6379"/>
              </w:tabs>
              <w:rPr>
                <w:rFonts w:ascii="Arial" w:hAnsi="Arial" w:cs="Arial"/>
                <w:sz w:val="24"/>
                <w:szCs w:val="24"/>
              </w:rPr>
            </w:pPr>
            <w:r>
              <w:rPr>
                <w:rFonts w:ascii="Arial" w:hAnsi="Arial" w:cs="Arial"/>
                <w:sz w:val="24"/>
                <w:szCs w:val="24"/>
                <w:lang w:val="en-GB"/>
              </w:rPr>
              <w:t>HUF 10,000</w:t>
            </w:r>
          </w:p>
        </w:tc>
      </w:tr>
    </w:tbl>
    <w:p w14:paraId="3A92CB15" w14:textId="77777777" w:rsidR="006C1D4C" w:rsidRPr="006C1D4C" w:rsidRDefault="006C1D4C" w:rsidP="006C1D4C">
      <w:pPr>
        <w:tabs>
          <w:tab w:val="left" w:pos="6379"/>
        </w:tabs>
        <w:rPr>
          <w:rFonts w:ascii="Arial" w:hAnsi="Arial" w:cs="Arial"/>
          <w:sz w:val="24"/>
          <w:szCs w:val="24"/>
        </w:rPr>
      </w:pPr>
    </w:p>
    <w:p w14:paraId="2C85B567" w14:textId="77777777" w:rsidR="006C1D4C" w:rsidRPr="007D5D9D" w:rsidRDefault="006C1D4C" w:rsidP="006C1D4C">
      <w:pPr>
        <w:tabs>
          <w:tab w:val="left" w:pos="6379"/>
        </w:tabs>
        <w:rPr>
          <w:rFonts w:ascii="Arial" w:hAnsi="Arial" w:cs="Arial"/>
          <w:b/>
          <w:sz w:val="24"/>
          <w:szCs w:val="24"/>
          <w:u w:val="single"/>
        </w:rPr>
      </w:pPr>
      <w:r w:rsidRPr="007D5D9D">
        <w:rPr>
          <w:rFonts w:ascii="Arial" w:hAnsi="Arial" w:cs="Arial"/>
          <w:b/>
          <w:bCs/>
          <w:sz w:val="24"/>
          <w:szCs w:val="24"/>
          <w:u w:val="single"/>
          <w:lang w:val="en-GB"/>
        </w:rPr>
        <w:t>2 Honoraria</w:t>
      </w:r>
    </w:p>
    <w:p w14:paraId="208D02EB" w14:textId="4E4A8175" w:rsidR="006C1D4C" w:rsidRPr="007D5D9D" w:rsidRDefault="00C01767" w:rsidP="00C01767">
      <w:pPr>
        <w:tabs>
          <w:tab w:val="left" w:pos="6379"/>
        </w:tabs>
        <w:rPr>
          <w:rFonts w:ascii="Arial" w:hAnsi="Arial" w:cs="Arial"/>
          <w:sz w:val="24"/>
          <w:szCs w:val="24"/>
        </w:rPr>
      </w:pPr>
      <w:r w:rsidRPr="007D5D9D">
        <w:rPr>
          <w:rFonts w:ascii="Arial" w:hAnsi="Arial" w:cs="Arial"/>
          <w:sz w:val="24"/>
          <w:szCs w:val="24"/>
          <w:lang w:val="en-GB"/>
        </w:rPr>
        <w:t>2.1 The fees are covered by the training grants of the doctoral schools, and the honoraria are subject to a contribution calculated in accordance with the rules in force.</w:t>
      </w:r>
    </w:p>
    <w:p w14:paraId="2409E868" w14:textId="77777777" w:rsidR="00252E1C" w:rsidRPr="007D5D9D" w:rsidRDefault="00252E1C" w:rsidP="004607AA">
      <w:pPr>
        <w:pStyle w:val="21Paragrafuscm"/>
        <w:jc w:val="left"/>
        <w:rPr>
          <w:rFonts w:ascii="Arial" w:hAnsi="Arial" w:cs="Arial"/>
          <w:bCs/>
          <w:sz w:val="24"/>
          <w:szCs w:val="24"/>
        </w:rPr>
      </w:pPr>
    </w:p>
    <w:p w14:paraId="5CB5A452" w14:textId="67FCE7B2" w:rsidR="006C1D4C" w:rsidRPr="007D5D9D" w:rsidRDefault="00C01767" w:rsidP="006C1D4C">
      <w:pPr>
        <w:tabs>
          <w:tab w:val="left" w:pos="6379"/>
        </w:tabs>
        <w:rPr>
          <w:rFonts w:ascii="Arial" w:hAnsi="Arial" w:cs="Arial"/>
          <w:sz w:val="24"/>
          <w:szCs w:val="24"/>
        </w:rPr>
      </w:pPr>
      <w:r w:rsidRPr="007D5D9D">
        <w:rPr>
          <w:rFonts w:ascii="Arial" w:hAnsi="Arial" w:cs="Arial"/>
          <w:sz w:val="24"/>
          <w:szCs w:val="24"/>
          <w:lang w:val="en-GB"/>
        </w:rPr>
        <w:t>2.2 External members may receive honoraria or travel expenses as follows:</w:t>
      </w:r>
    </w:p>
    <w:p w14:paraId="39667ACB" w14:textId="77777777" w:rsidR="00A64A67" w:rsidRPr="007D5D9D" w:rsidRDefault="00A64A67" w:rsidP="006C1D4C">
      <w:pPr>
        <w:tabs>
          <w:tab w:val="left" w:pos="6379"/>
        </w:tabs>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5740"/>
        <w:gridCol w:w="3828"/>
      </w:tblGrid>
      <w:tr w:rsidR="006C1D4C" w:rsidRPr="007D5D9D" w14:paraId="30571431" w14:textId="77777777" w:rsidTr="00EE7BD1">
        <w:tc>
          <w:tcPr>
            <w:tcW w:w="5740" w:type="dxa"/>
          </w:tcPr>
          <w:p w14:paraId="72214B04" w14:textId="260A58E7" w:rsidR="006C1D4C" w:rsidRPr="007D5D9D" w:rsidRDefault="006C1D4C" w:rsidP="00005B80">
            <w:pPr>
              <w:tabs>
                <w:tab w:val="left" w:pos="6379"/>
              </w:tabs>
              <w:rPr>
                <w:rFonts w:ascii="Arial" w:hAnsi="Arial" w:cs="Arial"/>
                <w:sz w:val="24"/>
                <w:szCs w:val="24"/>
              </w:rPr>
            </w:pPr>
            <w:r w:rsidRPr="007D5D9D">
              <w:rPr>
                <w:rFonts w:ascii="Arial" w:hAnsi="Arial" w:cs="Arial"/>
                <w:sz w:val="24"/>
                <w:szCs w:val="24"/>
                <w:lang w:val="en-GB"/>
              </w:rPr>
              <w:tab/>
              <w:t>external examiner members of the defence committee</w:t>
            </w:r>
            <w:r w:rsidRPr="007D5D9D">
              <w:rPr>
                <w:rFonts w:ascii="Arial" w:hAnsi="Arial" w:cs="Arial"/>
                <w:sz w:val="24"/>
                <w:szCs w:val="24"/>
                <w:lang w:val="en-GB"/>
              </w:rPr>
              <w:tab/>
            </w:r>
          </w:p>
          <w:p w14:paraId="0247CA6C" w14:textId="52EF1038" w:rsidR="006C1D4C" w:rsidRPr="007D5D9D" w:rsidRDefault="006C1D4C" w:rsidP="004607AA">
            <w:pPr>
              <w:tabs>
                <w:tab w:val="left" w:pos="6379"/>
              </w:tabs>
              <w:ind w:right="-142"/>
              <w:rPr>
                <w:rFonts w:ascii="Arial" w:hAnsi="Arial" w:cs="Arial"/>
                <w:sz w:val="24"/>
                <w:szCs w:val="24"/>
              </w:rPr>
            </w:pPr>
            <w:r w:rsidRPr="007D5D9D">
              <w:rPr>
                <w:rFonts w:ascii="Arial" w:hAnsi="Arial" w:cs="Arial"/>
                <w:sz w:val="24"/>
                <w:szCs w:val="24"/>
                <w:lang w:val="en-GB"/>
              </w:rPr>
              <w:t>external members of the defence committee, the complex examination board</w:t>
            </w:r>
            <w:r w:rsidRPr="007D5D9D">
              <w:rPr>
                <w:rFonts w:ascii="Arial" w:hAnsi="Arial" w:cs="Arial"/>
                <w:sz w:val="24"/>
                <w:szCs w:val="24"/>
                <w:lang w:val="en-GB"/>
              </w:rPr>
              <w:tab/>
            </w:r>
          </w:p>
          <w:p w14:paraId="24C8F9C2" w14:textId="0CBF6A1C" w:rsidR="00162068" w:rsidRPr="007D5D9D" w:rsidRDefault="00162068" w:rsidP="006778A2">
            <w:pPr>
              <w:rPr>
                <w:rFonts w:ascii="Arial" w:hAnsi="Arial" w:cs="Arial"/>
                <w:i/>
                <w:iCs/>
                <w:sz w:val="24"/>
                <w:szCs w:val="24"/>
              </w:rPr>
            </w:pPr>
            <w:r w:rsidRPr="007D5D9D">
              <w:rPr>
                <w:rFonts w:ascii="Arial" w:hAnsi="Arial" w:cs="Arial"/>
                <w:i/>
                <w:iCs/>
                <w:sz w:val="24"/>
                <w:szCs w:val="24"/>
                <w:lang w:val="en-GB"/>
              </w:rPr>
              <w:t xml:space="preserve">for persons who started their doctoral programmes before 1 September 2016, the external members of the rigorosum board                                                                                   </w:t>
            </w:r>
          </w:p>
          <w:p w14:paraId="172D4F5A" w14:textId="77777777" w:rsidR="006C1D4C" w:rsidRPr="007D5D9D" w:rsidRDefault="006C1D4C" w:rsidP="00EE7BD1">
            <w:pPr>
              <w:tabs>
                <w:tab w:val="left" w:pos="6379"/>
              </w:tabs>
              <w:rPr>
                <w:rFonts w:ascii="Arial" w:hAnsi="Arial" w:cs="Arial"/>
                <w:sz w:val="24"/>
                <w:szCs w:val="24"/>
              </w:rPr>
            </w:pPr>
          </w:p>
        </w:tc>
        <w:tc>
          <w:tcPr>
            <w:tcW w:w="3828" w:type="dxa"/>
          </w:tcPr>
          <w:p w14:paraId="1583800E" w14:textId="47B08D73" w:rsidR="00A64A67" w:rsidRPr="007D5D9D" w:rsidRDefault="00A64A67" w:rsidP="00EE7BD1">
            <w:pPr>
              <w:tabs>
                <w:tab w:val="left" w:pos="6379"/>
              </w:tabs>
              <w:rPr>
                <w:rFonts w:ascii="Arial" w:hAnsi="Arial" w:cs="Arial"/>
                <w:sz w:val="24"/>
                <w:szCs w:val="24"/>
              </w:rPr>
            </w:pPr>
          </w:p>
          <w:p w14:paraId="3F50CCEE" w14:textId="38596FA5" w:rsidR="00A64A67" w:rsidRPr="007D5D9D" w:rsidRDefault="00DD088F" w:rsidP="00EE7BD1">
            <w:pPr>
              <w:tabs>
                <w:tab w:val="left" w:pos="6379"/>
              </w:tabs>
              <w:rPr>
                <w:rFonts w:ascii="Arial" w:hAnsi="Arial" w:cs="Arial"/>
                <w:sz w:val="24"/>
                <w:szCs w:val="24"/>
              </w:rPr>
            </w:pPr>
            <w:r w:rsidRPr="007D5D9D">
              <w:rPr>
                <w:rFonts w:ascii="Arial" w:hAnsi="Arial" w:cs="Arial"/>
                <w:sz w:val="24"/>
                <w:szCs w:val="24"/>
                <w:lang w:val="en-GB"/>
              </w:rPr>
              <w:t>a maximum amount of HUF 60,000</w:t>
            </w:r>
          </w:p>
          <w:p w14:paraId="658F8895" w14:textId="77777777" w:rsidR="007D5D9D" w:rsidRDefault="00DD088F" w:rsidP="00EE7BD1">
            <w:pPr>
              <w:tabs>
                <w:tab w:val="left" w:pos="6379"/>
              </w:tabs>
              <w:rPr>
                <w:rFonts w:ascii="Arial" w:hAnsi="Arial" w:cs="Arial"/>
                <w:sz w:val="24"/>
                <w:szCs w:val="24"/>
              </w:rPr>
            </w:pPr>
            <w:r w:rsidRPr="007D5D9D">
              <w:rPr>
                <w:rFonts w:ascii="Arial" w:hAnsi="Arial" w:cs="Arial"/>
                <w:sz w:val="24"/>
                <w:szCs w:val="24"/>
                <w:lang w:val="en-GB"/>
              </w:rPr>
              <w:t xml:space="preserve"> </w:t>
            </w:r>
          </w:p>
          <w:p w14:paraId="69E532FD" w14:textId="6D5EB696" w:rsidR="00162068" w:rsidRPr="007D5D9D" w:rsidRDefault="006778A2" w:rsidP="00EE7BD1">
            <w:pPr>
              <w:tabs>
                <w:tab w:val="left" w:pos="6379"/>
              </w:tabs>
              <w:rPr>
                <w:rFonts w:ascii="Arial" w:hAnsi="Arial" w:cs="Arial"/>
                <w:sz w:val="24"/>
                <w:szCs w:val="24"/>
              </w:rPr>
            </w:pPr>
            <w:r w:rsidRPr="007D5D9D">
              <w:rPr>
                <w:rFonts w:ascii="Arial" w:hAnsi="Arial" w:cs="Arial"/>
                <w:sz w:val="24"/>
                <w:szCs w:val="24"/>
                <w:lang w:val="en-GB"/>
              </w:rPr>
              <w:t>a maximum amount of HUF 40,000</w:t>
            </w:r>
          </w:p>
          <w:p w14:paraId="5A33CCA5" w14:textId="77777777" w:rsidR="00162068" w:rsidRPr="007D5D9D" w:rsidRDefault="00162068" w:rsidP="00EE7BD1">
            <w:pPr>
              <w:tabs>
                <w:tab w:val="left" w:pos="6379"/>
              </w:tabs>
              <w:rPr>
                <w:rFonts w:ascii="Arial" w:hAnsi="Arial" w:cs="Arial"/>
                <w:sz w:val="24"/>
                <w:szCs w:val="24"/>
              </w:rPr>
            </w:pPr>
          </w:p>
          <w:p w14:paraId="574EC48B" w14:textId="77777777" w:rsidR="00162068" w:rsidRPr="007D5D9D" w:rsidRDefault="00162068" w:rsidP="00EE7BD1">
            <w:pPr>
              <w:tabs>
                <w:tab w:val="left" w:pos="6379"/>
              </w:tabs>
              <w:rPr>
                <w:rFonts w:ascii="Arial" w:hAnsi="Arial" w:cs="Arial"/>
                <w:sz w:val="24"/>
                <w:szCs w:val="24"/>
              </w:rPr>
            </w:pPr>
          </w:p>
          <w:p w14:paraId="2986B83F" w14:textId="2F5BE4AF" w:rsidR="00162068" w:rsidRPr="007D5D9D" w:rsidRDefault="00162068" w:rsidP="007D5D9D">
            <w:pPr>
              <w:tabs>
                <w:tab w:val="left" w:pos="6379"/>
              </w:tabs>
              <w:rPr>
                <w:rFonts w:ascii="Arial" w:hAnsi="Arial" w:cs="Arial"/>
                <w:sz w:val="24"/>
                <w:szCs w:val="24"/>
              </w:rPr>
            </w:pPr>
            <w:r w:rsidRPr="007D5D9D">
              <w:rPr>
                <w:rFonts w:ascii="Arial" w:hAnsi="Arial" w:cs="Arial"/>
                <w:sz w:val="24"/>
                <w:szCs w:val="24"/>
                <w:lang w:val="en-GB"/>
              </w:rPr>
              <w:t xml:space="preserve">a maximum amount of </w:t>
            </w:r>
            <w:r w:rsidR="00005B80" w:rsidRPr="007D5D9D">
              <w:rPr>
                <w:rFonts w:ascii="Arial" w:hAnsi="Arial" w:cs="Arial"/>
                <w:sz w:val="24"/>
                <w:szCs w:val="24"/>
                <w:lang w:val="en-GB"/>
              </w:rPr>
              <w:t>H</w:t>
            </w:r>
            <w:r w:rsidRPr="007D5D9D">
              <w:rPr>
                <w:rFonts w:ascii="Arial" w:hAnsi="Arial" w:cs="Arial"/>
                <w:sz w:val="24"/>
                <w:szCs w:val="24"/>
                <w:lang w:val="en-GB"/>
              </w:rPr>
              <w:t>UF 40,000</w:t>
            </w:r>
          </w:p>
        </w:tc>
      </w:tr>
      <w:tr w:rsidR="00005B80" w:rsidRPr="006C1D4C" w14:paraId="598EB628" w14:textId="77777777" w:rsidTr="00EE7BD1">
        <w:tc>
          <w:tcPr>
            <w:tcW w:w="5740" w:type="dxa"/>
          </w:tcPr>
          <w:p w14:paraId="2CCC2DF6" w14:textId="77777777" w:rsidR="00005B80" w:rsidRDefault="00005B80" w:rsidP="00005B80">
            <w:pPr>
              <w:tabs>
                <w:tab w:val="left" w:pos="6379"/>
              </w:tabs>
              <w:rPr>
                <w:lang w:val="en-GB"/>
              </w:rPr>
            </w:pPr>
          </w:p>
        </w:tc>
        <w:tc>
          <w:tcPr>
            <w:tcW w:w="3828" w:type="dxa"/>
          </w:tcPr>
          <w:p w14:paraId="300C0E56" w14:textId="77777777" w:rsidR="00005B80" w:rsidRPr="006C1D4C" w:rsidRDefault="00005B80" w:rsidP="00EE7BD1">
            <w:pPr>
              <w:tabs>
                <w:tab w:val="left" w:pos="6379"/>
              </w:tabs>
              <w:rPr>
                <w:rFonts w:ascii="Arial" w:hAnsi="Arial" w:cs="Arial"/>
                <w:sz w:val="24"/>
                <w:szCs w:val="24"/>
              </w:rPr>
            </w:pPr>
          </w:p>
        </w:tc>
      </w:tr>
    </w:tbl>
    <w:p w14:paraId="26D71A79" w14:textId="77777777" w:rsidR="006C1D4C" w:rsidRPr="006C1D4C" w:rsidRDefault="006C1D4C" w:rsidP="006C1D4C">
      <w:pPr>
        <w:pStyle w:val="lfej"/>
        <w:tabs>
          <w:tab w:val="clear" w:pos="9072"/>
          <w:tab w:val="left" w:pos="6379"/>
        </w:tabs>
        <w:rPr>
          <w:rFonts w:ascii="Arial" w:hAnsi="Arial" w:cs="Arial"/>
          <w:sz w:val="24"/>
          <w:szCs w:val="24"/>
        </w:rPr>
      </w:pPr>
    </w:p>
    <w:p w14:paraId="6B58D077" w14:textId="1B77596A" w:rsidR="00252E1C" w:rsidRPr="009A250C" w:rsidRDefault="00FE21CC" w:rsidP="009A250C">
      <w:pPr>
        <w:rPr>
          <w:rFonts w:ascii="Arial" w:hAnsi="Arial" w:cs="Arial"/>
          <w:b/>
          <w:bCs/>
          <w:sz w:val="24"/>
          <w:szCs w:val="24"/>
        </w:rPr>
      </w:pPr>
      <w:r w:rsidRPr="009A250C">
        <w:rPr>
          <w:rFonts w:ascii="Arial" w:hAnsi="Arial" w:cs="Arial"/>
          <w:b/>
          <w:bCs/>
          <w:sz w:val="24"/>
          <w:szCs w:val="24"/>
          <w:lang w:val="en-GB"/>
        </w:rPr>
        <w:t>The provisions of Section 3(32) of the Regulations shall apply to external members,</w:t>
      </w:r>
    </w:p>
    <w:p w14:paraId="3AE1D7E5" w14:textId="77777777" w:rsidR="00252E1C" w:rsidRPr="009A250C" w:rsidRDefault="00252E1C" w:rsidP="009A250C">
      <w:pPr>
        <w:rPr>
          <w:rFonts w:ascii="Arial" w:hAnsi="Arial" w:cs="Arial"/>
          <w:b/>
          <w:bCs/>
          <w:sz w:val="24"/>
          <w:szCs w:val="24"/>
        </w:rPr>
      </w:pPr>
    </w:p>
    <w:p w14:paraId="7E9FDF85" w14:textId="1A26AC06" w:rsidR="0084685E" w:rsidRPr="009A250C" w:rsidRDefault="0084685E" w:rsidP="009A250C">
      <w:pPr>
        <w:rPr>
          <w:rFonts w:ascii="Arial" w:hAnsi="Arial" w:cs="Arial"/>
          <w:b/>
          <w:bCs/>
          <w:sz w:val="24"/>
          <w:szCs w:val="24"/>
        </w:rPr>
      </w:pPr>
      <w:r w:rsidRPr="009A250C">
        <w:rPr>
          <w:rFonts w:ascii="Arial" w:hAnsi="Arial" w:cs="Arial"/>
          <w:b/>
          <w:bCs/>
          <w:sz w:val="24"/>
          <w:szCs w:val="24"/>
          <w:lang w:val="en-GB"/>
        </w:rPr>
        <w:t>Allocation of procedural fees</w:t>
      </w:r>
    </w:p>
    <w:p w14:paraId="2CF96B70" w14:textId="1596F8D2" w:rsidR="004D202B" w:rsidRPr="009A250C" w:rsidRDefault="004D202B" w:rsidP="009A250C">
      <w:pPr>
        <w:rPr>
          <w:rFonts w:ascii="Arial" w:hAnsi="Arial" w:cs="Arial"/>
          <w:b/>
          <w:sz w:val="24"/>
          <w:szCs w:val="24"/>
        </w:rPr>
      </w:pPr>
      <w:r w:rsidRPr="009A250C">
        <w:rPr>
          <w:rFonts w:ascii="Arial" w:hAnsi="Arial" w:cs="Arial"/>
          <w:sz w:val="24"/>
          <w:szCs w:val="24"/>
          <w:lang w:val="en-GB"/>
        </w:rPr>
        <w:t>Admission procedure fee</w:t>
      </w:r>
      <w:r w:rsidRPr="009A250C">
        <w:rPr>
          <w:rFonts w:ascii="Arial" w:hAnsi="Arial" w:cs="Arial"/>
          <w:sz w:val="24"/>
          <w:szCs w:val="24"/>
          <w:lang w:val="en-GB"/>
        </w:rPr>
        <w:tab/>
      </w:r>
      <w:r w:rsidRPr="009A250C">
        <w:rPr>
          <w:rFonts w:ascii="Arial" w:hAnsi="Arial" w:cs="Arial"/>
          <w:sz w:val="24"/>
          <w:szCs w:val="24"/>
          <w:lang w:val="en-GB"/>
        </w:rPr>
        <w:tab/>
      </w:r>
      <w:r w:rsidRPr="009A250C">
        <w:rPr>
          <w:rFonts w:ascii="Arial" w:hAnsi="Arial" w:cs="Arial"/>
          <w:sz w:val="24"/>
          <w:szCs w:val="24"/>
          <w:lang w:val="en-GB"/>
        </w:rPr>
        <w:tab/>
        <w:t>Revenue due to the relevant doctoral school.</w:t>
      </w:r>
    </w:p>
    <w:p w14:paraId="56E03806" w14:textId="77777777" w:rsidR="003E67C2" w:rsidRPr="009A250C" w:rsidRDefault="003E67C2" w:rsidP="009A250C">
      <w:pPr>
        <w:rPr>
          <w:rFonts w:ascii="Arial" w:hAnsi="Arial" w:cs="Arial"/>
          <w:b/>
          <w:sz w:val="24"/>
          <w:szCs w:val="24"/>
        </w:rPr>
      </w:pPr>
    </w:p>
    <w:p w14:paraId="3A8022A1" w14:textId="47A7CBC1" w:rsidR="003E67C2" w:rsidRPr="009A250C" w:rsidRDefault="003E67C2" w:rsidP="009A250C">
      <w:pPr>
        <w:rPr>
          <w:rFonts w:ascii="Arial" w:hAnsi="Arial" w:cs="Arial"/>
          <w:b/>
          <w:sz w:val="24"/>
          <w:szCs w:val="24"/>
        </w:rPr>
      </w:pPr>
      <w:r w:rsidRPr="009A250C">
        <w:rPr>
          <w:rFonts w:ascii="Arial" w:hAnsi="Arial" w:cs="Arial"/>
          <w:sz w:val="24"/>
          <w:szCs w:val="24"/>
          <w:lang w:val="en-GB"/>
        </w:rPr>
        <w:t>The fee for the foreign-language</w:t>
      </w:r>
      <w:r w:rsidRPr="009A250C">
        <w:rPr>
          <w:rFonts w:ascii="Arial" w:hAnsi="Arial" w:cs="Arial"/>
          <w:sz w:val="24"/>
          <w:szCs w:val="24"/>
          <w:lang w:val="en-GB"/>
        </w:rPr>
        <w:tab/>
        <w:t xml:space="preserve">Revenue due to the Foreign Language Training </w:t>
      </w:r>
      <w:r w:rsidR="00DF7803" w:rsidRPr="009A250C">
        <w:rPr>
          <w:rFonts w:ascii="Arial" w:hAnsi="Arial" w:cs="Arial"/>
          <w:sz w:val="24"/>
          <w:szCs w:val="24"/>
          <w:lang w:val="en-GB"/>
        </w:rPr>
        <w:t xml:space="preserve">examination </w:t>
      </w:r>
      <w:r w:rsidR="00DF7803">
        <w:rPr>
          <w:rFonts w:ascii="Arial" w:hAnsi="Arial" w:cs="Arial"/>
          <w:sz w:val="24"/>
          <w:szCs w:val="24"/>
          <w:lang w:val="en-GB"/>
        </w:rPr>
        <w:tab/>
      </w:r>
      <w:r w:rsidR="00DF7803">
        <w:rPr>
          <w:rFonts w:ascii="Arial" w:hAnsi="Arial" w:cs="Arial"/>
          <w:sz w:val="24"/>
          <w:szCs w:val="24"/>
          <w:lang w:val="en-GB"/>
        </w:rPr>
        <w:tab/>
      </w:r>
      <w:r w:rsidR="00DF7803">
        <w:rPr>
          <w:rFonts w:ascii="Arial" w:hAnsi="Arial" w:cs="Arial"/>
          <w:sz w:val="24"/>
          <w:szCs w:val="24"/>
          <w:lang w:val="en-GB"/>
        </w:rPr>
        <w:tab/>
      </w:r>
      <w:r w:rsidR="00DF7803">
        <w:rPr>
          <w:rFonts w:ascii="Arial" w:hAnsi="Arial" w:cs="Arial"/>
          <w:sz w:val="24"/>
          <w:szCs w:val="24"/>
          <w:lang w:val="en-GB"/>
        </w:rPr>
        <w:tab/>
      </w:r>
      <w:r w:rsidR="00DF7803">
        <w:rPr>
          <w:rFonts w:ascii="Arial" w:hAnsi="Arial" w:cs="Arial"/>
          <w:sz w:val="24"/>
          <w:szCs w:val="24"/>
          <w:lang w:val="en-GB"/>
        </w:rPr>
        <w:tab/>
      </w:r>
      <w:r w:rsidRPr="009A250C">
        <w:rPr>
          <w:rFonts w:ascii="Arial" w:hAnsi="Arial" w:cs="Arial"/>
          <w:sz w:val="24"/>
          <w:szCs w:val="24"/>
          <w:lang w:val="en-GB"/>
        </w:rPr>
        <w:t>Centre.</w:t>
      </w:r>
    </w:p>
    <w:p w14:paraId="6F59F517" w14:textId="77777777" w:rsidR="009A250C" w:rsidRDefault="009A250C">
      <w:pPr>
        <w:overflowPunct/>
        <w:autoSpaceDE/>
        <w:autoSpaceDN/>
        <w:adjustRightInd/>
        <w:textAlignment w:val="auto"/>
        <w:rPr>
          <w:rFonts w:ascii="Arial" w:hAnsi="Arial" w:cs="Arial"/>
          <w:b/>
          <w:bCs/>
          <w:sz w:val="24"/>
          <w:szCs w:val="24"/>
          <w:lang w:val="en-GB"/>
        </w:rPr>
      </w:pPr>
      <w:r>
        <w:rPr>
          <w:rFonts w:ascii="Arial" w:hAnsi="Arial" w:cs="Arial"/>
          <w:bCs/>
          <w:sz w:val="24"/>
          <w:szCs w:val="24"/>
          <w:lang w:val="en-GB"/>
        </w:rPr>
        <w:br w:type="page"/>
      </w:r>
    </w:p>
    <w:p w14:paraId="1276EA51" w14:textId="2AF7613C" w:rsidR="006C1D4C" w:rsidRPr="00A940C0" w:rsidRDefault="006C1D4C" w:rsidP="00A940C0">
      <w:pPr>
        <w:pStyle w:val="21Fejezetszm"/>
        <w:numPr>
          <w:ilvl w:val="0"/>
          <w:numId w:val="0"/>
        </w:numPr>
        <w:spacing w:line="276" w:lineRule="auto"/>
        <w:rPr>
          <w:rFonts w:ascii="Arial" w:hAnsi="Arial" w:cs="Arial"/>
          <w:bCs/>
          <w:sz w:val="24"/>
          <w:szCs w:val="24"/>
          <w:lang w:val="en-GB"/>
        </w:rPr>
      </w:pPr>
      <w:bookmarkStart w:id="35" w:name="_Toc207355651"/>
      <w:r>
        <w:rPr>
          <w:rFonts w:ascii="Arial" w:hAnsi="Arial" w:cs="Arial"/>
          <w:bCs/>
          <w:sz w:val="24"/>
          <w:szCs w:val="24"/>
          <w:lang w:val="en-GB"/>
        </w:rPr>
        <w:t>Annex No. 9</w:t>
      </w:r>
      <w:bookmarkEnd w:id="35"/>
    </w:p>
    <w:p w14:paraId="1108DD68" w14:textId="77777777" w:rsidR="006C1D4C" w:rsidRDefault="006C1D4C" w:rsidP="006C1D4C">
      <w:pPr>
        <w:pStyle w:val="21Paragrafuscm"/>
        <w:rPr>
          <w:rFonts w:ascii="Arial" w:hAnsi="Arial" w:cs="Arial"/>
          <w:sz w:val="24"/>
          <w:szCs w:val="24"/>
        </w:rPr>
      </w:pPr>
    </w:p>
    <w:p w14:paraId="696D6520" w14:textId="77777777" w:rsidR="006C1D4C" w:rsidRPr="006C1D4C" w:rsidRDefault="006C1D4C" w:rsidP="006C1D4C">
      <w:pPr>
        <w:jc w:val="center"/>
        <w:rPr>
          <w:rFonts w:ascii="Arial" w:hAnsi="Arial" w:cs="Arial"/>
          <w:b/>
          <w:bCs/>
          <w:sz w:val="24"/>
          <w:szCs w:val="24"/>
        </w:rPr>
      </w:pPr>
      <w:r>
        <w:rPr>
          <w:rFonts w:ascii="Arial" w:hAnsi="Arial" w:cs="Arial"/>
          <w:b/>
          <w:bCs/>
          <w:sz w:val="24"/>
          <w:szCs w:val="24"/>
          <w:lang w:val="en-GB"/>
        </w:rPr>
        <w:t>Doctoral student’s contract</w:t>
      </w:r>
    </w:p>
    <w:p w14:paraId="24CD6A8C" w14:textId="77777777" w:rsidR="006C1D4C" w:rsidRPr="006C1D4C" w:rsidRDefault="006C1D4C" w:rsidP="006C1D4C">
      <w:pPr>
        <w:jc w:val="center"/>
        <w:rPr>
          <w:rFonts w:ascii="Arial" w:hAnsi="Arial" w:cs="Arial"/>
          <w:b/>
          <w:bCs/>
          <w:sz w:val="24"/>
          <w:szCs w:val="24"/>
        </w:rPr>
      </w:pPr>
    </w:p>
    <w:p w14:paraId="777D423D" w14:textId="77777777" w:rsidR="006C1D4C" w:rsidRPr="006C1D4C" w:rsidRDefault="006C1D4C" w:rsidP="006C1D4C">
      <w:pPr>
        <w:jc w:val="center"/>
        <w:rPr>
          <w:rFonts w:ascii="Arial" w:hAnsi="Arial" w:cs="Arial"/>
          <w:b/>
          <w:bCs/>
          <w:sz w:val="24"/>
          <w:szCs w:val="24"/>
        </w:rPr>
      </w:pPr>
    </w:p>
    <w:p w14:paraId="45B5DA57" w14:textId="4A2CE705" w:rsidR="006C1D4C" w:rsidRPr="006C1D4C" w:rsidRDefault="006C1D4C" w:rsidP="006C1D4C">
      <w:pPr>
        <w:jc w:val="both"/>
        <w:rPr>
          <w:rFonts w:ascii="Arial" w:hAnsi="Arial" w:cs="Arial"/>
          <w:sz w:val="24"/>
          <w:szCs w:val="24"/>
        </w:rPr>
      </w:pPr>
      <w:r>
        <w:rPr>
          <w:rFonts w:ascii="Arial" w:hAnsi="Arial" w:cs="Arial"/>
          <w:sz w:val="24"/>
          <w:szCs w:val="24"/>
          <w:lang w:val="en-GB"/>
        </w:rPr>
        <w:t xml:space="preserve">which was concluded by and between the </w:t>
      </w:r>
      <w:r>
        <w:rPr>
          <w:rFonts w:ascii="Arial" w:hAnsi="Arial" w:cs="Arial"/>
          <w:b/>
          <w:bCs/>
          <w:sz w:val="24"/>
          <w:szCs w:val="24"/>
          <w:lang w:val="en-GB"/>
        </w:rPr>
        <w:t>University of Miskolc</w:t>
      </w:r>
      <w:r>
        <w:rPr>
          <w:rFonts w:ascii="Arial" w:hAnsi="Arial" w:cs="Arial"/>
          <w:sz w:val="24"/>
          <w:szCs w:val="24"/>
          <w:lang w:val="en-GB"/>
        </w:rPr>
        <w:t xml:space="preserve"> (3515 Miskolc-Egyetemváros, Institutional identification code: FI 87515, represented by the Rector, hereinafter: the University), on the one hand, and .................................................................. (name) (family name and given name at birth: ............................................, residential address ........................:...................,</w:t>
      </w:r>
      <w:r w:rsidR="00F94415">
        <w:rPr>
          <w:rFonts w:ascii="Arial" w:hAnsi="Arial" w:cs="Arial"/>
          <w:sz w:val="24"/>
          <w:szCs w:val="24"/>
        </w:rPr>
        <w:t xml:space="preserve"> </w:t>
      </w:r>
      <w:r>
        <w:rPr>
          <w:rFonts w:ascii="Arial" w:hAnsi="Arial" w:cs="Arial"/>
          <w:sz w:val="24"/>
          <w:szCs w:val="24"/>
          <w:lang w:val="en-GB"/>
        </w:rPr>
        <w:t>tax identification number: .........................., student registration number: ..........................., hereinafter: “the Doctoral Student”) at the place and on the date indicated below, under the following terms and conditions.</w:t>
      </w:r>
    </w:p>
    <w:p w14:paraId="6C861D9C" w14:textId="77777777" w:rsidR="006C1D4C" w:rsidRPr="006C1D4C" w:rsidRDefault="006C1D4C" w:rsidP="006C1D4C">
      <w:pPr>
        <w:jc w:val="both"/>
        <w:rPr>
          <w:rFonts w:ascii="Arial" w:hAnsi="Arial" w:cs="Arial"/>
          <w:sz w:val="24"/>
          <w:szCs w:val="24"/>
        </w:rPr>
      </w:pPr>
    </w:p>
    <w:p w14:paraId="702AD9FD" w14:textId="77777777" w:rsidR="006C1D4C" w:rsidRPr="006C1D4C" w:rsidRDefault="006C1D4C" w:rsidP="006C1D4C">
      <w:pPr>
        <w:jc w:val="both"/>
        <w:rPr>
          <w:rFonts w:ascii="Arial" w:hAnsi="Arial" w:cs="Arial"/>
          <w:b/>
          <w:bCs/>
          <w:sz w:val="24"/>
          <w:szCs w:val="24"/>
        </w:rPr>
      </w:pPr>
      <w:r>
        <w:rPr>
          <w:rFonts w:ascii="Arial" w:hAnsi="Arial" w:cs="Arial"/>
          <w:b/>
          <w:bCs/>
          <w:sz w:val="24"/>
          <w:szCs w:val="24"/>
          <w:lang w:val="en-GB"/>
        </w:rPr>
        <w:t>1 Subject of the contract</w:t>
      </w:r>
    </w:p>
    <w:p w14:paraId="36F9A38A"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1.1 The Parties acknowledge that the Doctoral Student has a student legal status in the ............................ doctoral programme of the University. The Parties agree that the Doctoral Student shall, as an obligation arising from his student legal status, participate in the University's activities related to teaching and research. For the purposes of this Contract, the Parties shall consider activities related to research to be exclusively research activities other than the research topic of the Doctoral Student.</w:t>
      </w:r>
    </w:p>
    <w:p w14:paraId="2203BCE0"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1.2 The Doctoral Student shall participate in the teaching and/or research activities of the University, as set out in the present contract.</w:t>
      </w:r>
    </w:p>
    <w:p w14:paraId="0471ABC1" w14:textId="77777777" w:rsidR="006C1D4C" w:rsidRPr="006C1D4C" w:rsidRDefault="006C1D4C" w:rsidP="006C1D4C">
      <w:pPr>
        <w:jc w:val="both"/>
        <w:rPr>
          <w:rFonts w:ascii="Arial" w:hAnsi="Arial" w:cs="Arial"/>
          <w:sz w:val="24"/>
          <w:szCs w:val="24"/>
        </w:rPr>
      </w:pPr>
    </w:p>
    <w:p w14:paraId="17D6BE71" w14:textId="77777777" w:rsidR="006C1D4C" w:rsidRPr="006C1D4C" w:rsidRDefault="006C1D4C" w:rsidP="006C1D4C">
      <w:pPr>
        <w:jc w:val="both"/>
        <w:rPr>
          <w:rFonts w:ascii="Arial" w:hAnsi="Arial" w:cs="Arial"/>
          <w:b/>
          <w:bCs/>
          <w:sz w:val="24"/>
          <w:szCs w:val="24"/>
        </w:rPr>
      </w:pPr>
      <w:r>
        <w:rPr>
          <w:rFonts w:ascii="Arial" w:hAnsi="Arial" w:cs="Arial"/>
          <w:b/>
          <w:bCs/>
          <w:sz w:val="24"/>
          <w:szCs w:val="24"/>
          <w:lang w:val="en-GB"/>
        </w:rPr>
        <w:t>2 Term of the contract</w:t>
      </w:r>
    </w:p>
    <w:p w14:paraId="2454B8CA"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2.1 This contract is concluded for a fixed period of time from .................................... to ....................................... within the 1st/2nd academic semester of the 20../20.. academic year.</w:t>
      </w:r>
    </w:p>
    <w:p w14:paraId="6141D8A6" w14:textId="77777777" w:rsidR="006C1D4C" w:rsidRPr="006C1D4C" w:rsidRDefault="006C1D4C" w:rsidP="006C1D4C">
      <w:pPr>
        <w:jc w:val="both"/>
        <w:rPr>
          <w:rFonts w:ascii="Arial" w:hAnsi="Arial" w:cs="Arial"/>
          <w:sz w:val="24"/>
          <w:szCs w:val="24"/>
        </w:rPr>
      </w:pPr>
    </w:p>
    <w:p w14:paraId="36214C25" w14:textId="77777777" w:rsidR="006C1D4C" w:rsidRPr="006C1D4C" w:rsidRDefault="006C1D4C" w:rsidP="006C1D4C">
      <w:pPr>
        <w:jc w:val="both"/>
        <w:rPr>
          <w:rFonts w:ascii="Arial" w:hAnsi="Arial" w:cs="Arial"/>
          <w:b/>
          <w:bCs/>
          <w:sz w:val="24"/>
          <w:szCs w:val="24"/>
        </w:rPr>
      </w:pPr>
      <w:r>
        <w:rPr>
          <w:rFonts w:ascii="Arial" w:hAnsi="Arial" w:cs="Arial"/>
          <w:b/>
          <w:bCs/>
          <w:sz w:val="24"/>
          <w:szCs w:val="24"/>
          <w:lang w:val="en-GB"/>
        </w:rPr>
        <w:t>3 Place and time of work</w:t>
      </w:r>
    </w:p>
    <w:p w14:paraId="3672FA3D"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3.1 Place of employment of the Doctoral Student (name and address of the Faculty, Department): .......................................................................................................................</w:t>
      </w:r>
    </w:p>
    <w:p w14:paraId="73F6C4FB"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w:t>
      </w:r>
    </w:p>
    <w:p w14:paraId="5CEFD4AE"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The Doctoral Student acknowledges that he may be required to carry out his activities at any other premises and address of the University designated by his supervisor, if the activities so justify.</w:t>
      </w:r>
    </w:p>
    <w:p w14:paraId="77BF0F05"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 xml:space="preserve">3.2 Under this contract, the Doctoral Student is obliged to work </w:t>
      </w:r>
      <w:r>
        <w:rPr>
          <w:rFonts w:ascii="Arial" w:hAnsi="Arial" w:cs="Arial"/>
          <w:b/>
          <w:bCs/>
          <w:sz w:val="24"/>
          <w:szCs w:val="24"/>
          <w:lang w:val="en-GB"/>
        </w:rPr>
        <w:t>a total of ...... working hours per month</w:t>
      </w:r>
      <w:r>
        <w:rPr>
          <w:rFonts w:ascii="Arial" w:hAnsi="Arial" w:cs="Arial"/>
          <w:sz w:val="24"/>
          <w:szCs w:val="24"/>
          <w:lang w:val="en-GB"/>
        </w:rPr>
        <w:t>.</w:t>
      </w:r>
    </w:p>
    <w:p w14:paraId="77B01DA9"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3.3 With regard to the limitation of employment under Section 44(5) of Act CCIV of 2011 on</w:t>
      </w:r>
    </w:p>
    <w:p w14:paraId="3A6EDD7F" w14:textId="3B26BCBA" w:rsidR="006C1D4C" w:rsidRPr="006C1D4C" w:rsidRDefault="006C1D4C" w:rsidP="006C1D4C">
      <w:pPr>
        <w:jc w:val="both"/>
        <w:rPr>
          <w:rFonts w:ascii="Arial" w:hAnsi="Arial" w:cs="Arial"/>
          <w:sz w:val="24"/>
          <w:szCs w:val="24"/>
        </w:rPr>
      </w:pPr>
      <w:r>
        <w:rPr>
          <w:rFonts w:ascii="Arial" w:hAnsi="Arial" w:cs="Arial"/>
          <w:sz w:val="24"/>
          <w:szCs w:val="24"/>
          <w:lang w:val="en-GB"/>
        </w:rPr>
        <w:t>National Higher Education, executed under the doctoral student’s contract, the Parties establish that the total duration of the Doctoral Student's employment under the doctoral student’s contract concluded between the Doctoral Student and the University for the current semester, including the employment specified in the current doctoral student’s</w:t>
      </w:r>
      <w:r w:rsidR="00F94415">
        <w:rPr>
          <w:rFonts w:ascii="Arial" w:hAnsi="Arial" w:cs="Arial"/>
          <w:sz w:val="24"/>
          <w:szCs w:val="24"/>
          <w:lang w:val="en-GB"/>
        </w:rPr>
        <w:t xml:space="preserve"> </w:t>
      </w:r>
      <w:r>
        <w:rPr>
          <w:rFonts w:ascii="Arial" w:hAnsi="Arial" w:cs="Arial"/>
          <w:sz w:val="24"/>
          <w:szCs w:val="24"/>
          <w:lang w:val="en-GB"/>
        </w:rPr>
        <w:t>contract, is currently ................... hours.</w:t>
      </w:r>
    </w:p>
    <w:p w14:paraId="4A3429C7" w14:textId="77777777" w:rsidR="006C1D4C" w:rsidRPr="006C1D4C" w:rsidRDefault="006C1D4C" w:rsidP="006C1D4C">
      <w:pPr>
        <w:jc w:val="both"/>
        <w:rPr>
          <w:rFonts w:ascii="Arial" w:hAnsi="Arial" w:cs="Arial"/>
          <w:sz w:val="24"/>
          <w:szCs w:val="24"/>
        </w:rPr>
      </w:pPr>
    </w:p>
    <w:p w14:paraId="4E338C90" w14:textId="77777777" w:rsidR="006C1D4C" w:rsidRPr="006C1D4C" w:rsidRDefault="006C1D4C" w:rsidP="006C1D4C">
      <w:pPr>
        <w:jc w:val="both"/>
        <w:rPr>
          <w:rFonts w:ascii="Arial" w:hAnsi="Arial" w:cs="Arial"/>
          <w:b/>
          <w:bCs/>
          <w:sz w:val="24"/>
          <w:szCs w:val="24"/>
        </w:rPr>
      </w:pPr>
      <w:r>
        <w:rPr>
          <w:rFonts w:ascii="Arial" w:hAnsi="Arial" w:cs="Arial"/>
          <w:b/>
          <w:bCs/>
          <w:sz w:val="24"/>
          <w:szCs w:val="24"/>
          <w:lang w:val="en-GB"/>
        </w:rPr>
        <w:t>4 Student’s remuneration</w:t>
      </w:r>
    </w:p>
    <w:p w14:paraId="7A0E5F3C" w14:textId="51B04908" w:rsidR="006C1D4C" w:rsidRPr="006C1D4C" w:rsidRDefault="006C1D4C" w:rsidP="006C1D4C">
      <w:pPr>
        <w:jc w:val="both"/>
        <w:rPr>
          <w:rFonts w:ascii="Arial" w:hAnsi="Arial" w:cs="Arial"/>
          <w:sz w:val="24"/>
          <w:szCs w:val="24"/>
        </w:rPr>
      </w:pPr>
      <w:r>
        <w:rPr>
          <w:rFonts w:ascii="Arial" w:hAnsi="Arial" w:cs="Arial"/>
          <w:sz w:val="24"/>
          <w:szCs w:val="24"/>
          <w:lang w:val="en-GB"/>
        </w:rPr>
        <w:t>4.1 The Doctoral Student shall be entitled to remuneration for the performance of his duties under</w:t>
      </w:r>
      <w:r w:rsidR="00F94415">
        <w:rPr>
          <w:rFonts w:ascii="Arial" w:hAnsi="Arial" w:cs="Arial"/>
          <w:sz w:val="24"/>
          <w:szCs w:val="24"/>
          <w:lang w:val="en-GB"/>
        </w:rPr>
        <w:t xml:space="preserve"> </w:t>
      </w:r>
      <w:r>
        <w:rPr>
          <w:rFonts w:ascii="Arial" w:hAnsi="Arial" w:cs="Arial"/>
          <w:sz w:val="24"/>
          <w:szCs w:val="24"/>
          <w:lang w:val="en-GB"/>
        </w:rPr>
        <w:t>this contract, the monthly amount of which for fifty per cent of full-time employment shall be at least the minimum compulsory wage (minimum wage), in total HUF ......../month, or a pro rata temporis part thereof in the case of employment of a different duration.</w:t>
      </w:r>
    </w:p>
    <w:p w14:paraId="08BF2807" w14:textId="48149EA2" w:rsidR="006C1D4C" w:rsidRPr="006C1D4C" w:rsidRDefault="006C1D4C" w:rsidP="006C1D4C">
      <w:pPr>
        <w:jc w:val="both"/>
        <w:rPr>
          <w:rFonts w:ascii="Arial" w:hAnsi="Arial" w:cs="Arial"/>
          <w:sz w:val="24"/>
          <w:szCs w:val="24"/>
        </w:rPr>
      </w:pPr>
      <w:r>
        <w:rPr>
          <w:rFonts w:ascii="Arial" w:hAnsi="Arial" w:cs="Arial"/>
          <w:sz w:val="24"/>
          <w:szCs w:val="24"/>
          <w:lang w:val="en-GB"/>
        </w:rPr>
        <w:t>4.2 The University shall pay the net amount of the student's remuneration monthly, by the 10th day</w:t>
      </w:r>
      <w:r w:rsidR="00F94415">
        <w:rPr>
          <w:rFonts w:ascii="Arial" w:hAnsi="Arial" w:cs="Arial"/>
          <w:sz w:val="24"/>
          <w:szCs w:val="24"/>
          <w:lang w:val="en-GB"/>
        </w:rPr>
        <w:t xml:space="preserve"> </w:t>
      </w:r>
      <w:r>
        <w:rPr>
          <w:rFonts w:ascii="Arial" w:hAnsi="Arial" w:cs="Arial"/>
          <w:sz w:val="24"/>
          <w:szCs w:val="24"/>
          <w:lang w:val="en-GB"/>
        </w:rPr>
        <w:t>of the month following the month in question, into the Doctoral Student’s bank account managed by ............................................................... bank under account number ......................................... by bank transfer/by post to the address indicated in this contract.</w:t>
      </w:r>
    </w:p>
    <w:p w14:paraId="286F3810" w14:textId="77777777" w:rsidR="006C1D4C" w:rsidRDefault="006C1D4C" w:rsidP="006C1D4C">
      <w:pPr>
        <w:jc w:val="both"/>
        <w:rPr>
          <w:rFonts w:ascii="Arial" w:hAnsi="Arial" w:cs="Arial"/>
          <w:sz w:val="24"/>
          <w:szCs w:val="24"/>
        </w:rPr>
      </w:pPr>
      <w:r>
        <w:rPr>
          <w:rFonts w:ascii="Arial" w:hAnsi="Arial" w:cs="Arial"/>
          <w:sz w:val="24"/>
          <w:szCs w:val="24"/>
          <w:lang w:val="en-GB"/>
        </w:rPr>
        <w:t>4.3 By signing the present contract, the Doctoral Student acknowledges that he has received the information relevant to him, set out in Section 46 of the Labour Code. The Doctoral Student acknowledges that he may not claim any further allowances or benefits from the University on the basis of this contract in addition to the student's remuneration.</w:t>
      </w:r>
    </w:p>
    <w:p w14:paraId="092510F5" w14:textId="77777777" w:rsidR="00580E3A" w:rsidRPr="006C1D4C" w:rsidRDefault="00580E3A" w:rsidP="006C1D4C">
      <w:pPr>
        <w:jc w:val="both"/>
        <w:rPr>
          <w:rFonts w:ascii="Arial" w:hAnsi="Arial" w:cs="Arial"/>
          <w:sz w:val="24"/>
          <w:szCs w:val="24"/>
        </w:rPr>
      </w:pPr>
    </w:p>
    <w:p w14:paraId="694C3F85" w14:textId="77777777" w:rsidR="00580E3A" w:rsidRDefault="00580E3A" w:rsidP="006C1D4C">
      <w:pPr>
        <w:jc w:val="both"/>
        <w:rPr>
          <w:rFonts w:ascii="Arial" w:hAnsi="Arial" w:cs="Arial"/>
          <w:b/>
          <w:bCs/>
          <w:sz w:val="24"/>
          <w:szCs w:val="24"/>
        </w:rPr>
      </w:pPr>
    </w:p>
    <w:p w14:paraId="4DC67509" w14:textId="77777777" w:rsidR="006C1D4C" w:rsidRPr="006C1D4C" w:rsidRDefault="006C1D4C" w:rsidP="006C1D4C">
      <w:pPr>
        <w:jc w:val="both"/>
        <w:rPr>
          <w:rFonts w:ascii="Arial" w:hAnsi="Arial" w:cs="Arial"/>
          <w:b/>
          <w:bCs/>
          <w:sz w:val="24"/>
          <w:szCs w:val="24"/>
        </w:rPr>
      </w:pPr>
      <w:r>
        <w:rPr>
          <w:rFonts w:ascii="Arial" w:hAnsi="Arial" w:cs="Arial"/>
          <w:b/>
          <w:bCs/>
          <w:sz w:val="24"/>
          <w:szCs w:val="24"/>
          <w:lang w:val="en-GB"/>
        </w:rPr>
        <w:t>5 The work tasks to be performed</w:t>
      </w:r>
    </w:p>
    <w:p w14:paraId="5184AF16" w14:textId="77777777" w:rsidR="006C1D4C" w:rsidRPr="006C1D4C" w:rsidRDefault="006C1D4C" w:rsidP="006C1D4C">
      <w:pPr>
        <w:jc w:val="both"/>
        <w:rPr>
          <w:rFonts w:ascii="Arial" w:hAnsi="Arial" w:cs="Arial"/>
          <w:b/>
          <w:bCs/>
          <w:sz w:val="24"/>
          <w:szCs w:val="24"/>
        </w:rPr>
      </w:pPr>
    </w:p>
    <w:p w14:paraId="6A3DD082"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5.1 Under this contract, the Doctoral Student shall perform the following work:</w:t>
      </w:r>
    </w:p>
    <w:p w14:paraId="6074EC2F"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a.) participate in the teaching tasks of the subject ................................................................, in particular by holding seminars, practical sessions, consultations, supervising written examinations / written papers / ..................., assisting in the assessment of examinations/written papers and in the administration of the teaching activities he carries out.</w:t>
      </w:r>
    </w:p>
    <w:p w14:paraId="0095A291" w14:textId="644D6307" w:rsidR="006C1D4C" w:rsidRPr="006C1D4C" w:rsidRDefault="006C1D4C" w:rsidP="006C1D4C">
      <w:pPr>
        <w:jc w:val="both"/>
        <w:rPr>
          <w:rFonts w:ascii="Arial" w:hAnsi="Arial" w:cs="Arial"/>
          <w:sz w:val="24"/>
          <w:szCs w:val="24"/>
        </w:rPr>
      </w:pPr>
      <w:r>
        <w:rPr>
          <w:rFonts w:ascii="Arial" w:hAnsi="Arial" w:cs="Arial"/>
          <w:sz w:val="24"/>
          <w:szCs w:val="24"/>
          <w:lang w:val="en-GB"/>
        </w:rPr>
        <w:t>b.) participates in the research on /entitled ..........................</w:t>
      </w:r>
      <w:r w:rsidR="00F94415">
        <w:rPr>
          <w:rFonts w:ascii="Arial" w:hAnsi="Arial" w:cs="Arial"/>
          <w:sz w:val="24"/>
          <w:szCs w:val="24"/>
          <w:lang w:val="en-GB"/>
        </w:rPr>
        <w:t>.........</w:t>
      </w:r>
      <w:r>
        <w:rPr>
          <w:rFonts w:ascii="Arial" w:hAnsi="Arial" w:cs="Arial"/>
          <w:sz w:val="24"/>
          <w:szCs w:val="24"/>
          <w:lang w:val="en-GB"/>
        </w:rPr>
        <w:t>...........................................</w:t>
      </w:r>
    </w:p>
    <w:p w14:paraId="078A3FD7"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5.2 Position: instructor</w:t>
      </w:r>
    </w:p>
    <w:p w14:paraId="5DBFC032" w14:textId="77777777" w:rsidR="006C1D4C" w:rsidRPr="006C1D4C" w:rsidRDefault="006C1D4C" w:rsidP="006C1D4C">
      <w:pPr>
        <w:jc w:val="both"/>
        <w:rPr>
          <w:rFonts w:ascii="Arial" w:hAnsi="Arial" w:cs="Arial"/>
          <w:bCs/>
          <w:sz w:val="24"/>
          <w:szCs w:val="24"/>
        </w:rPr>
      </w:pPr>
      <w:r>
        <w:rPr>
          <w:rFonts w:ascii="Arial" w:hAnsi="Arial" w:cs="Arial"/>
          <w:sz w:val="24"/>
          <w:szCs w:val="24"/>
          <w:lang w:val="en-GB"/>
        </w:rPr>
        <w:t>5.3 Under the present labour contract, the Doctoral Student shall:</w:t>
      </w:r>
    </w:p>
    <w:p w14:paraId="203D2023" w14:textId="77777777" w:rsidR="006C1D4C" w:rsidRPr="006C1D4C" w:rsidRDefault="006C1D4C" w:rsidP="00CF31A3">
      <w:pPr>
        <w:numPr>
          <w:ilvl w:val="0"/>
          <w:numId w:val="38"/>
        </w:numPr>
        <w:overflowPunct/>
        <w:autoSpaceDE/>
        <w:autoSpaceDN/>
        <w:adjustRightInd/>
        <w:spacing w:before="100" w:beforeAutospacing="1" w:after="100" w:afterAutospacing="1"/>
        <w:jc w:val="both"/>
        <w:textAlignment w:val="auto"/>
        <w:rPr>
          <w:rFonts w:ascii="Arial" w:hAnsi="Arial" w:cs="Arial"/>
          <w:sz w:val="24"/>
          <w:szCs w:val="24"/>
        </w:rPr>
      </w:pPr>
      <w:r>
        <w:rPr>
          <w:rFonts w:ascii="Arial" w:hAnsi="Arial" w:cs="Arial"/>
          <w:sz w:val="24"/>
          <w:szCs w:val="24"/>
          <w:lang w:val="en-GB"/>
        </w:rPr>
        <w:t>work in the institution or in a business organisation set up by the institution, as part of the educational programme,</w:t>
      </w:r>
    </w:p>
    <w:p w14:paraId="640691F7" w14:textId="77777777" w:rsidR="006C1D4C" w:rsidRPr="006C1D4C" w:rsidRDefault="006C1D4C" w:rsidP="006C1D4C">
      <w:pPr>
        <w:spacing w:before="100" w:beforeAutospacing="1" w:after="100" w:afterAutospacing="1"/>
        <w:ind w:left="720"/>
        <w:jc w:val="both"/>
        <w:rPr>
          <w:rFonts w:ascii="Arial" w:hAnsi="Arial" w:cs="Arial"/>
          <w:sz w:val="24"/>
          <w:szCs w:val="24"/>
        </w:rPr>
      </w:pPr>
      <w:r>
        <w:rPr>
          <w:rFonts w:ascii="Arial" w:hAnsi="Arial" w:cs="Arial"/>
          <w:sz w:val="24"/>
          <w:szCs w:val="24"/>
          <w:lang w:val="en-GB"/>
        </w:rPr>
        <w:t>or</w:t>
      </w:r>
    </w:p>
    <w:p w14:paraId="6B1A93DC" w14:textId="77777777" w:rsidR="006C1D4C" w:rsidRPr="006C1D4C" w:rsidRDefault="006C1D4C" w:rsidP="00CF31A3">
      <w:pPr>
        <w:numPr>
          <w:ilvl w:val="0"/>
          <w:numId w:val="38"/>
        </w:numPr>
        <w:overflowPunct/>
        <w:autoSpaceDE/>
        <w:autoSpaceDN/>
        <w:adjustRightInd/>
        <w:spacing w:before="100" w:beforeAutospacing="1" w:after="100" w:afterAutospacing="1"/>
        <w:jc w:val="both"/>
        <w:textAlignment w:val="auto"/>
        <w:rPr>
          <w:rFonts w:ascii="Arial" w:hAnsi="Arial" w:cs="Arial"/>
          <w:sz w:val="24"/>
          <w:szCs w:val="24"/>
        </w:rPr>
      </w:pPr>
      <w:r>
        <w:rPr>
          <w:rFonts w:ascii="Arial" w:hAnsi="Arial" w:cs="Arial"/>
          <w:sz w:val="24"/>
          <w:szCs w:val="24"/>
          <w:lang w:val="en-GB"/>
        </w:rPr>
        <w:t>work in the institution of higher education or in a business organisation set up by the institution of higher education not directly related to the educational programme.</w:t>
      </w:r>
    </w:p>
    <w:p w14:paraId="75A744AC" w14:textId="77777777" w:rsidR="006C1D4C" w:rsidRPr="006C1D4C" w:rsidRDefault="006C1D4C" w:rsidP="006C1D4C">
      <w:pPr>
        <w:tabs>
          <w:tab w:val="num" w:pos="900"/>
        </w:tabs>
        <w:ind w:left="540" w:hanging="540"/>
        <w:jc w:val="both"/>
        <w:rPr>
          <w:rFonts w:ascii="Arial" w:hAnsi="Arial" w:cs="Arial"/>
          <w:bCs/>
          <w:i/>
          <w:sz w:val="24"/>
          <w:szCs w:val="24"/>
        </w:rPr>
      </w:pPr>
      <w:r>
        <w:rPr>
          <w:rFonts w:ascii="Arial" w:hAnsi="Arial" w:cs="Arial"/>
          <w:sz w:val="24"/>
          <w:szCs w:val="24"/>
          <w:lang w:val="en-GB"/>
        </w:rPr>
        <w:tab/>
      </w:r>
      <w:r>
        <w:rPr>
          <w:rFonts w:ascii="Arial" w:hAnsi="Arial" w:cs="Arial"/>
          <w:i/>
          <w:iCs/>
          <w:sz w:val="24"/>
          <w:szCs w:val="24"/>
          <w:lang w:val="en-GB"/>
        </w:rPr>
        <w:t>(After reading the attached information sheet, please underline appropriately!)</w:t>
      </w:r>
    </w:p>
    <w:p w14:paraId="2D026E1A" w14:textId="77777777" w:rsidR="006C1D4C" w:rsidRPr="006C1D4C" w:rsidRDefault="006C1D4C" w:rsidP="006C1D4C">
      <w:pPr>
        <w:tabs>
          <w:tab w:val="num" w:pos="900"/>
        </w:tabs>
        <w:ind w:left="540" w:hanging="540"/>
        <w:jc w:val="both"/>
        <w:rPr>
          <w:rFonts w:ascii="Arial" w:hAnsi="Arial" w:cs="Arial"/>
          <w:bCs/>
          <w:i/>
          <w:sz w:val="24"/>
          <w:szCs w:val="24"/>
        </w:rPr>
      </w:pPr>
    </w:p>
    <w:p w14:paraId="51469969" w14:textId="77777777" w:rsidR="006C1D4C" w:rsidRPr="006C1D4C" w:rsidRDefault="006C1D4C" w:rsidP="006C1D4C">
      <w:pPr>
        <w:jc w:val="both"/>
        <w:rPr>
          <w:rFonts w:ascii="Arial" w:hAnsi="Arial" w:cs="Arial"/>
          <w:sz w:val="24"/>
          <w:szCs w:val="24"/>
        </w:rPr>
      </w:pPr>
    </w:p>
    <w:p w14:paraId="1C78334E" w14:textId="77777777" w:rsidR="006C1D4C" w:rsidRPr="006C1D4C" w:rsidRDefault="006C1D4C" w:rsidP="006C1D4C">
      <w:pPr>
        <w:jc w:val="both"/>
        <w:rPr>
          <w:rFonts w:ascii="Arial" w:hAnsi="Arial" w:cs="Arial"/>
          <w:b/>
          <w:bCs/>
          <w:sz w:val="24"/>
          <w:szCs w:val="24"/>
        </w:rPr>
      </w:pPr>
      <w:r>
        <w:rPr>
          <w:rFonts w:ascii="Arial" w:hAnsi="Arial" w:cs="Arial"/>
          <w:b/>
          <w:bCs/>
          <w:sz w:val="24"/>
          <w:szCs w:val="24"/>
          <w:lang w:val="en-GB"/>
        </w:rPr>
        <w:t>6 Scheduling the working hours, management</w:t>
      </w:r>
    </w:p>
    <w:p w14:paraId="4A54E8DD"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6.1 The scheduling of the working hours of the Doctoral Student and the teaching and research tasks to be carried out shall be determined by ................................................................................................ (name, title, department) as his direct supervisor (work manager) in relation to this contract.</w:t>
      </w:r>
    </w:p>
    <w:p w14:paraId="36764299" w14:textId="13AFBC59" w:rsidR="006C1D4C" w:rsidRPr="006C1D4C" w:rsidRDefault="006C1D4C" w:rsidP="006C1D4C">
      <w:pPr>
        <w:jc w:val="both"/>
        <w:rPr>
          <w:rFonts w:ascii="Arial" w:hAnsi="Arial" w:cs="Arial"/>
          <w:sz w:val="24"/>
          <w:szCs w:val="24"/>
        </w:rPr>
      </w:pPr>
      <w:r>
        <w:rPr>
          <w:rFonts w:ascii="Arial" w:hAnsi="Arial" w:cs="Arial"/>
          <w:sz w:val="24"/>
          <w:szCs w:val="24"/>
          <w:lang w:val="en-GB"/>
        </w:rPr>
        <w:t>6.2 The Rector of the University shall be entitled to conclude and terminate the Doctoral Student’s contract.</w:t>
      </w:r>
    </w:p>
    <w:p w14:paraId="71E5B907" w14:textId="77777777" w:rsidR="006C1D4C" w:rsidRPr="006C1D4C" w:rsidRDefault="006C1D4C" w:rsidP="006C1D4C">
      <w:pPr>
        <w:jc w:val="both"/>
        <w:rPr>
          <w:rFonts w:ascii="Arial" w:hAnsi="Arial" w:cs="Arial"/>
          <w:sz w:val="24"/>
          <w:szCs w:val="24"/>
        </w:rPr>
      </w:pPr>
    </w:p>
    <w:p w14:paraId="14F82C65" w14:textId="77777777" w:rsidR="006C1D4C" w:rsidRPr="006C1D4C" w:rsidRDefault="006C1D4C" w:rsidP="006C1D4C">
      <w:pPr>
        <w:jc w:val="both"/>
        <w:rPr>
          <w:rFonts w:ascii="Arial" w:hAnsi="Arial" w:cs="Arial"/>
          <w:b/>
          <w:bCs/>
          <w:sz w:val="24"/>
          <w:szCs w:val="24"/>
        </w:rPr>
      </w:pPr>
      <w:r>
        <w:rPr>
          <w:rFonts w:ascii="Arial" w:hAnsi="Arial" w:cs="Arial"/>
          <w:b/>
          <w:bCs/>
          <w:sz w:val="24"/>
          <w:szCs w:val="24"/>
          <w:lang w:val="en-GB"/>
        </w:rPr>
        <w:t>A./ In case of an uneven work schedule which cannot be predetermined in the contract:</w:t>
      </w:r>
    </w:p>
    <w:p w14:paraId="0FCBD312"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6.3 If scheduling the working hours is not specified in detail in the present contract, the scheduling of working hours shall be communicated to the Doctoral Student at least seven days in advance, for at least one week. Failing this, the last working time schedule shall prevail.</w:t>
      </w:r>
    </w:p>
    <w:p w14:paraId="196D0BBE"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6.4 Working time may be divided unequally between working days. The Parties agree that the daily working time may be shorter than four hours. Under the Parties’ agreement, the shortest daily working time in the case of unequal working time scheduling may be 1 hour per day.</w:t>
      </w:r>
    </w:p>
    <w:p w14:paraId="07684654"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6.5 The Doctoral Student's work schedule must be arranged in such a way that he can meet the obligations of the examination and the preparation for the examination. The Doctoral Student shall inform his immediate supervisor as soon as he becomes aware of the examination dates so that the supervisor can take this into account in the scheduling of his working hours and shall arrange for the necessary preparation time to be agreed upon, during which he shall not be assigned to work. Exclusively in the case of participation in teaching activities, the Parties agree that, provided that it does not exceed ... hours per week, it will not be mutually considered as work that would prevent preparation.</w:t>
      </w:r>
    </w:p>
    <w:p w14:paraId="44448F4D" w14:textId="77777777" w:rsidR="00F94415" w:rsidRDefault="00F94415" w:rsidP="006C1D4C">
      <w:pPr>
        <w:jc w:val="both"/>
        <w:rPr>
          <w:rFonts w:ascii="Arial" w:hAnsi="Arial" w:cs="Arial"/>
          <w:b/>
          <w:bCs/>
          <w:sz w:val="24"/>
          <w:szCs w:val="24"/>
          <w:lang w:val="en-GB"/>
        </w:rPr>
      </w:pPr>
    </w:p>
    <w:p w14:paraId="465EB0E0" w14:textId="07DCFF8E" w:rsidR="006C1D4C" w:rsidRPr="006C1D4C" w:rsidRDefault="006C1D4C" w:rsidP="006C1D4C">
      <w:pPr>
        <w:jc w:val="both"/>
        <w:rPr>
          <w:rFonts w:ascii="Arial" w:hAnsi="Arial" w:cs="Arial"/>
          <w:b/>
          <w:bCs/>
          <w:sz w:val="24"/>
          <w:szCs w:val="24"/>
        </w:rPr>
      </w:pPr>
      <w:r>
        <w:rPr>
          <w:rFonts w:ascii="Arial" w:hAnsi="Arial" w:cs="Arial"/>
          <w:b/>
          <w:bCs/>
          <w:sz w:val="24"/>
          <w:szCs w:val="24"/>
          <w:lang w:val="en-GB"/>
        </w:rPr>
        <w:t>B./ In case of a predefined work schedule:</w:t>
      </w:r>
    </w:p>
    <w:p w14:paraId="39B4493B"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6.3 For the purpose of the work under this contract, the Doctoral Student shall be required to work from ...... to ....... hours, on ..................................................... day(s) as determined by his immediate supervisor.</w:t>
      </w:r>
    </w:p>
    <w:p w14:paraId="546A3DB1" w14:textId="77777777" w:rsidR="006C1D4C" w:rsidRPr="006C1D4C" w:rsidRDefault="006C1D4C" w:rsidP="006C1D4C">
      <w:pPr>
        <w:jc w:val="both"/>
        <w:rPr>
          <w:rFonts w:ascii="Arial" w:hAnsi="Arial" w:cs="Arial"/>
          <w:sz w:val="24"/>
          <w:szCs w:val="24"/>
        </w:rPr>
      </w:pPr>
    </w:p>
    <w:p w14:paraId="0ACD804D" w14:textId="77777777" w:rsidR="006C1D4C" w:rsidRPr="006C1D4C" w:rsidRDefault="006C1D4C" w:rsidP="006C1D4C">
      <w:pPr>
        <w:jc w:val="both"/>
        <w:rPr>
          <w:rFonts w:ascii="Arial" w:hAnsi="Arial" w:cs="Arial"/>
          <w:b/>
          <w:bCs/>
          <w:sz w:val="24"/>
          <w:szCs w:val="24"/>
        </w:rPr>
      </w:pPr>
      <w:r>
        <w:rPr>
          <w:rFonts w:ascii="Arial" w:hAnsi="Arial" w:cs="Arial"/>
          <w:b/>
          <w:bCs/>
          <w:sz w:val="24"/>
          <w:szCs w:val="24"/>
          <w:lang w:val="en-GB"/>
        </w:rPr>
        <w:t>7 Miscellaneous provisions</w:t>
      </w:r>
    </w:p>
    <w:p w14:paraId="08BFCB04" w14:textId="20EE2B05" w:rsidR="006C1D4C" w:rsidRPr="006C1D4C" w:rsidRDefault="006C1D4C" w:rsidP="006C1D4C">
      <w:pPr>
        <w:jc w:val="both"/>
        <w:rPr>
          <w:rFonts w:ascii="Arial" w:hAnsi="Arial" w:cs="Arial"/>
          <w:sz w:val="24"/>
          <w:szCs w:val="24"/>
        </w:rPr>
      </w:pPr>
      <w:r>
        <w:rPr>
          <w:rFonts w:ascii="Arial" w:hAnsi="Arial" w:cs="Arial"/>
          <w:sz w:val="24"/>
          <w:szCs w:val="24"/>
          <w:lang w:val="en-GB"/>
        </w:rPr>
        <w:t>7.1 The Parties agree that the Doctoral Student shall keep the trade secrets of the Universit</w:t>
      </w:r>
      <w:r w:rsidR="00B1177A">
        <w:rPr>
          <w:rFonts w:ascii="Arial" w:hAnsi="Arial" w:cs="Arial"/>
          <w:sz w:val="24"/>
          <w:szCs w:val="24"/>
          <w:lang w:val="en-GB"/>
        </w:rPr>
        <w:t>y</w:t>
      </w:r>
      <w:r>
        <w:rPr>
          <w:rFonts w:ascii="Arial" w:hAnsi="Arial" w:cs="Arial"/>
          <w:sz w:val="24"/>
          <w:szCs w:val="24"/>
          <w:lang w:val="en-GB"/>
        </w:rPr>
        <w:t xml:space="preserve"> without any limitation in time. In particular, all intellectual products subject to the University's prevailing Intellectual Property Management Regulations and any other facts, information, solutions or data the disclosure, acquisition or use of which by unauthorised persons would damage or jeopardise the legitimate financial, economic or market interests of the University shall be deemed to be trade secrets. The Doctoral Student shall, in addition to keeping trade secrets, conduct himself in a manner that does not harm the legitimate economic interests of the University and does not jeopardise its reputation.</w:t>
      </w:r>
    </w:p>
    <w:p w14:paraId="40DBFF0B"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7.2 The Doctoral Student shall carry out his activities in accordance with the legal regulations in force, the internal regulations of the University and other regulations issued in accordance with the Organisational and Operational Regulations, as well as the instructions of the persons exercising the employer’s powers.</w:t>
      </w:r>
    </w:p>
    <w:p w14:paraId="52D41160"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7.3 The Doctoral Student acknowledges and, on the basis of the present contract expressly agrees that if his student's work pay is actually paid from grant funds, and the submission of the present contract and the certificates and documents required for its actual performance is necessary for the settlement, the University shall forward them to the organisation responsible for the settlement of the grant for the purpose of settlement.</w:t>
      </w:r>
    </w:p>
    <w:p w14:paraId="2CAB7B8C"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7.4 In matters not regulated in this contract, the provisions of Act V of 2013 on the Civil Code and Act I of 2012 on the Labour Code shall apply accordingly.</w:t>
      </w:r>
    </w:p>
    <w:p w14:paraId="49AF845F"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7.5 In the event of any dispute arising out of this contract, unless the Parties can agree otherwise, the provisions of legal regulations on the settlement of labour disputes shall apply.</w:t>
      </w:r>
    </w:p>
    <w:p w14:paraId="6D761A88"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7.6 The University informs the Doctoral Student that if he finds the provisions of this Agreement grievous, he may apply to Miskolci Közigazgatási és Munkaügyi Bíróság (the Administrative and Labour Court of Miskolc) for legal remedy within 30 days of notification.</w:t>
      </w:r>
    </w:p>
    <w:p w14:paraId="66E4D46E" w14:textId="77777777" w:rsidR="006C1D4C" w:rsidRPr="006C1D4C" w:rsidRDefault="006C1D4C" w:rsidP="006C1D4C">
      <w:pPr>
        <w:jc w:val="both"/>
        <w:rPr>
          <w:rFonts w:ascii="Arial" w:hAnsi="Arial" w:cs="Arial"/>
          <w:sz w:val="24"/>
          <w:szCs w:val="24"/>
        </w:rPr>
      </w:pPr>
    </w:p>
    <w:p w14:paraId="73B67811"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Miskolc, ..... (day) ........ (month) 20.... (year)</w:t>
      </w:r>
    </w:p>
    <w:p w14:paraId="63507643" w14:textId="77777777" w:rsidR="006C1D4C" w:rsidRPr="006C1D4C" w:rsidRDefault="006C1D4C" w:rsidP="006C1D4C">
      <w:pPr>
        <w:jc w:val="both"/>
        <w:rPr>
          <w:rFonts w:ascii="Arial" w:hAnsi="Arial" w:cs="Arial"/>
          <w:sz w:val="24"/>
          <w:szCs w:val="24"/>
        </w:rPr>
      </w:pPr>
    </w:p>
    <w:p w14:paraId="20D5CEEB" w14:textId="77777777" w:rsidR="006C1D4C" w:rsidRPr="006C1D4C" w:rsidRDefault="006C1D4C" w:rsidP="006C1D4C">
      <w:pPr>
        <w:jc w:val="both"/>
        <w:rPr>
          <w:rFonts w:ascii="Arial" w:hAnsi="Arial" w:cs="Arial"/>
          <w:sz w:val="24"/>
          <w:szCs w:val="24"/>
        </w:rPr>
      </w:pPr>
      <w:r>
        <w:rPr>
          <w:rFonts w:ascii="Arial" w:hAnsi="Arial" w:cs="Arial"/>
          <w:sz w:val="24"/>
          <w:szCs w:val="24"/>
          <w:lang w:val="en-GB"/>
        </w:rPr>
        <w:t xml:space="preserve"> .................................................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w:t>
      </w:r>
    </w:p>
    <w:p w14:paraId="456FDA66" w14:textId="77777777" w:rsidR="006C1D4C" w:rsidRPr="006C1D4C" w:rsidRDefault="006C1D4C" w:rsidP="006C1D4C">
      <w:pPr>
        <w:ind w:firstLine="708"/>
        <w:jc w:val="both"/>
        <w:rPr>
          <w:rFonts w:ascii="Arial" w:hAnsi="Arial" w:cs="Arial"/>
          <w:sz w:val="24"/>
          <w:szCs w:val="24"/>
        </w:rPr>
      </w:pPr>
      <w:r>
        <w:rPr>
          <w:rFonts w:ascii="Arial" w:hAnsi="Arial" w:cs="Arial"/>
          <w:sz w:val="24"/>
          <w:szCs w:val="24"/>
          <w:lang w:val="en-GB"/>
        </w:rPr>
        <w:t xml:space="preserve">Doctoral student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University</w:t>
      </w:r>
    </w:p>
    <w:p w14:paraId="5E64C237" w14:textId="77777777" w:rsidR="00580E3A" w:rsidRDefault="00580E3A" w:rsidP="00580E3A">
      <w:pPr>
        <w:jc w:val="both"/>
      </w:pPr>
    </w:p>
    <w:p w14:paraId="5A7B8DD9" w14:textId="77777777" w:rsidR="00580E3A" w:rsidRDefault="00580E3A" w:rsidP="00580E3A">
      <w:pPr>
        <w:jc w:val="both"/>
      </w:pPr>
    </w:p>
    <w:p w14:paraId="50FD9DD1" w14:textId="77777777" w:rsidR="00580E3A" w:rsidRDefault="00580E3A" w:rsidP="00580E3A">
      <w:pPr>
        <w:jc w:val="both"/>
      </w:pPr>
    </w:p>
    <w:p w14:paraId="74710FC7" w14:textId="77777777" w:rsidR="00580E3A" w:rsidRDefault="00580E3A" w:rsidP="00580E3A">
      <w:pPr>
        <w:jc w:val="both"/>
      </w:pPr>
      <w:r>
        <w:rPr>
          <w:lang w:val="en-GB"/>
        </w:rPr>
        <w:t>..………………………………….</w:t>
      </w:r>
    </w:p>
    <w:p w14:paraId="3077298C" w14:textId="77777777" w:rsidR="00580E3A" w:rsidRPr="00580E3A" w:rsidRDefault="00580E3A" w:rsidP="00580E3A">
      <w:pPr>
        <w:ind w:firstLine="708"/>
        <w:jc w:val="both"/>
        <w:rPr>
          <w:rFonts w:ascii="Arial" w:hAnsi="Arial" w:cs="Arial"/>
          <w:sz w:val="24"/>
          <w:szCs w:val="24"/>
        </w:rPr>
      </w:pPr>
      <w:r>
        <w:rPr>
          <w:rFonts w:ascii="Arial" w:hAnsi="Arial" w:cs="Arial"/>
          <w:sz w:val="24"/>
          <w:szCs w:val="24"/>
          <w:lang w:val="en-GB"/>
        </w:rPr>
        <w:t xml:space="preserve">  Countersignatory</w:t>
      </w:r>
    </w:p>
    <w:p w14:paraId="6681BB32" w14:textId="2C9C288E" w:rsidR="00580E3A" w:rsidRPr="00580E3A" w:rsidRDefault="00580E3A" w:rsidP="00580E3A">
      <w:pPr>
        <w:tabs>
          <w:tab w:val="left" w:pos="1125"/>
        </w:tabs>
        <w:jc w:val="both"/>
        <w:rPr>
          <w:rFonts w:ascii="Arial" w:hAnsi="Arial" w:cs="Arial"/>
          <w:sz w:val="24"/>
          <w:szCs w:val="24"/>
        </w:rPr>
      </w:pPr>
      <w:r>
        <w:rPr>
          <w:lang w:val="en-GB"/>
        </w:rPr>
        <w:tab/>
      </w:r>
    </w:p>
    <w:p w14:paraId="19F7571E" w14:textId="77777777" w:rsidR="00580E3A" w:rsidRPr="00580E3A" w:rsidRDefault="00580E3A" w:rsidP="00580E3A">
      <w:pPr>
        <w:jc w:val="both"/>
        <w:rPr>
          <w:rFonts w:ascii="Arial" w:hAnsi="Arial" w:cs="Arial"/>
          <w:sz w:val="24"/>
          <w:szCs w:val="24"/>
        </w:rPr>
      </w:pPr>
      <w:r>
        <w:rPr>
          <w:rFonts w:ascii="Arial" w:hAnsi="Arial" w:cs="Arial"/>
          <w:sz w:val="24"/>
          <w:szCs w:val="24"/>
          <w:lang w:val="en-GB"/>
        </w:rPr>
        <w:t>Annexes:</w:t>
      </w:r>
    </w:p>
    <w:p w14:paraId="61CAFD77" w14:textId="799DF0FE" w:rsidR="006C1D4C" w:rsidRPr="00580E3A" w:rsidRDefault="00580E3A" w:rsidP="00580E3A">
      <w:pPr>
        <w:jc w:val="both"/>
        <w:rPr>
          <w:rFonts w:ascii="Arial" w:hAnsi="Arial" w:cs="Arial"/>
          <w:sz w:val="24"/>
          <w:szCs w:val="24"/>
        </w:rPr>
      </w:pPr>
      <w:r>
        <w:rPr>
          <w:rFonts w:ascii="Arial" w:hAnsi="Arial" w:cs="Arial"/>
          <w:sz w:val="24"/>
          <w:szCs w:val="24"/>
          <w:lang w:val="en-GB"/>
        </w:rPr>
        <w:t>Annex No. 1 Declaration (if the doctoral student has not yet filled in the "Declaration" form or if there has been a change in his data).</w:t>
      </w:r>
    </w:p>
    <w:p w14:paraId="1E9B0490" w14:textId="77777777" w:rsidR="00580E3A" w:rsidRDefault="00580E3A">
      <w:pPr>
        <w:pStyle w:val="21Paragrafuscm"/>
        <w:rPr>
          <w:rFonts w:ascii="Arial" w:hAnsi="Arial" w:cs="Arial"/>
          <w:sz w:val="24"/>
          <w:szCs w:val="24"/>
        </w:rPr>
      </w:pPr>
    </w:p>
    <w:p w14:paraId="01C0EFBE" w14:textId="77777777" w:rsidR="00092120" w:rsidRDefault="00092120">
      <w:pPr>
        <w:pStyle w:val="21Paragrafuscm"/>
        <w:rPr>
          <w:rFonts w:ascii="Arial" w:hAnsi="Arial" w:cs="Arial"/>
          <w:sz w:val="24"/>
          <w:szCs w:val="24"/>
        </w:rPr>
      </w:pPr>
    </w:p>
    <w:p w14:paraId="61B9F776" w14:textId="77777777" w:rsidR="00092120" w:rsidRDefault="00092120">
      <w:pPr>
        <w:pStyle w:val="21Paragrafuscm"/>
        <w:rPr>
          <w:rFonts w:ascii="Arial" w:hAnsi="Arial" w:cs="Arial"/>
          <w:sz w:val="24"/>
          <w:szCs w:val="24"/>
        </w:rPr>
      </w:pPr>
    </w:p>
    <w:p w14:paraId="3657590C" w14:textId="77777777" w:rsidR="00092120" w:rsidRDefault="00092120">
      <w:pPr>
        <w:pStyle w:val="21Paragrafuscm"/>
        <w:rPr>
          <w:rFonts w:ascii="Arial" w:hAnsi="Arial" w:cs="Arial"/>
          <w:sz w:val="24"/>
          <w:szCs w:val="24"/>
        </w:rPr>
      </w:pPr>
    </w:p>
    <w:p w14:paraId="4FFFE29F" w14:textId="77777777" w:rsidR="00092120" w:rsidRDefault="00092120">
      <w:pPr>
        <w:pStyle w:val="21Paragrafuscm"/>
        <w:rPr>
          <w:rFonts w:ascii="Arial" w:hAnsi="Arial" w:cs="Arial"/>
          <w:sz w:val="24"/>
          <w:szCs w:val="24"/>
        </w:rPr>
      </w:pPr>
    </w:p>
    <w:p w14:paraId="26A5CF9F" w14:textId="77777777" w:rsidR="00092120" w:rsidRDefault="00092120">
      <w:pPr>
        <w:pStyle w:val="21Paragrafuscm"/>
        <w:rPr>
          <w:rFonts w:ascii="Arial" w:hAnsi="Arial" w:cs="Arial"/>
          <w:sz w:val="24"/>
          <w:szCs w:val="24"/>
        </w:rPr>
      </w:pPr>
    </w:p>
    <w:p w14:paraId="421AC2C8" w14:textId="77777777" w:rsidR="00092120" w:rsidRDefault="00092120">
      <w:pPr>
        <w:pStyle w:val="21Paragrafuscm"/>
        <w:rPr>
          <w:rFonts w:ascii="Arial" w:hAnsi="Arial" w:cs="Arial"/>
          <w:sz w:val="24"/>
          <w:szCs w:val="24"/>
        </w:rPr>
      </w:pPr>
    </w:p>
    <w:p w14:paraId="17AF3917" w14:textId="77777777" w:rsidR="00092120" w:rsidRDefault="00092120">
      <w:pPr>
        <w:pStyle w:val="21Paragrafuscm"/>
        <w:rPr>
          <w:rFonts w:ascii="Arial" w:hAnsi="Arial" w:cs="Arial"/>
          <w:sz w:val="24"/>
          <w:szCs w:val="24"/>
        </w:rPr>
      </w:pPr>
    </w:p>
    <w:p w14:paraId="382DF74E" w14:textId="77777777" w:rsidR="00092120" w:rsidRDefault="00092120">
      <w:pPr>
        <w:pStyle w:val="21Paragrafuscm"/>
        <w:rPr>
          <w:rFonts w:ascii="Arial" w:hAnsi="Arial" w:cs="Arial"/>
          <w:sz w:val="24"/>
          <w:szCs w:val="24"/>
        </w:rPr>
      </w:pPr>
    </w:p>
    <w:p w14:paraId="56753DE8" w14:textId="77777777" w:rsidR="00092120" w:rsidRDefault="00092120">
      <w:pPr>
        <w:pStyle w:val="21Paragrafuscm"/>
        <w:rPr>
          <w:rFonts w:ascii="Arial" w:hAnsi="Arial" w:cs="Arial"/>
          <w:sz w:val="24"/>
          <w:szCs w:val="24"/>
        </w:rPr>
      </w:pPr>
    </w:p>
    <w:p w14:paraId="6AD4CD90" w14:textId="77777777" w:rsidR="00092120" w:rsidRDefault="00092120">
      <w:pPr>
        <w:pStyle w:val="21Paragrafuscm"/>
        <w:rPr>
          <w:rFonts w:ascii="Arial" w:hAnsi="Arial" w:cs="Arial"/>
          <w:sz w:val="24"/>
          <w:szCs w:val="24"/>
        </w:rPr>
      </w:pPr>
    </w:p>
    <w:p w14:paraId="00DEF6D1" w14:textId="77777777" w:rsidR="00092120" w:rsidRDefault="00092120">
      <w:pPr>
        <w:pStyle w:val="21Paragrafuscm"/>
        <w:rPr>
          <w:rFonts w:ascii="Arial" w:hAnsi="Arial" w:cs="Arial"/>
          <w:sz w:val="24"/>
          <w:szCs w:val="24"/>
        </w:rPr>
      </w:pPr>
    </w:p>
    <w:p w14:paraId="04AF59D1" w14:textId="77777777" w:rsidR="00092120" w:rsidRDefault="00092120">
      <w:pPr>
        <w:pStyle w:val="21Paragrafuscm"/>
        <w:rPr>
          <w:rFonts w:ascii="Arial" w:hAnsi="Arial" w:cs="Arial"/>
          <w:sz w:val="24"/>
          <w:szCs w:val="24"/>
        </w:rPr>
      </w:pPr>
    </w:p>
    <w:p w14:paraId="561548A5" w14:textId="77777777" w:rsidR="00092120" w:rsidRDefault="00092120">
      <w:pPr>
        <w:pStyle w:val="21Paragrafuscm"/>
        <w:rPr>
          <w:rFonts w:ascii="Arial" w:hAnsi="Arial" w:cs="Arial"/>
          <w:sz w:val="24"/>
          <w:szCs w:val="24"/>
        </w:rPr>
      </w:pPr>
    </w:p>
    <w:p w14:paraId="0990BD3E" w14:textId="77777777" w:rsidR="00092120" w:rsidRDefault="00092120">
      <w:pPr>
        <w:pStyle w:val="21Paragrafuscm"/>
        <w:rPr>
          <w:rFonts w:ascii="Arial" w:hAnsi="Arial" w:cs="Arial"/>
          <w:sz w:val="24"/>
          <w:szCs w:val="24"/>
        </w:rPr>
      </w:pPr>
    </w:p>
    <w:p w14:paraId="10B898D7" w14:textId="77777777" w:rsidR="00092120" w:rsidRDefault="00092120">
      <w:pPr>
        <w:pStyle w:val="21Paragrafuscm"/>
        <w:rPr>
          <w:rFonts w:ascii="Arial" w:hAnsi="Arial" w:cs="Arial"/>
          <w:sz w:val="24"/>
          <w:szCs w:val="24"/>
        </w:rPr>
      </w:pPr>
    </w:p>
    <w:p w14:paraId="14CC351E" w14:textId="77777777" w:rsidR="00092120" w:rsidRDefault="00092120">
      <w:pPr>
        <w:pStyle w:val="21Paragrafuscm"/>
        <w:rPr>
          <w:rFonts w:ascii="Arial" w:hAnsi="Arial" w:cs="Arial"/>
          <w:sz w:val="24"/>
          <w:szCs w:val="24"/>
        </w:rPr>
      </w:pPr>
    </w:p>
    <w:p w14:paraId="791E7E89" w14:textId="77777777" w:rsidR="00092120" w:rsidRDefault="00092120">
      <w:pPr>
        <w:pStyle w:val="21Paragrafuscm"/>
        <w:rPr>
          <w:rFonts w:ascii="Arial" w:hAnsi="Arial" w:cs="Arial"/>
          <w:sz w:val="24"/>
          <w:szCs w:val="24"/>
        </w:rPr>
      </w:pPr>
    </w:p>
    <w:p w14:paraId="21E94848" w14:textId="77777777" w:rsidR="00092120" w:rsidRDefault="00092120">
      <w:pPr>
        <w:pStyle w:val="21Paragrafuscm"/>
        <w:rPr>
          <w:rFonts w:ascii="Arial" w:hAnsi="Arial" w:cs="Arial"/>
          <w:sz w:val="24"/>
          <w:szCs w:val="24"/>
        </w:rPr>
      </w:pPr>
    </w:p>
    <w:p w14:paraId="0D86A509" w14:textId="77777777" w:rsidR="00092120" w:rsidRDefault="00092120">
      <w:pPr>
        <w:pStyle w:val="21Paragrafuscm"/>
        <w:rPr>
          <w:rFonts w:ascii="Arial" w:hAnsi="Arial" w:cs="Arial"/>
          <w:sz w:val="24"/>
          <w:szCs w:val="24"/>
        </w:rPr>
      </w:pPr>
    </w:p>
    <w:p w14:paraId="01760A90" w14:textId="77777777" w:rsidR="00092120" w:rsidRDefault="00092120">
      <w:pPr>
        <w:pStyle w:val="21Paragrafuscm"/>
        <w:rPr>
          <w:rFonts w:ascii="Arial" w:hAnsi="Arial" w:cs="Arial"/>
          <w:sz w:val="24"/>
          <w:szCs w:val="24"/>
        </w:rPr>
      </w:pPr>
    </w:p>
    <w:p w14:paraId="287FE3F2" w14:textId="77777777" w:rsidR="00092120" w:rsidRDefault="00092120">
      <w:pPr>
        <w:pStyle w:val="21Paragrafuscm"/>
        <w:rPr>
          <w:rFonts w:ascii="Arial" w:hAnsi="Arial" w:cs="Arial"/>
          <w:sz w:val="24"/>
          <w:szCs w:val="24"/>
        </w:rPr>
      </w:pPr>
    </w:p>
    <w:p w14:paraId="4D588625" w14:textId="77777777" w:rsidR="00092120" w:rsidRDefault="00092120">
      <w:pPr>
        <w:pStyle w:val="21Paragrafuscm"/>
        <w:rPr>
          <w:rFonts w:ascii="Arial" w:hAnsi="Arial" w:cs="Arial"/>
          <w:sz w:val="24"/>
          <w:szCs w:val="24"/>
        </w:rPr>
      </w:pPr>
    </w:p>
    <w:p w14:paraId="08F1C67F" w14:textId="77777777" w:rsidR="00092120" w:rsidRDefault="00092120">
      <w:pPr>
        <w:pStyle w:val="21Paragrafuscm"/>
        <w:rPr>
          <w:rFonts w:ascii="Arial" w:hAnsi="Arial" w:cs="Arial"/>
          <w:sz w:val="24"/>
          <w:szCs w:val="24"/>
        </w:rPr>
      </w:pPr>
    </w:p>
    <w:p w14:paraId="3E58A977" w14:textId="77777777" w:rsidR="00092120" w:rsidRDefault="00092120">
      <w:pPr>
        <w:pStyle w:val="21Paragrafuscm"/>
        <w:rPr>
          <w:rFonts w:ascii="Arial" w:hAnsi="Arial" w:cs="Arial"/>
          <w:sz w:val="24"/>
          <w:szCs w:val="24"/>
        </w:rPr>
      </w:pPr>
    </w:p>
    <w:p w14:paraId="6A69FDF7" w14:textId="77777777" w:rsidR="00092120" w:rsidRDefault="00092120">
      <w:pPr>
        <w:pStyle w:val="21Paragrafuscm"/>
        <w:rPr>
          <w:rFonts w:ascii="Arial" w:hAnsi="Arial" w:cs="Arial"/>
          <w:sz w:val="24"/>
          <w:szCs w:val="24"/>
        </w:rPr>
      </w:pPr>
    </w:p>
    <w:p w14:paraId="7F40CE5C" w14:textId="77777777" w:rsidR="00092120" w:rsidRDefault="00092120">
      <w:pPr>
        <w:pStyle w:val="21Paragrafuscm"/>
        <w:rPr>
          <w:rFonts w:ascii="Arial" w:hAnsi="Arial" w:cs="Arial"/>
          <w:sz w:val="24"/>
          <w:szCs w:val="24"/>
        </w:rPr>
      </w:pPr>
    </w:p>
    <w:p w14:paraId="74399342" w14:textId="77777777" w:rsidR="00092120" w:rsidRDefault="00092120">
      <w:pPr>
        <w:pStyle w:val="21Paragrafuscm"/>
        <w:rPr>
          <w:rFonts w:ascii="Arial" w:hAnsi="Arial" w:cs="Arial"/>
          <w:sz w:val="24"/>
          <w:szCs w:val="24"/>
        </w:rPr>
      </w:pPr>
    </w:p>
    <w:p w14:paraId="5FD34449" w14:textId="77777777" w:rsidR="00092120" w:rsidRDefault="00092120">
      <w:pPr>
        <w:pStyle w:val="21Paragrafuscm"/>
        <w:rPr>
          <w:rFonts w:ascii="Arial" w:hAnsi="Arial" w:cs="Arial"/>
          <w:sz w:val="24"/>
          <w:szCs w:val="24"/>
        </w:rPr>
      </w:pPr>
    </w:p>
    <w:p w14:paraId="46EF815B" w14:textId="77777777" w:rsidR="00092120" w:rsidRDefault="00092120">
      <w:pPr>
        <w:pStyle w:val="21Paragrafuscm"/>
        <w:rPr>
          <w:rFonts w:ascii="Arial" w:hAnsi="Arial" w:cs="Arial"/>
          <w:sz w:val="24"/>
          <w:szCs w:val="24"/>
        </w:rPr>
      </w:pPr>
    </w:p>
    <w:p w14:paraId="6D425BEB" w14:textId="77777777" w:rsidR="00092120" w:rsidRDefault="00092120">
      <w:pPr>
        <w:pStyle w:val="21Paragrafuscm"/>
        <w:rPr>
          <w:rFonts w:ascii="Arial" w:hAnsi="Arial" w:cs="Arial"/>
          <w:sz w:val="24"/>
          <w:szCs w:val="24"/>
        </w:rPr>
      </w:pPr>
    </w:p>
    <w:p w14:paraId="581F0681" w14:textId="77777777" w:rsidR="00092120" w:rsidRDefault="00092120">
      <w:pPr>
        <w:pStyle w:val="21Paragrafuscm"/>
        <w:rPr>
          <w:rFonts w:ascii="Arial" w:hAnsi="Arial" w:cs="Arial"/>
          <w:sz w:val="24"/>
          <w:szCs w:val="24"/>
        </w:rPr>
      </w:pPr>
    </w:p>
    <w:p w14:paraId="394968EB" w14:textId="77777777" w:rsidR="00092120" w:rsidRDefault="00092120">
      <w:pPr>
        <w:pStyle w:val="21Paragrafuscm"/>
        <w:rPr>
          <w:rFonts w:ascii="Arial" w:hAnsi="Arial" w:cs="Arial"/>
          <w:sz w:val="24"/>
          <w:szCs w:val="24"/>
        </w:rPr>
      </w:pPr>
    </w:p>
    <w:p w14:paraId="504AC1FB" w14:textId="77777777" w:rsidR="00092120" w:rsidRDefault="00092120">
      <w:pPr>
        <w:pStyle w:val="21Paragrafuscm"/>
        <w:rPr>
          <w:rFonts w:ascii="Arial" w:hAnsi="Arial" w:cs="Arial"/>
          <w:sz w:val="24"/>
          <w:szCs w:val="24"/>
        </w:rPr>
      </w:pPr>
    </w:p>
    <w:p w14:paraId="7A26FAF9" w14:textId="77777777" w:rsidR="00F94415" w:rsidRDefault="00F94415">
      <w:pPr>
        <w:overflowPunct/>
        <w:autoSpaceDE/>
        <w:autoSpaceDN/>
        <w:adjustRightInd/>
        <w:textAlignment w:val="auto"/>
        <w:rPr>
          <w:rFonts w:ascii="Arial" w:hAnsi="Arial" w:cs="Arial"/>
          <w:b/>
          <w:bCs/>
          <w:sz w:val="24"/>
          <w:szCs w:val="24"/>
          <w:lang w:val="en-GB"/>
        </w:rPr>
      </w:pPr>
      <w:r>
        <w:rPr>
          <w:rFonts w:ascii="Arial" w:hAnsi="Arial" w:cs="Arial"/>
          <w:b/>
          <w:bCs/>
          <w:sz w:val="24"/>
          <w:szCs w:val="24"/>
          <w:lang w:val="en-GB"/>
        </w:rPr>
        <w:br w:type="page"/>
      </w:r>
    </w:p>
    <w:p w14:paraId="0D2AA1F6" w14:textId="153A56F7" w:rsidR="00092120" w:rsidRPr="00092120" w:rsidRDefault="00092120" w:rsidP="00092120">
      <w:pPr>
        <w:jc w:val="center"/>
        <w:rPr>
          <w:rFonts w:ascii="Arial" w:hAnsi="Arial" w:cs="Arial"/>
          <w:b/>
          <w:bCs/>
          <w:sz w:val="24"/>
          <w:szCs w:val="24"/>
        </w:rPr>
      </w:pPr>
      <w:r>
        <w:rPr>
          <w:rFonts w:ascii="Arial" w:hAnsi="Arial" w:cs="Arial"/>
          <w:b/>
          <w:bCs/>
          <w:sz w:val="24"/>
          <w:szCs w:val="24"/>
          <w:lang w:val="en-GB"/>
        </w:rPr>
        <w:t>DECLARATION</w:t>
      </w:r>
    </w:p>
    <w:p w14:paraId="379409DF" w14:textId="77777777" w:rsidR="00092120" w:rsidRPr="00092120" w:rsidRDefault="00092120" w:rsidP="00092120">
      <w:pPr>
        <w:jc w:val="center"/>
        <w:rPr>
          <w:rFonts w:ascii="Arial" w:hAnsi="Arial" w:cs="Arial"/>
          <w:b/>
          <w:bCs/>
          <w:sz w:val="24"/>
          <w:szCs w:val="24"/>
        </w:rPr>
      </w:pPr>
    </w:p>
    <w:p w14:paraId="454B8FFF" w14:textId="77777777" w:rsidR="00092120" w:rsidRPr="00092120" w:rsidRDefault="00092120" w:rsidP="00092120">
      <w:pPr>
        <w:jc w:val="center"/>
        <w:rPr>
          <w:rFonts w:ascii="Arial" w:hAnsi="Arial" w:cs="Arial"/>
          <w:b/>
          <w:bCs/>
          <w:sz w:val="24"/>
          <w:szCs w:val="24"/>
        </w:rPr>
      </w:pPr>
    </w:p>
    <w:p w14:paraId="711DA612" w14:textId="77777777" w:rsidR="00092120" w:rsidRPr="00092120" w:rsidRDefault="00092120" w:rsidP="00092120">
      <w:pPr>
        <w:spacing w:line="360" w:lineRule="auto"/>
        <w:jc w:val="both"/>
        <w:rPr>
          <w:rFonts w:ascii="Arial" w:hAnsi="Arial" w:cs="Arial"/>
          <w:b/>
          <w:bCs/>
          <w:sz w:val="24"/>
          <w:szCs w:val="24"/>
        </w:rPr>
      </w:pPr>
      <w:r>
        <w:rPr>
          <w:rFonts w:ascii="Arial" w:hAnsi="Arial" w:cs="Arial"/>
          <w:b/>
          <w:bCs/>
          <w:sz w:val="24"/>
          <w:szCs w:val="24"/>
          <w:lang w:val="en-GB"/>
        </w:rPr>
        <w:t>Aware of my liability, I hereby declare that the information provided below is true</w:t>
      </w:r>
    </w:p>
    <w:p w14:paraId="1978ED90" w14:textId="77777777" w:rsidR="00092120" w:rsidRPr="00092120" w:rsidRDefault="00092120" w:rsidP="00092120">
      <w:pPr>
        <w:spacing w:line="360" w:lineRule="auto"/>
        <w:jc w:val="both"/>
        <w:rPr>
          <w:rFonts w:ascii="Arial" w:hAnsi="Arial" w:cs="Arial"/>
          <w:b/>
          <w:bCs/>
          <w:sz w:val="24"/>
          <w:szCs w:val="24"/>
        </w:rPr>
      </w:pPr>
      <w:r>
        <w:rPr>
          <w:rFonts w:ascii="Arial" w:hAnsi="Arial" w:cs="Arial"/>
          <w:b/>
          <w:bCs/>
          <w:sz w:val="24"/>
          <w:szCs w:val="24"/>
          <w:lang w:val="en-GB"/>
        </w:rPr>
        <w:t>and correct.</w:t>
      </w:r>
    </w:p>
    <w:p w14:paraId="4F3E6BE1" w14:textId="77777777"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1 </w:t>
      </w:r>
      <w:r>
        <w:rPr>
          <w:rFonts w:ascii="Arial" w:hAnsi="Arial" w:cs="Arial"/>
          <w:b/>
          <w:bCs/>
          <w:sz w:val="24"/>
          <w:szCs w:val="24"/>
          <w:lang w:val="en-GB"/>
        </w:rPr>
        <w:t>Name</w:t>
      </w:r>
      <w:r>
        <w:rPr>
          <w:rFonts w:ascii="Arial" w:hAnsi="Arial" w:cs="Arial"/>
          <w:sz w:val="24"/>
          <w:szCs w:val="24"/>
          <w:lang w:val="en-GB"/>
        </w:rPr>
        <w:t>: .................................................................................................................................</w:t>
      </w:r>
    </w:p>
    <w:p w14:paraId="28BD63EB" w14:textId="55438C7D"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2 </w:t>
      </w:r>
      <w:r>
        <w:rPr>
          <w:rFonts w:ascii="Arial" w:hAnsi="Arial" w:cs="Arial"/>
          <w:b/>
          <w:bCs/>
          <w:sz w:val="24"/>
          <w:szCs w:val="24"/>
          <w:lang w:val="en-GB"/>
        </w:rPr>
        <w:t>Family and given name at birth</w:t>
      </w:r>
      <w:r>
        <w:rPr>
          <w:rFonts w:ascii="Arial" w:hAnsi="Arial" w:cs="Arial"/>
          <w:sz w:val="24"/>
          <w:szCs w:val="24"/>
          <w:lang w:val="en-GB"/>
        </w:rPr>
        <w:t>: .....................................................................................</w:t>
      </w:r>
      <w:r w:rsidR="00F94415">
        <w:rPr>
          <w:rFonts w:ascii="Arial" w:hAnsi="Arial" w:cs="Arial"/>
          <w:sz w:val="24"/>
          <w:szCs w:val="24"/>
          <w:lang w:val="en-GB"/>
        </w:rPr>
        <w:t>..</w:t>
      </w:r>
    </w:p>
    <w:p w14:paraId="04AEE54C" w14:textId="074B2DD0"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3 </w:t>
      </w:r>
      <w:r>
        <w:rPr>
          <w:rFonts w:ascii="Arial" w:hAnsi="Arial" w:cs="Arial"/>
          <w:b/>
          <w:bCs/>
          <w:sz w:val="24"/>
          <w:szCs w:val="24"/>
          <w:lang w:val="en-GB"/>
        </w:rPr>
        <w:t>Place of birth, day, month, year</w:t>
      </w:r>
      <w:r>
        <w:rPr>
          <w:rFonts w:ascii="Arial" w:hAnsi="Arial" w:cs="Arial"/>
          <w:sz w:val="24"/>
          <w:szCs w:val="24"/>
          <w:lang w:val="en-GB"/>
        </w:rPr>
        <w:t>: .......................................................................................</w:t>
      </w:r>
    </w:p>
    <w:p w14:paraId="449F4D8E" w14:textId="73713E0D"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4 </w:t>
      </w:r>
      <w:r>
        <w:rPr>
          <w:rFonts w:ascii="Arial" w:hAnsi="Arial" w:cs="Arial"/>
          <w:b/>
          <w:bCs/>
          <w:sz w:val="24"/>
          <w:szCs w:val="24"/>
          <w:lang w:val="en-GB"/>
        </w:rPr>
        <w:t>Mother’s family and given name at birth</w:t>
      </w:r>
      <w:r>
        <w:rPr>
          <w:rFonts w:ascii="Arial" w:hAnsi="Arial" w:cs="Arial"/>
          <w:sz w:val="24"/>
          <w:szCs w:val="24"/>
          <w:lang w:val="en-GB"/>
        </w:rPr>
        <w:t>: .........................................................................</w:t>
      </w:r>
    </w:p>
    <w:p w14:paraId="2E6F1C3A" w14:textId="2A9D999F"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5 </w:t>
      </w:r>
      <w:r>
        <w:rPr>
          <w:rFonts w:ascii="Arial" w:hAnsi="Arial" w:cs="Arial"/>
          <w:b/>
          <w:bCs/>
          <w:sz w:val="24"/>
          <w:szCs w:val="24"/>
          <w:lang w:val="en-GB"/>
        </w:rPr>
        <w:t>Permanent residential address</w:t>
      </w:r>
      <w:r>
        <w:rPr>
          <w:rFonts w:ascii="Arial" w:hAnsi="Arial" w:cs="Arial"/>
          <w:sz w:val="24"/>
          <w:szCs w:val="24"/>
          <w:lang w:val="en-GB"/>
        </w:rPr>
        <w:t>: .......................................................................................</w:t>
      </w:r>
    </w:p>
    <w:p w14:paraId="779A962A" w14:textId="2925D003"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6 </w:t>
      </w:r>
      <w:r>
        <w:rPr>
          <w:rFonts w:ascii="Arial" w:hAnsi="Arial" w:cs="Arial"/>
          <w:b/>
          <w:bCs/>
          <w:sz w:val="24"/>
          <w:szCs w:val="24"/>
          <w:lang w:val="en-GB"/>
        </w:rPr>
        <w:t>Temporary domicile</w:t>
      </w:r>
      <w:r>
        <w:rPr>
          <w:rFonts w:ascii="Arial" w:hAnsi="Arial" w:cs="Arial"/>
          <w:sz w:val="24"/>
          <w:szCs w:val="24"/>
          <w:lang w:val="en-GB"/>
        </w:rPr>
        <w:t>: ..........................................................................................................</w:t>
      </w:r>
    </w:p>
    <w:p w14:paraId="007FB2D6" w14:textId="77777777"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7 </w:t>
      </w:r>
      <w:r>
        <w:rPr>
          <w:rFonts w:ascii="Arial" w:hAnsi="Arial" w:cs="Arial"/>
          <w:b/>
          <w:bCs/>
          <w:sz w:val="24"/>
          <w:szCs w:val="24"/>
          <w:lang w:val="en-GB"/>
        </w:rPr>
        <w:t xml:space="preserve">Citizenship: </w:t>
      </w:r>
      <w:r>
        <w:rPr>
          <w:rFonts w:ascii="Arial" w:hAnsi="Arial" w:cs="Arial"/>
          <w:sz w:val="24"/>
          <w:szCs w:val="24"/>
          <w:lang w:val="en-GB"/>
        </w:rPr>
        <w:t>..............................................................................................................</w:t>
      </w:r>
    </w:p>
    <w:p w14:paraId="3DFC6CAC" w14:textId="77777777"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8 </w:t>
      </w:r>
      <w:r>
        <w:rPr>
          <w:rFonts w:ascii="Arial" w:hAnsi="Arial" w:cs="Arial"/>
          <w:b/>
          <w:bCs/>
          <w:sz w:val="24"/>
          <w:szCs w:val="24"/>
          <w:lang w:val="en-GB"/>
        </w:rPr>
        <w:t xml:space="preserve">Full-time workplace: </w:t>
      </w:r>
      <w:r>
        <w:rPr>
          <w:rFonts w:ascii="Arial" w:hAnsi="Arial" w:cs="Arial"/>
          <w:sz w:val="24"/>
          <w:szCs w:val="24"/>
          <w:lang w:val="en-GB"/>
        </w:rPr>
        <w:t>.......................................................................................................</w:t>
      </w:r>
    </w:p>
    <w:p w14:paraId="17E1CD6B" w14:textId="77777777"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9 </w:t>
      </w:r>
      <w:r>
        <w:rPr>
          <w:rFonts w:ascii="Arial" w:hAnsi="Arial" w:cs="Arial"/>
          <w:b/>
          <w:bCs/>
          <w:sz w:val="24"/>
          <w:szCs w:val="24"/>
          <w:lang w:val="en-GB"/>
        </w:rPr>
        <w:t xml:space="preserve">Full-time position: </w:t>
      </w:r>
      <w:r>
        <w:rPr>
          <w:rFonts w:ascii="Arial" w:hAnsi="Arial" w:cs="Arial"/>
          <w:sz w:val="24"/>
          <w:szCs w:val="24"/>
          <w:lang w:val="en-GB"/>
        </w:rPr>
        <w:t>.......................................................................................................</w:t>
      </w:r>
    </w:p>
    <w:p w14:paraId="4C923306" w14:textId="69EEE872"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10 </w:t>
      </w:r>
      <w:r>
        <w:rPr>
          <w:rFonts w:ascii="Arial" w:hAnsi="Arial" w:cs="Arial"/>
          <w:b/>
          <w:bCs/>
          <w:sz w:val="24"/>
          <w:szCs w:val="24"/>
          <w:lang w:val="en-GB"/>
        </w:rPr>
        <w:t>Number of hours put in at the full-time workplace</w:t>
      </w:r>
      <w:r>
        <w:rPr>
          <w:rFonts w:ascii="Arial" w:hAnsi="Arial" w:cs="Arial"/>
          <w:sz w:val="24"/>
          <w:szCs w:val="24"/>
          <w:lang w:val="en-GB"/>
        </w:rPr>
        <w:t>:</w:t>
      </w:r>
      <w:r w:rsidR="00F94415">
        <w:rPr>
          <w:rFonts w:ascii="Arial" w:hAnsi="Arial" w:cs="Arial"/>
          <w:sz w:val="24"/>
          <w:szCs w:val="24"/>
          <w:lang w:val="en-GB"/>
        </w:rPr>
        <w:t xml:space="preserve"> </w:t>
      </w:r>
      <w:r>
        <w:rPr>
          <w:rFonts w:ascii="Arial" w:hAnsi="Arial" w:cs="Arial"/>
          <w:sz w:val="24"/>
          <w:szCs w:val="24"/>
          <w:lang w:val="en-GB"/>
        </w:rPr>
        <w:t>................................. hour(s)/month</w:t>
      </w:r>
    </w:p>
    <w:p w14:paraId="1FBC4D04" w14:textId="59796F58"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11 </w:t>
      </w:r>
      <w:r>
        <w:rPr>
          <w:rFonts w:ascii="Arial" w:hAnsi="Arial" w:cs="Arial"/>
          <w:b/>
          <w:bCs/>
          <w:sz w:val="24"/>
          <w:szCs w:val="24"/>
          <w:lang w:val="en-GB"/>
        </w:rPr>
        <w:t>Highest level of schooling:</w:t>
      </w:r>
      <w:r>
        <w:rPr>
          <w:rFonts w:ascii="Arial" w:hAnsi="Arial" w:cs="Arial"/>
          <w:sz w:val="24"/>
          <w:szCs w:val="24"/>
          <w:lang w:val="en-GB"/>
        </w:rPr>
        <w:t xml:space="preserve"> ...................................................................................</w:t>
      </w:r>
    </w:p>
    <w:p w14:paraId="15E35225" w14:textId="77777777"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12 </w:t>
      </w:r>
      <w:r>
        <w:rPr>
          <w:rFonts w:ascii="Arial" w:hAnsi="Arial" w:cs="Arial"/>
          <w:b/>
          <w:bCs/>
          <w:sz w:val="24"/>
          <w:szCs w:val="24"/>
          <w:lang w:val="en-GB"/>
        </w:rPr>
        <w:t>Social security number</w:t>
      </w:r>
      <w:r>
        <w:rPr>
          <w:rFonts w:ascii="Arial" w:hAnsi="Arial" w:cs="Arial"/>
          <w:sz w:val="24"/>
          <w:szCs w:val="24"/>
          <w:lang w:val="en-GB"/>
        </w:rPr>
        <w:t xml:space="preserve">: ……………… </w:t>
      </w:r>
      <w:r>
        <w:rPr>
          <w:rFonts w:ascii="Arial" w:hAnsi="Arial" w:cs="Arial"/>
          <w:b/>
          <w:bCs/>
          <w:sz w:val="24"/>
          <w:szCs w:val="24"/>
          <w:lang w:val="en-GB"/>
        </w:rPr>
        <w:t>Tax identification code</w:t>
      </w:r>
      <w:r>
        <w:rPr>
          <w:rFonts w:ascii="Arial" w:hAnsi="Arial" w:cs="Arial"/>
          <w:sz w:val="24"/>
          <w:szCs w:val="24"/>
          <w:lang w:val="en-GB"/>
        </w:rPr>
        <w:t>: ..............................</w:t>
      </w:r>
    </w:p>
    <w:p w14:paraId="4CD3180D" w14:textId="77777777"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13 </w:t>
      </w:r>
      <w:r>
        <w:rPr>
          <w:rFonts w:ascii="Arial" w:hAnsi="Arial" w:cs="Arial"/>
          <w:b/>
          <w:bCs/>
          <w:sz w:val="24"/>
          <w:szCs w:val="24"/>
          <w:lang w:val="en-GB"/>
        </w:rPr>
        <w:t>Private pension fund membership</w:t>
      </w:r>
      <w:r>
        <w:rPr>
          <w:rFonts w:ascii="Arial" w:hAnsi="Arial" w:cs="Arial"/>
          <w:sz w:val="24"/>
          <w:szCs w:val="24"/>
          <w:lang w:val="en-GB"/>
        </w:rPr>
        <w:t xml:space="preserve">: yes/no </w:t>
      </w:r>
      <w:r>
        <w:rPr>
          <w:rFonts w:ascii="Arial" w:hAnsi="Arial" w:cs="Arial"/>
          <w:b/>
          <w:bCs/>
          <w:sz w:val="24"/>
          <w:szCs w:val="24"/>
          <w:lang w:val="en-GB"/>
        </w:rPr>
        <w:t xml:space="preserve">Commencement of private pension fund membership: </w:t>
      </w:r>
      <w:r>
        <w:rPr>
          <w:rFonts w:ascii="Arial" w:hAnsi="Arial" w:cs="Arial"/>
          <w:sz w:val="24"/>
          <w:szCs w:val="24"/>
          <w:lang w:val="en-GB"/>
        </w:rPr>
        <w:t>...............</w:t>
      </w:r>
    </w:p>
    <w:p w14:paraId="594E96EB" w14:textId="77777777"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 xml:space="preserve">14 </w:t>
      </w:r>
      <w:r>
        <w:rPr>
          <w:rFonts w:ascii="Arial" w:hAnsi="Arial" w:cs="Arial"/>
          <w:b/>
          <w:bCs/>
          <w:sz w:val="24"/>
          <w:szCs w:val="24"/>
          <w:lang w:val="en-GB"/>
        </w:rPr>
        <w:t xml:space="preserve">In the case of a foreign private individual, the number and date of the certificate of tax residence: </w:t>
      </w:r>
      <w:r>
        <w:rPr>
          <w:rFonts w:ascii="Arial" w:hAnsi="Arial" w:cs="Arial"/>
          <w:sz w:val="24"/>
          <w:szCs w:val="24"/>
          <w:lang w:val="en-GB"/>
        </w:rPr>
        <w:t>.....................................</w:t>
      </w:r>
    </w:p>
    <w:p w14:paraId="37009A4D" w14:textId="77777777"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I am required to notify the Human Resources Management and Strategy Department in writing within 15 days of any change in my personal particulars by repeatedly completing this form, restricted to items 1-5 and the changed datum (data). I will be liable for any damages resulting from failure to report.</w:t>
      </w:r>
    </w:p>
    <w:p w14:paraId="2D2C4926" w14:textId="77777777" w:rsidR="00092120" w:rsidRPr="00092120" w:rsidRDefault="00092120" w:rsidP="00092120">
      <w:pPr>
        <w:spacing w:line="360" w:lineRule="auto"/>
        <w:jc w:val="both"/>
        <w:rPr>
          <w:rFonts w:ascii="Arial" w:hAnsi="Arial" w:cs="Arial"/>
          <w:sz w:val="24"/>
          <w:szCs w:val="24"/>
        </w:rPr>
      </w:pPr>
    </w:p>
    <w:p w14:paraId="16FF1418" w14:textId="77777777" w:rsidR="00092120" w:rsidRPr="00092120" w:rsidRDefault="00092120" w:rsidP="00092120">
      <w:pPr>
        <w:spacing w:line="360" w:lineRule="auto"/>
        <w:jc w:val="both"/>
        <w:rPr>
          <w:rFonts w:ascii="Arial" w:hAnsi="Arial" w:cs="Arial"/>
          <w:sz w:val="24"/>
          <w:szCs w:val="24"/>
        </w:rPr>
      </w:pPr>
      <w:r>
        <w:rPr>
          <w:rFonts w:ascii="Arial" w:hAnsi="Arial" w:cs="Arial"/>
          <w:sz w:val="24"/>
          <w:szCs w:val="24"/>
          <w:lang w:val="en-GB"/>
        </w:rPr>
        <w:t>Miskolc, ..... (day) ........ (month) 20.... (year)</w:t>
      </w:r>
    </w:p>
    <w:p w14:paraId="52B295AA" w14:textId="77777777" w:rsidR="00092120" w:rsidRPr="00092120" w:rsidRDefault="00092120" w:rsidP="00092120">
      <w:pPr>
        <w:spacing w:line="360" w:lineRule="auto"/>
        <w:jc w:val="both"/>
        <w:rPr>
          <w:rFonts w:ascii="Arial" w:hAnsi="Arial" w:cs="Arial"/>
          <w:sz w:val="24"/>
          <w:szCs w:val="24"/>
        </w:rPr>
      </w:pPr>
    </w:p>
    <w:p w14:paraId="34ECB0BD" w14:textId="77777777" w:rsidR="00092120" w:rsidRPr="00092120" w:rsidRDefault="00092120" w:rsidP="00092120">
      <w:pPr>
        <w:ind w:left="6373"/>
        <w:jc w:val="center"/>
        <w:rPr>
          <w:rFonts w:ascii="Arial" w:eastAsia="Calibri" w:hAnsi="Arial" w:cs="Arial"/>
          <w:sz w:val="24"/>
          <w:szCs w:val="24"/>
        </w:rPr>
      </w:pPr>
      <w:r>
        <w:rPr>
          <w:rFonts w:ascii="Arial" w:eastAsia="Calibri" w:hAnsi="Arial" w:cs="Arial"/>
          <w:sz w:val="24"/>
          <w:szCs w:val="24"/>
          <w:lang w:val="en-GB"/>
        </w:rPr>
        <w:t>…………………………………</w:t>
      </w:r>
    </w:p>
    <w:p w14:paraId="77451813" w14:textId="77777777" w:rsidR="00092120" w:rsidRPr="00092120" w:rsidRDefault="00092120" w:rsidP="00092120">
      <w:pPr>
        <w:ind w:left="6373"/>
        <w:jc w:val="center"/>
        <w:rPr>
          <w:rFonts w:ascii="Arial" w:eastAsia="Calibri" w:hAnsi="Arial" w:cs="Arial"/>
          <w:sz w:val="24"/>
          <w:szCs w:val="24"/>
        </w:rPr>
      </w:pPr>
      <w:r>
        <w:rPr>
          <w:rFonts w:ascii="Arial" w:eastAsia="Calibri" w:hAnsi="Arial" w:cs="Arial"/>
          <w:sz w:val="24"/>
          <w:szCs w:val="24"/>
          <w:lang w:val="en-GB"/>
        </w:rPr>
        <w:t>Signature</w:t>
      </w:r>
    </w:p>
    <w:p w14:paraId="30B993CE" w14:textId="77777777" w:rsidR="00092120" w:rsidRDefault="00092120" w:rsidP="00092120">
      <w:pPr>
        <w:pStyle w:val="lfej"/>
        <w:tabs>
          <w:tab w:val="clear" w:pos="9072"/>
        </w:tabs>
        <w:spacing w:line="360" w:lineRule="auto"/>
        <w:rPr>
          <w:b/>
          <w:bCs/>
          <w:szCs w:val="24"/>
          <w:u w:val="single"/>
        </w:rPr>
      </w:pPr>
    </w:p>
    <w:p w14:paraId="5A6805E6" w14:textId="77777777" w:rsidR="00092120" w:rsidRDefault="00092120" w:rsidP="00092120">
      <w:pPr>
        <w:pStyle w:val="lfej"/>
        <w:tabs>
          <w:tab w:val="clear" w:pos="9072"/>
        </w:tabs>
        <w:rPr>
          <w:b/>
          <w:bCs/>
          <w:szCs w:val="24"/>
          <w:u w:val="single"/>
        </w:rPr>
        <w:sectPr w:rsidR="00092120" w:rsidSect="0078529A">
          <w:pgSz w:w="11906" w:h="16838"/>
          <w:pgMar w:top="1134" w:right="1106" w:bottom="1134" w:left="1134" w:header="709" w:footer="709" w:gutter="0"/>
          <w:cols w:space="708"/>
        </w:sectPr>
      </w:pPr>
    </w:p>
    <w:p w14:paraId="39CD1EFD" w14:textId="77777777" w:rsidR="00092120" w:rsidRDefault="00092120">
      <w:pPr>
        <w:pStyle w:val="21Paragrafuscm"/>
        <w:rPr>
          <w:rFonts w:ascii="Arial" w:hAnsi="Arial" w:cs="Arial"/>
          <w:sz w:val="24"/>
          <w:szCs w:val="24"/>
        </w:rPr>
      </w:pPr>
    </w:p>
    <w:p w14:paraId="28247666" w14:textId="77777777" w:rsidR="00092120" w:rsidRDefault="00092120">
      <w:pPr>
        <w:pStyle w:val="21Paragrafuscm"/>
        <w:rPr>
          <w:rFonts w:ascii="Arial" w:hAnsi="Arial" w:cs="Arial"/>
          <w:sz w:val="24"/>
          <w:szCs w:val="24"/>
        </w:rPr>
      </w:pPr>
    </w:p>
    <w:p w14:paraId="25CD3ABD" w14:textId="08560271" w:rsidR="00092120" w:rsidRPr="00A940C0" w:rsidRDefault="00092120" w:rsidP="00A940C0">
      <w:pPr>
        <w:pStyle w:val="21Fejezetszm"/>
        <w:numPr>
          <w:ilvl w:val="0"/>
          <w:numId w:val="0"/>
        </w:numPr>
        <w:spacing w:line="276" w:lineRule="auto"/>
        <w:rPr>
          <w:rFonts w:ascii="Arial" w:hAnsi="Arial" w:cs="Arial"/>
          <w:bCs/>
          <w:sz w:val="24"/>
          <w:szCs w:val="24"/>
          <w:lang w:val="en-GB"/>
        </w:rPr>
      </w:pPr>
      <w:bookmarkStart w:id="36" w:name="_Toc207355652"/>
      <w:r>
        <w:rPr>
          <w:rFonts w:ascii="Arial" w:hAnsi="Arial" w:cs="Arial"/>
          <w:bCs/>
          <w:sz w:val="24"/>
          <w:szCs w:val="24"/>
          <w:lang w:val="en-GB"/>
        </w:rPr>
        <w:t>Annex No. 10</w:t>
      </w:r>
      <w:bookmarkEnd w:id="36"/>
    </w:p>
    <w:p w14:paraId="19DEE027" w14:textId="77777777" w:rsidR="00092120" w:rsidRDefault="00092120">
      <w:pPr>
        <w:pStyle w:val="21Paragrafuscm"/>
        <w:rPr>
          <w:rFonts w:ascii="Arial" w:hAnsi="Arial" w:cs="Arial"/>
          <w:sz w:val="24"/>
          <w:szCs w:val="24"/>
        </w:rPr>
      </w:pPr>
    </w:p>
    <w:p w14:paraId="3A4A2E13" w14:textId="77777777" w:rsidR="006429CB" w:rsidRPr="009A250C" w:rsidRDefault="006429CB" w:rsidP="006429CB">
      <w:pPr>
        <w:spacing w:after="200" w:line="276" w:lineRule="auto"/>
        <w:jc w:val="center"/>
        <w:rPr>
          <w:rFonts w:ascii="Arial" w:eastAsia="Calibri" w:hAnsi="Arial" w:cs="Arial"/>
          <w:b/>
          <w:sz w:val="24"/>
          <w:szCs w:val="24"/>
        </w:rPr>
      </w:pPr>
      <w:r w:rsidRPr="009A250C">
        <w:rPr>
          <w:rFonts w:ascii="Arial" w:eastAsia="Calibri" w:hAnsi="Arial" w:cs="Arial"/>
          <w:b/>
          <w:bCs/>
          <w:sz w:val="24"/>
          <w:szCs w:val="24"/>
          <w:lang w:val="en-GB"/>
        </w:rPr>
        <w:t>DECLARATION</w:t>
      </w:r>
    </w:p>
    <w:p w14:paraId="4AD66D89" w14:textId="77777777" w:rsidR="006429CB" w:rsidRPr="009A250C" w:rsidRDefault="006429CB" w:rsidP="006429CB">
      <w:pPr>
        <w:spacing w:after="200" w:line="276" w:lineRule="auto"/>
        <w:rPr>
          <w:rFonts w:ascii="Arial" w:eastAsia="Calibri" w:hAnsi="Arial" w:cs="Arial"/>
          <w:sz w:val="24"/>
          <w:szCs w:val="24"/>
        </w:rPr>
      </w:pPr>
    </w:p>
    <w:p w14:paraId="1F350A6C" w14:textId="77777777" w:rsidR="006429CB" w:rsidRPr="009A250C" w:rsidRDefault="006429CB" w:rsidP="006429CB">
      <w:pPr>
        <w:spacing w:after="200" w:line="276" w:lineRule="auto"/>
        <w:rPr>
          <w:rFonts w:ascii="Arial" w:eastAsia="Calibri" w:hAnsi="Arial" w:cs="Arial"/>
          <w:sz w:val="24"/>
          <w:szCs w:val="24"/>
        </w:rPr>
      </w:pPr>
    </w:p>
    <w:p w14:paraId="50DD890E" w14:textId="77777777" w:rsidR="006429CB" w:rsidRPr="009A250C" w:rsidRDefault="006429CB" w:rsidP="006429CB">
      <w:pPr>
        <w:spacing w:after="200" w:line="276" w:lineRule="auto"/>
        <w:rPr>
          <w:rFonts w:ascii="Arial" w:eastAsia="Calibri" w:hAnsi="Arial" w:cs="Arial"/>
          <w:sz w:val="24"/>
          <w:szCs w:val="24"/>
        </w:rPr>
      </w:pPr>
    </w:p>
    <w:p w14:paraId="5DDFC449" w14:textId="77DC819C" w:rsidR="006429CB" w:rsidRPr="009A250C" w:rsidRDefault="006429CB" w:rsidP="006429CB">
      <w:pPr>
        <w:spacing w:line="360" w:lineRule="auto"/>
        <w:jc w:val="both"/>
        <w:rPr>
          <w:rFonts w:ascii="Arial" w:eastAsia="Calibri" w:hAnsi="Arial" w:cs="Arial"/>
          <w:sz w:val="24"/>
          <w:szCs w:val="24"/>
        </w:rPr>
      </w:pPr>
      <w:r w:rsidRPr="009A250C">
        <w:rPr>
          <w:rFonts w:ascii="Arial" w:eastAsia="Calibri" w:hAnsi="Arial" w:cs="Arial"/>
          <w:sz w:val="24"/>
          <w:szCs w:val="24"/>
          <w:lang w:val="en-GB"/>
        </w:rPr>
        <w:t>I, the undersigned ................................................................................. (name), hereby declare that I have no pending procedure for obtaining a doctorate in</w:t>
      </w:r>
      <w:r w:rsidR="00F94415" w:rsidRPr="009A250C">
        <w:rPr>
          <w:rFonts w:ascii="Arial" w:eastAsia="Calibri" w:hAnsi="Arial" w:cs="Arial"/>
          <w:sz w:val="24"/>
          <w:szCs w:val="24"/>
          <w:lang w:val="en-GB"/>
        </w:rPr>
        <w:t xml:space="preserve"> ………………………………………..</w:t>
      </w:r>
      <w:r w:rsidRPr="009A250C">
        <w:rPr>
          <w:rFonts w:ascii="Arial" w:eastAsia="Calibri" w:hAnsi="Arial" w:cs="Arial"/>
          <w:sz w:val="24"/>
          <w:szCs w:val="24"/>
          <w:lang w:val="en-GB"/>
        </w:rPr>
        <w:t>......................................................................................</w:t>
      </w:r>
      <w:r w:rsidRPr="009A250C">
        <w:rPr>
          <w:rFonts w:ascii="Arial" w:eastAsia="Calibri" w:hAnsi="Arial" w:cs="Arial"/>
          <w:sz w:val="24"/>
          <w:szCs w:val="24"/>
          <w:lang w:val="en-GB"/>
        </w:rPr>
        <w:br/>
        <w:t xml:space="preserve"> ...................................................................</w:t>
      </w:r>
      <w:r w:rsidR="00F94415" w:rsidRPr="009A250C">
        <w:rPr>
          <w:rFonts w:ascii="Arial" w:eastAsia="Calibri" w:hAnsi="Arial" w:cs="Arial"/>
          <w:sz w:val="24"/>
          <w:szCs w:val="24"/>
          <w:lang w:val="en-GB"/>
        </w:rPr>
        <w:t>............</w:t>
      </w:r>
      <w:r w:rsidRPr="009A250C">
        <w:rPr>
          <w:rFonts w:ascii="Arial" w:eastAsia="Calibri" w:hAnsi="Arial" w:cs="Arial"/>
          <w:sz w:val="24"/>
          <w:szCs w:val="24"/>
          <w:lang w:val="en-GB"/>
        </w:rPr>
        <w:t>....................................................................</w:t>
      </w:r>
      <w:r w:rsidR="00F94415" w:rsidRPr="009A250C">
        <w:rPr>
          <w:rFonts w:ascii="Arial" w:eastAsia="Calibri" w:hAnsi="Arial" w:cs="Arial"/>
          <w:sz w:val="24"/>
          <w:szCs w:val="24"/>
          <w:lang w:val="en-GB"/>
        </w:rPr>
        <w:t xml:space="preserve"> </w:t>
      </w:r>
      <w:r w:rsidRPr="009A250C">
        <w:rPr>
          <w:rFonts w:ascii="Arial" w:eastAsia="Calibri" w:hAnsi="Arial" w:cs="Arial"/>
          <w:sz w:val="24"/>
          <w:szCs w:val="24"/>
          <w:lang w:val="en-GB"/>
        </w:rPr>
        <w:t>(discipline), nor has my application for a procedure for obtaining a doctorate been rejected within two years, nor have I had an unsuccessful doctoral defence within two years.</w:t>
      </w:r>
    </w:p>
    <w:p w14:paraId="6C7A1B6E" w14:textId="77777777" w:rsidR="006429CB" w:rsidRPr="009A250C" w:rsidRDefault="006429CB" w:rsidP="006429CB">
      <w:pPr>
        <w:spacing w:line="360" w:lineRule="auto"/>
        <w:jc w:val="both"/>
        <w:rPr>
          <w:rFonts w:ascii="Arial" w:eastAsia="Calibri" w:hAnsi="Arial" w:cs="Arial"/>
          <w:sz w:val="24"/>
          <w:szCs w:val="24"/>
        </w:rPr>
      </w:pPr>
      <w:r w:rsidRPr="009A250C">
        <w:rPr>
          <w:rFonts w:ascii="Arial" w:eastAsia="Calibri" w:hAnsi="Arial" w:cs="Arial"/>
          <w:sz w:val="24"/>
          <w:szCs w:val="24"/>
          <w:lang w:val="en-GB"/>
        </w:rPr>
        <w:t>I further declare that I am not under a procedure of having my doctoral degree revoked and that I have not had a previously awarded doctoral degree revoked within five years.</w:t>
      </w:r>
    </w:p>
    <w:p w14:paraId="237B2EEB" w14:textId="77777777" w:rsidR="006429CB" w:rsidRPr="009A250C" w:rsidRDefault="006429CB" w:rsidP="006429CB">
      <w:pPr>
        <w:spacing w:after="200" w:line="276" w:lineRule="auto"/>
        <w:rPr>
          <w:rFonts w:ascii="Arial" w:eastAsia="Calibri" w:hAnsi="Arial" w:cs="Arial"/>
          <w:sz w:val="24"/>
          <w:szCs w:val="24"/>
        </w:rPr>
      </w:pPr>
    </w:p>
    <w:p w14:paraId="47C3ACD6" w14:textId="77777777" w:rsidR="006429CB" w:rsidRPr="009A250C" w:rsidRDefault="006429CB" w:rsidP="006429CB">
      <w:pPr>
        <w:spacing w:after="200" w:line="276" w:lineRule="auto"/>
        <w:rPr>
          <w:rFonts w:ascii="Arial" w:eastAsia="Calibri" w:hAnsi="Arial" w:cs="Arial"/>
          <w:sz w:val="24"/>
          <w:szCs w:val="24"/>
        </w:rPr>
      </w:pPr>
      <w:r w:rsidRPr="009A250C">
        <w:rPr>
          <w:rFonts w:ascii="Arial" w:eastAsia="Calibri" w:hAnsi="Arial" w:cs="Arial"/>
          <w:sz w:val="24"/>
          <w:szCs w:val="24"/>
          <w:lang w:val="en-GB"/>
        </w:rPr>
        <w:t>Date: .................................................</w:t>
      </w:r>
    </w:p>
    <w:p w14:paraId="1649FB62" w14:textId="77777777" w:rsidR="00092120" w:rsidRPr="009A250C" w:rsidRDefault="00092120">
      <w:pPr>
        <w:pStyle w:val="21Paragrafuscm"/>
        <w:rPr>
          <w:rFonts w:ascii="Arial" w:hAnsi="Arial" w:cs="Arial"/>
          <w:sz w:val="22"/>
          <w:szCs w:val="22"/>
        </w:rPr>
      </w:pPr>
    </w:p>
    <w:p w14:paraId="38CA61D0" w14:textId="78AFC642" w:rsidR="006429CB" w:rsidRPr="009A250C" w:rsidRDefault="006429CB" w:rsidP="009A250C">
      <w:pPr>
        <w:ind w:left="6373"/>
        <w:jc w:val="center"/>
        <w:rPr>
          <w:rFonts w:ascii="Arial" w:hAnsi="Arial" w:cs="Arial"/>
          <w:sz w:val="22"/>
          <w:szCs w:val="22"/>
        </w:rPr>
      </w:pPr>
      <w:r w:rsidRPr="009A250C">
        <w:rPr>
          <w:rFonts w:ascii="Arial" w:eastAsia="Calibri" w:hAnsi="Arial" w:cs="Arial"/>
          <w:sz w:val="24"/>
          <w:szCs w:val="24"/>
          <w:lang w:val="en-GB"/>
        </w:rPr>
        <w:t>.................................................Signature</w:t>
      </w:r>
    </w:p>
    <w:p w14:paraId="47173AC2" w14:textId="77777777" w:rsidR="006429CB" w:rsidRPr="009A250C" w:rsidRDefault="006429CB">
      <w:pPr>
        <w:pStyle w:val="21Paragrafuscm"/>
        <w:rPr>
          <w:rFonts w:ascii="Arial" w:hAnsi="Arial" w:cs="Arial"/>
          <w:sz w:val="22"/>
          <w:szCs w:val="22"/>
        </w:rPr>
      </w:pPr>
    </w:p>
    <w:p w14:paraId="61360848" w14:textId="77777777" w:rsidR="006429CB" w:rsidRPr="009A250C" w:rsidRDefault="006429CB">
      <w:pPr>
        <w:pStyle w:val="21Paragrafuscm"/>
        <w:rPr>
          <w:rFonts w:ascii="Arial" w:hAnsi="Arial" w:cs="Arial"/>
          <w:sz w:val="22"/>
          <w:szCs w:val="22"/>
        </w:rPr>
      </w:pPr>
    </w:p>
    <w:p w14:paraId="70E889E5" w14:textId="77777777" w:rsidR="006429CB" w:rsidRPr="009A250C" w:rsidRDefault="006429CB">
      <w:pPr>
        <w:pStyle w:val="21Paragrafuscm"/>
        <w:rPr>
          <w:rFonts w:ascii="Arial" w:hAnsi="Arial" w:cs="Arial"/>
          <w:sz w:val="22"/>
          <w:szCs w:val="22"/>
        </w:rPr>
      </w:pPr>
    </w:p>
    <w:p w14:paraId="23FF0AEF" w14:textId="77777777" w:rsidR="006429CB" w:rsidRPr="009A250C" w:rsidRDefault="006429CB">
      <w:pPr>
        <w:pStyle w:val="21Paragrafuscm"/>
        <w:rPr>
          <w:rFonts w:ascii="Arial" w:hAnsi="Arial" w:cs="Arial"/>
          <w:sz w:val="22"/>
          <w:szCs w:val="22"/>
        </w:rPr>
      </w:pPr>
    </w:p>
    <w:p w14:paraId="0A53264E" w14:textId="77777777" w:rsidR="006429CB" w:rsidRDefault="006429CB">
      <w:pPr>
        <w:pStyle w:val="21Paragrafuscm"/>
        <w:rPr>
          <w:rFonts w:ascii="Arial" w:hAnsi="Arial" w:cs="Arial"/>
          <w:sz w:val="24"/>
          <w:szCs w:val="24"/>
        </w:rPr>
      </w:pPr>
    </w:p>
    <w:p w14:paraId="32F129A5" w14:textId="77777777" w:rsidR="006429CB" w:rsidRDefault="006429CB">
      <w:pPr>
        <w:pStyle w:val="21Paragrafuscm"/>
        <w:rPr>
          <w:rFonts w:ascii="Arial" w:hAnsi="Arial" w:cs="Arial"/>
          <w:sz w:val="24"/>
          <w:szCs w:val="24"/>
        </w:rPr>
      </w:pPr>
    </w:p>
    <w:p w14:paraId="68D77854" w14:textId="77777777" w:rsidR="006429CB" w:rsidRDefault="006429CB">
      <w:pPr>
        <w:pStyle w:val="21Paragrafuscm"/>
        <w:rPr>
          <w:rFonts w:ascii="Arial" w:hAnsi="Arial" w:cs="Arial"/>
          <w:sz w:val="24"/>
          <w:szCs w:val="24"/>
        </w:rPr>
      </w:pPr>
    </w:p>
    <w:p w14:paraId="2D30231B" w14:textId="77777777" w:rsidR="006429CB" w:rsidRDefault="006429CB">
      <w:pPr>
        <w:pStyle w:val="21Paragrafuscm"/>
        <w:rPr>
          <w:rFonts w:ascii="Arial" w:hAnsi="Arial" w:cs="Arial"/>
          <w:sz w:val="24"/>
          <w:szCs w:val="24"/>
        </w:rPr>
      </w:pPr>
    </w:p>
    <w:p w14:paraId="2ABF8E90" w14:textId="77777777" w:rsidR="006429CB" w:rsidRDefault="006429CB">
      <w:pPr>
        <w:pStyle w:val="21Paragrafuscm"/>
        <w:rPr>
          <w:rFonts w:ascii="Arial" w:hAnsi="Arial" w:cs="Arial"/>
          <w:sz w:val="24"/>
          <w:szCs w:val="24"/>
        </w:rPr>
      </w:pPr>
    </w:p>
    <w:p w14:paraId="11CCF64B" w14:textId="77777777" w:rsidR="006429CB" w:rsidRDefault="006429CB">
      <w:pPr>
        <w:pStyle w:val="21Paragrafuscm"/>
        <w:rPr>
          <w:rFonts w:ascii="Arial" w:hAnsi="Arial" w:cs="Arial"/>
          <w:sz w:val="24"/>
          <w:szCs w:val="24"/>
        </w:rPr>
      </w:pPr>
    </w:p>
    <w:p w14:paraId="7F1155C3" w14:textId="77777777" w:rsidR="006429CB" w:rsidRDefault="006429CB">
      <w:pPr>
        <w:pStyle w:val="21Paragrafuscm"/>
        <w:rPr>
          <w:rFonts w:ascii="Arial" w:hAnsi="Arial" w:cs="Arial"/>
          <w:sz w:val="24"/>
          <w:szCs w:val="24"/>
        </w:rPr>
      </w:pPr>
    </w:p>
    <w:p w14:paraId="571414B9" w14:textId="77777777" w:rsidR="006429CB" w:rsidRDefault="006429CB">
      <w:pPr>
        <w:pStyle w:val="21Paragrafuscm"/>
        <w:rPr>
          <w:rFonts w:ascii="Arial" w:hAnsi="Arial" w:cs="Arial"/>
          <w:sz w:val="24"/>
          <w:szCs w:val="24"/>
        </w:rPr>
      </w:pPr>
    </w:p>
    <w:p w14:paraId="386BD2DA" w14:textId="77777777" w:rsidR="006429CB" w:rsidRDefault="006429CB">
      <w:pPr>
        <w:pStyle w:val="21Paragrafuscm"/>
        <w:rPr>
          <w:rFonts w:ascii="Arial" w:hAnsi="Arial" w:cs="Arial"/>
          <w:sz w:val="24"/>
          <w:szCs w:val="24"/>
        </w:rPr>
      </w:pPr>
    </w:p>
    <w:p w14:paraId="1B84C047" w14:textId="77777777" w:rsidR="006429CB" w:rsidRDefault="006429CB">
      <w:pPr>
        <w:pStyle w:val="21Paragrafuscm"/>
        <w:rPr>
          <w:rFonts w:ascii="Arial" w:hAnsi="Arial" w:cs="Arial"/>
          <w:sz w:val="24"/>
          <w:szCs w:val="24"/>
        </w:rPr>
      </w:pPr>
    </w:p>
    <w:p w14:paraId="4ED1176B" w14:textId="77777777" w:rsidR="006429CB" w:rsidRDefault="006429CB">
      <w:pPr>
        <w:pStyle w:val="21Paragrafuscm"/>
        <w:rPr>
          <w:rFonts w:ascii="Arial" w:hAnsi="Arial" w:cs="Arial"/>
          <w:sz w:val="24"/>
          <w:szCs w:val="24"/>
        </w:rPr>
      </w:pPr>
    </w:p>
    <w:p w14:paraId="467C437B" w14:textId="77777777" w:rsidR="006429CB" w:rsidRDefault="006429CB">
      <w:pPr>
        <w:pStyle w:val="21Paragrafuscm"/>
        <w:rPr>
          <w:rFonts w:ascii="Arial" w:hAnsi="Arial" w:cs="Arial"/>
          <w:sz w:val="24"/>
          <w:szCs w:val="24"/>
        </w:rPr>
      </w:pPr>
    </w:p>
    <w:p w14:paraId="283596D5" w14:textId="77777777" w:rsidR="006429CB" w:rsidRDefault="006429CB">
      <w:pPr>
        <w:pStyle w:val="21Paragrafuscm"/>
        <w:rPr>
          <w:rFonts w:ascii="Arial" w:hAnsi="Arial" w:cs="Arial"/>
          <w:sz w:val="24"/>
          <w:szCs w:val="24"/>
        </w:rPr>
      </w:pPr>
    </w:p>
    <w:p w14:paraId="2AE8385B" w14:textId="77777777" w:rsidR="006429CB" w:rsidRDefault="006429CB">
      <w:pPr>
        <w:pStyle w:val="21Paragrafuscm"/>
        <w:rPr>
          <w:rFonts w:ascii="Arial" w:hAnsi="Arial" w:cs="Arial"/>
          <w:sz w:val="24"/>
          <w:szCs w:val="24"/>
        </w:rPr>
      </w:pPr>
    </w:p>
    <w:p w14:paraId="608C6A04" w14:textId="77777777" w:rsidR="009A250C" w:rsidRDefault="009A250C">
      <w:pPr>
        <w:overflowPunct/>
        <w:autoSpaceDE/>
        <w:autoSpaceDN/>
        <w:adjustRightInd/>
        <w:textAlignment w:val="auto"/>
        <w:rPr>
          <w:rFonts w:ascii="Arial" w:hAnsi="Arial" w:cs="Arial"/>
          <w:b/>
          <w:bCs/>
          <w:sz w:val="24"/>
          <w:szCs w:val="24"/>
          <w:lang w:val="en-GB"/>
        </w:rPr>
      </w:pPr>
      <w:r>
        <w:rPr>
          <w:rFonts w:ascii="Arial" w:hAnsi="Arial" w:cs="Arial"/>
          <w:bCs/>
          <w:sz w:val="24"/>
          <w:szCs w:val="24"/>
          <w:lang w:val="en-GB"/>
        </w:rPr>
        <w:br w:type="page"/>
      </w:r>
    </w:p>
    <w:p w14:paraId="5F46E370" w14:textId="0B7D49FF" w:rsidR="006429CB" w:rsidRPr="00A940C0" w:rsidRDefault="006429CB" w:rsidP="00A940C0">
      <w:pPr>
        <w:pStyle w:val="21Fejezetszm"/>
        <w:numPr>
          <w:ilvl w:val="0"/>
          <w:numId w:val="0"/>
        </w:numPr>
        <w:spacing w:line="276" w:lineRule="auto"/>
        <w:rPr>
          <w:rFonts w:ascii="Arial" w:hAnsi="Arial" w:cs="Arial"/>
          <w:bCs/>
          <w:sz w:val="24"/>
          <w:szCs w:val="24"/>
          <w:lang w:val="en-GB"/>
        </w:rPr>
      </w:pPr>
      <w:bookmarkStart w:id="37" w:name="_Toc207355653"/>
      <w:r>
        <w:rPr>
          <w:rFonts w:ascii="Arial" w:hAnsi="Arial" w:cs="Arial"/>
          <w:bCs/>
          <w:sz w:val="24"/>
          <w:szCs w:val="24"/>
          <w:lang w:val="en-GB"/>
        </w:rPr>
        <w:t>Annex No. 11</w:t>
      </w:r>
      <w:bookmarkEnd w:id="37"/>
    </w:p>
    <w:p w14:paraId="06FD3B2D" w14:textId="77777777" w:rsidR="006429CB" w:rsidRDefault="006429CB" w:rsidP="006429CB">
      <w:pPr>
        <w:pStyle w:val="21Paragrafuscm"/>
        <w:rPr>
          <w:rFonts w:ascii="Arial" w:hAnsi="Arial" w:cs="Arial"/>
          <w:sz w:val="24"/>
          <w:szCs w:val="24"/>
        </w:rPr>
      </w:pPr>
    </w:p>
    <w:p w14:paraId="3BD3DB94" w14:textId="77777777" w:rsidR="006429CB" w:rsidRDefault="006429CB" w:rsidP="006429CB">
      <w:pPr>
        <w:pStyle w:val="21Paragrafuscm"/>
        <w:rPr>
          <w:rFonts w:ascii="Arial" w:hAnsi="Arial" w:cs="Arial"/>
          <w:sz w:val="24"/>
          <w:szCs w:val="24"/>
        </w:rPr>
      </w:pPr>
    </w:p>
    <w:p w14:paraId="6958512E" w14:textId="77777777" w:rsidR="006429CB" w:rsidRPr="006429CB" w:rsidRDefault="006429CB" w:rsidP="006429CB">
      <w:pPr>
        <w:spacing w:after="200" w:line="276" w:lineRule="auto"/>
        <w:jc w:val="center"/>
        <w:rPr>
          <w:rFonts w:ascii="Arial" w:eastAsia="Calibri" w:hAnsi="Arial" w:cs="Arial"/>
          <w:b/>
          <w:sz w:val="24"/>
          <w:szCs w:val="24"/>
        </w:rPr>
      </w:pPr>
      <w:r>
        <w:rPr>
          <w:rFonts w:ascii="Arial" w:eastAsia="Calibri" w:hAnsi="Arial" w:cs="Arial"/>
          <w:b/>
          <w:bCs/>
          <w:sz w:val="24"/>
          <w:szCs w:val="24"/>
          <w:lang w:val="en-GB"/>
        </w:rPr>
        <w:t>DECLARATION</w:t>
      </w:r>
    </w:p>
    <w:p w14:paraId="7C2F5009" w14:textId="77777777" w:rsidR="006429CB" w:rsidRPr="006429CB" w:rsidRDefault="006429CB" w:rsidP="006429CB">
      <w:pPr>
        <w:spacing w:after="200" w:line="276" w:lineRule="auto"/>
        <w:rPr>
          <w:rFonts w:ascii="Arial" w:eastAsia="Calibri" w:hAnsi="Arial" w:cs="Arial"/>
          <w:sz w:val="24"/>
          <w:szCs w:val="24"/>
        </w:rPr>
      </w:pPr>
    </w:p>
    <w:p w14:paraId="3E1E72EA" w14:textId="77777777" w:rsidR="006429CB" w:rsidRPr="006429CB" w:rsidRDefault="006429CB" w:rsidP="006429CB">
      <w:pPr>
        <w:spacing w:after="200" w:line="276" w:lineRule="auto"/>
        <w:rPr>
          <w:rFonts w:ascii="Arial" w:eastAsia="Calibri" w:hAnsi="Arial" w:cs="Arial"/>
          <w:sz w:val="24"/>
          <w:szCs w:val="24"/>
        </w:rPr>
      </w:pPr>
    </w:p>
    <w:p w14:paraId="312B4869" w14:textId="77777777" w:rsidR="006429CB" w:rsidRPr="006429CB" w:rsidRDefault="006429CB" w:rsidP="006429CB">
      <w:pPr>
        <w:spacing w:after="200" w:line="276" w:lineRule="auto"/>
        <w:rPr>
          <w:rFonts w:ascii="Arial" w:eastAsia="Calibri" w:hAnsi="Arial" w:cs="Arial"/>
          <w:sz w:val="24"/>
          <w:szCs w:val="24"/>
        </w:rPr>
      </w:pPr>
    </w:p>
    <w:p w14:paraId="6485AFF8" w14:textId="003BA7B3" w:rsidR="006429CB" w:rsidRPr="006429CB" w:rsidRDefault="006429CB" w:rsidP="006429CB">
      <w:pPr>
        <w:spacing w:line="360" w:lineRule="auto"/>
        <w:jc w:val="both"/>
        <w:rPr>
          <w:rFonts w:ascii="Arial" w:eastAsia="Calibri" w:hAnsi="Arial" w:cs="Arial"/>
          <w:sz w:val="24"/>
          <w:szCs w:val="24"/>
        </w:rPr>
      </w:pPr>
      <w:r>
        <w:rPr>
          <w:rFonts w:ascii="Arial" w:eastAsia="Calibri" w:hAnsi="Arial" w:cs="Arial"/>
          <w:sz w:val="24"/>
          <w:szCs w:val="24"/>
          <w:lang w:val="en-GB"/>
        </w:rPr>
        <w:t xml:space="preserve">Aware of my criminal liability, I, the undersigned ..................................................(name), hereby declare that the submitted PhD thesis is the result of my independent work, the references are clear and complete. </w:t>
      </w:r>
    </w:p>
    <w:p w14:paraId="77BCB666" w14:textId="0B9D2DFC" w:rsidR="006429CB" w:rsidRPr="006429CB" w:rsidRDefault="006429CB" w:rsidP="006429CB">
      <w:pPr>
        <w:spacing w:line="360" w:lineRule="auto"/>
        <w:jc w:val="both"/>
        <w:rPr>
          <w:rFonts w:ascii="Arial" w:eastAsia="Calibri" w:hAnsi="Arial" w:cs="Arial"/>
          <w:sz w:val="24"/>
          <w:szCs w:val="24"/>
        </w:rPr>
      </w:pPr>
      <w:r>
        <w:rPr>
          <w:rFonts w:ascii="Arial" w:eastAsia="Calibri" w:hAnsi="Arial" w:cs="Arial"/>
          <w:sz w:val="24"/>
          <w:szCs w:val="24"/>
          <w:lang w:val="en-GB"/>
        </w:rPr>
        <w:t>I have uploaded my academic publications to the Hungarian Science Bibliography (MTMT ID:</w:t>
      </w:r>
      <w:r w:rsidR="00F94415">
        <w:rPr>
          <w:rFonts w:ascii="Arial" w:eastAsia="Calibri" w:hAnsi="Arial" w:cs="Arial"/>
          <w:sz w:val="24"/>
          <w:szCs w:val="24"/>
          <w:lang w:val="en-GB"/>
        </w:rPr>
        <w:t xml:space="preserve"> </w:t>
      </w:r>
      <w:r>
        <w:rPr>
          <w:rFonts w:ascii="Arial" w:eastAsia="Calibri" w:hAnsi="Arial" w:cs="Arial"/>
          <w:sz w:val="24"/>
          <w:szCs w:val="24"/>
          <w:lang w:val="en-GB"/>
        </w:rPr>
        <w:t>..................). I enclose a printout of the list of publications including references.</w:t>
      </w:r>
    </w:p>
    <w:p w14:paraId="1DAE6A2E" w14:textId="77777777" w:rsidR="006429CB" w:rsidRPr="006429CB" w:rsidRDefault="006429CB" w:rsidP="006429CB">
      <w:pPr>
        <w:spacing w:after="200" w:line="276" w:lineRule="auto"/>
        <w:rPr>
          <w:rFonts w:ascii="Arial" w:eastAsia="Calibri" w:hAnsi="Arial" w:cs="Arial"/>
          <w:sz w:val="24"/>
          <w:szCs w:val="24"/>
        </w:rPr>
      </w:pPr>
    </w:p>
    <w:p w14:paraId="472C3BC1" w14:textId="77777777" w:rsidR="006429CB" w:rsidRPr="006429CB" w:rsidRDefault="006429CB" w:rsidP="006429CB">
      <w:pPr>
        <w:spacing w:after="200" w:line="276" w:lineRule="auto"/>
        <w:rPr>
          <w:rFonts w:ascii="Arial" w:eastAsia="Calibri" w:hAnsi="Arial" w:cs="Arial"/>
          <w:sz w:val="24"/>
          <w:szCs w:val="24"/>
        </w:rPr>
      </w:pPr>
      <w:r>
        <w:rPr>
          <w:rFonts w:ascii="Arial" w:eastAsia="Calibri" w:hAnsi="Arial" w:cs="Arial"/>
          <w:sz w:val="24"/>
          <w:szCs w:val="24"/>
          <w:lang w:val="en-GB"/>
        </w:rPr>
        <w:t>Date: .................................................</w:t>
      </w:r>
    </w:p>
    <w:p w14:paraId="0A5B3DA3" w14:textId="77777777" w:rsidR="006429CB" w:rsidRPr="006429CB" w:rsidRDefault="006429CB" w:rsidP="006429CB">
      <w:pPr>
        <w:pStyle w:val="21Paragrafuscm"/>
        <w:rPr>
          <w:rFonts w:ascii="Arial" w:hAnsi="Arial" w:cs="Arial"/>
          <w:sz w:val="24"/>
          <w:szCs w:val="24"/>
        </w:rPr>
      </w:pPr>
    </w:p>
    <w:p w14:paraId="29C6BFC5" w14:textId="77777777" w:rsidR="006429CB" w:rsidRDefault="006429CB">
      <w:pPr>
        <w:pStyle w:val="21Paragrafuscm"/>
        <w:rPr>
          <w:rFonts w:ascii="Arial" w:hAnsi="Arial" w:cs="Arial"/>
          <w:sz w:val="24"/>
          <w:szCs w:val="24"/>
        </w:rPr>
      </w:pPr>
    </w:p>
    <w:p w14:paraId="70B5A3D7" w14:textId="77777777" w:rsidR="006429CB" w:rsidRPr="00B1177A" w:rsidRDefault="006429CB" w:rsidP="006429CB">
      <w:pPr>
        <w:spacing w:after="200" w:line="276" w:lineRule="auto"/>
        <w:ind w:left="3540"/>
        <w:jc w:val="right"/>
        <w:rPr>
          <w:rFonts w:ascii="Arial" w:eastAsia="Calibri" w:hAnsi="Arial" w:cs="Arial"/>
          <w:sz w:val="24"/>
          <w:szCs w:val="24"/>
        </w:rPr>
      </w:pPr>
      <w:r w:rsidRPr="00B1177A">
        <w:rPr>
          <w:rFonts w:ascii="Arial" w:eastAsia="Calibri" w:hAnsi="Arial" w:cs="Arial"/>
          <w:sz w:val="24"/>
          <w:szCs w:val="24"/>
          <w:lang w:val="en-GB"/>
        </w:rPr>
        <w:t>…………………………………………</w:t>
      </w:r>
    </w:p>
    <w:p w14:paraId="035B5251" w14:textId="1BFD6365" w:rsidR="006429CB" w:rsidRPr="006429CB" w:rsidRDefault="006429CB" w:rsidP="006429CB">
      <w:pPr>
        <w:spacing w:after="200" w:line="276" w:lineRule="auto"/>
        <w:rPr>
          <w:rFonts w:ascii="Arial" w:eastAsia="Calibri" w:hAnsi="Arial" w:cs="Arial"/>
          <w:sz w:val="24"/>
          <w:szCs w:val="24"/>
        </w:rPr>
      </w:pP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lang w:val="en-GB"/>
        </w:rPr>
        <w:tab/>
      </w:r>
      <w:r>
        <w:rPr>
          <w:rFonts w:ascii="Arial" w:eastAsia="Calibri" w:hAnsi="Arial"/>
          <w:sz w:val="24"/>
          <w:szCs w:val="24"/>
          <w:lang w:val="en-GB"/>
        </w:rPr>
        <w:tab/>
        <w:t>Signature</w:t>
      </w:r>
    </w:p>
    <w:p w14:paraId="2F3D8F75" w14:textId="77777777" w:rsidR="00092120" w:rsidRDefault="00092120">
      <w:pPr>
        <w:pStyle w:val="21Paragrafuscm"/>
        <w:rPr>
          <w:rFonts w:ascii="Arial" w:hAnsi="Arial" w:cs="Arial"/>
          <w:sz w:val="24"/>
          <w:szCs w:val="24"/>
        </w:rPr>
      </w:pPr>
    </w:p>
    <w:p w14:paraId="67B53F76" w14:textId="77777777" w:rsidR="00092120" w:rsidRDefault="00092120">
      <w:pPr>
        <w:pStyle w:val="21Paragrafuscm"/>
        <w:rPr>
          <w:rFonts w:ascii="Arial" w:hAnsi="Arial" w:cs="Arial"/>
          <w:sz w:val="24"/>
          <w:szCs w:val="24"/>
        </w:rPr>
      </w:pPr>
    </w:p>
    <w:p w14:paraId="499B9960" w14:textId="77777777" w:rsidR="006429CB" w:rsidRDefault="006429CB">
      <w:pPr>
        <w:pStyle w:val="21Paragrafuscm"/>
        <w:rPr>
          <w:rFonts w:ascii="Arial" w:hAnsi="Arial" w:cs="Arial"/>
          <w:sz w:val="24"/>
          <w:szCs w:val="24"/>
        </w:rPr>
      </w:pPr>
    </w:p>
    <w:p w14:paraId="7157E531" w14:textId="77777777" w:rsidR="006429CB" w:rsidRDefault="006429CB">
      <w:pPr>
        <w:pStyle w:val="21Paragrafuscm"/>
        <w:rPr>
          <w:rFonts w:ascii="Arial" w:hAnsi="Arial" w:cs="Arial"/>
          <w:sz w:val="24"/>
          <w:szCs w:val="24"/>
        </w:rPr>
      </w:pPr>
    </w:p>
    <w:p w14:paraId="54008987" w14:textId="77777777" w:rsidR="006429CB" w:rsidRDefault="006429CB">
      <w:pPr>
        <w:pStyle w:val="21Paragrafuscm"/>
        <w:rPr>
          <w:rFonts w:ascii="Arial" w:hAnsi="Arial" w:cs="Arial"/>
          <w:sz w:val="24"/>
          <w:szCs w:val="24"/>
        </w:rPr>
      </w:pPr>
    </w:p>
    <w:p w14:paraId="33A8DC48" w14:textId="77777777" w:rsidR="006429CB" w:rsidRDefault="006429CB">
      <w:pPr>
        <w:pStyle w:val="21Paragrafuscm"/>
        <w:rPr>
          <w:rFonts w:ascii="Arial" w:hAnsi="Arial" w:cs="Arial"/>
          <w:sz w:val="24"/>
          <w:szCs w:val="24"/>
        </w:rPr>
      </w:pPr>
    </w:p>
    <w:p w14:paraId="701780A2" w14:textId="77777777" w:rsidR="006429CB" w:rsidRDefault="006429CB">
      <w:pPr>
        <w:pStyle w:val="21Paragrafuscm"/>
        <w:rPr>
          <w:rFonts w:ascii="Arial" w:hAnsi="Arial" w:cs="Arial"/>
          <w:sz w:val="24"/>
          <w:szCs w:val="24"/>
        </w:rPr>
      </w:pPr>
    </w:p>
    <w:p w14:paraId="50AEB5D2" w14:textId="77777777" w:rsidR="006429CB" w:rsidRDefault="006429CB">
      <w:pPr>
        <w:pStyle w:val="21Paragrafuscm"/>
        <w:rPr>
          <w:rFonts w:ascii="Arial" w:hAnsi="Arial" w:cs="Arial"/>
          <w:sz w:val="24"/>
          <w:szCs w:val="24"/>
        </w:rPr>
      </w:pPr>
    </w:p>
    <w:p w14:paraId="59821394" w14:textId="77777777" w:rsidR="006429CB" w:rsidRDefault="006429CB">
      <w:pPr>
        <w:pStyle w:val="21Paragrafuscm"/>
        <w:rPr>
          <w:rFonts w:ascii="Arial" w:hAnsi="Arial" w:cs="Arial"/>
          <w:sz w:val="24"/>
          <w:szCs w:val="24"/>
        </w:rPr>
      </w:pPr>
    </w:p>
    <w:p w14:paraId="6E35E9E2" w14:textId="77777777" w:rsidR="006429CB" w:rsidRDefault="006429CB">
      <w:pPr>
        <w:pStyle w:val="21Paragrafuscm"/>
        <w:rPr>
          <w:rFonts w:ascii="Arial" w:hAnsi="Arial" w:cs="Arial"/>
          <w:sz w:val="24"/>
          <w:szCs w:val="24"/>
        </w:rPr>
      </w:pPr>
    </w:p>
    <w:p w14:paraId="255A6A21" w14:textId="77777777" w:rsidR="006429CB" w:rsidRDefault="006429CB">
      <w:pPr>
        <w:pStyle w:val="21Paragrafuscm"/>
        <w:rPr>
          <w:rFonts w:ascii="Arial" w:hAnsi="Arial" w:cs="Arial"/>
          <w:sz w:val="24"/>
          <w:szCs w:val="24"/>
        </w:rPr>
      </w:pPr>
    </w:p>
    <w:p w14:paraId="18A6448A" w14:textId="77777777" w:rsidR="006429CB" w:rsidRDefault="006429CB">
      <w:pPr>
        <w:pStyle w:val="21Paragrafuscm"/>
        <w:rPr>
          <w:rFonts w:ascii="Arial" w:hAnsi="Arial" w:cs="Arial"/>
          <w:sz w:val="24"/>
          <w:szCs w:val="24"/>
        </w:rPr>
      </w:pPr>
    </w:p>
    <w:p w14:paraId="3DA01FB9" w14:textId="77777777" w:rsidR="006429CB" w:rsidRDefault="006429CB">
      <w:pPr>
        <w:pStyle w:val="21Paragrafuscm"/>
        <w:rPr>
          <w:rFonts w:ascii="Arial" w:hAnsi="Arial" w:cs="Arial"/>
          <w:sz w:val="24"/>
          <w:szCs w:val="24"/>
        </w:rPr>
      </w:pPr>
    </w:p>
    <w:p w14:paraId="42EDE1E3" w14:textId="77777777" w:rsidR="006429CB" w:rsidRDefault="006429CB">
      <w:pPr>
        <w:pStyle w:val="21Paragrafuscm"/>
        <w:rPr>
          <w:rFonts w:ascii="Arial" w:hAnsi="Arial" w:cs="Arial"/>
          <w:sz w:val="24"/>
          <w:szCs w:val="24"/>
        </w:rPr>
      </w:pPr>
    </w:p>
    <w:p w14:paraId="3AFF8799" w14:textId="77777777" w:rsidR="006429CB" w:rsidRDefault="006429CB">
      <w:pPr>
        <w:pStyle w:val="21Paragrafuscm"/>
        <w:rPr>
          <w:rFonts w:ascii="Arial" w:hAnsi="Arial" w:cs="Arial"/>
          <w:sz w:val="24"/>
          <w:szCs w:val="24"/>
        </w:rPr>
      </w:pPr>
    </w:p>
    <w:p w14:paraId="7801D304" w14:textId="77777777" w:rsidR="006429CB" w:rsidRDefault="006429CB">
      <w:pPr>
        <w:pStyle w:val="21Paragrafuscm"/>
        <w:rPr>
          <w:rFonts w:ascii="Arial" w:hAnsi="Arial" w:cs="Arial"/>
          <w:sz w:val="24"/>
          <w:szCs w:val="24"/>
        </w:rPr>
      </w:pPr>
    </w:p>
    <w:p w14:paraId="790949DE" w14:textId="77777777" w:rsidR="006429CB" w:rsidRDefault="006429CB">
      <w:pPr>
        <w:pStyle w:val="21Paragrafuscm"/>
        <w:rPr>
          <w:rFonts w:ascii="Arial" w:hAnsi="Arial" w:cs="Arial"/>
          <w:sz w:val="24"/>
          <w:szCs w:val="24"/>
        </w:rPr>
      </w:pPr>
    </w:p>
    <w:p w14:paraId="7463CEF1" w14:textId="77777777" w:rsidR="006429CB" w:rsidRDefault="006429CB">
      <w:pPr>
        <w:pStyle w:val="21Paragrafuscm"/>
        <w:rPr>
          <w:rFonts w:ascii="Arial" w:hAnsi="Arial" w:cs="Arial"/>
          <w:sz w:val="24"/>
          <w:szCs w:val="24"/>
        </w:rPr>
      </w:pPr>
    </w:p>
    <w:p w14:paraId="3406F926" w14:textId="77777777" w:rsidR="006429CB" w:rsidRDefault="006429CB">
      <w:pPr>
        <w:pStyle w:val="21Paragrafuscm"/>
        <w:rPr>
          <w:rFonts w:ascii="Arial" w:hAnsi="Arial" w:cs="Arial"/>
          <w:sz w:val="24"/>
          <w:szCs w:val="24"/>
        </w:rPr>
      </w:pPr>
    </w:p>
    <w:p w14:paraId="0A90FB8D" w14:textId="77777777" w:rsidR="006429CB" w:rsidRDefault="006429CB">
      <w:pPr>
        <w:pStyle w:val="21Paragrafuscm"/>
        <w:rPr>
          <w:rFonts w:ascii="Arial" w:hAnsi="Arial" w:cs="Arial"/>
          <w:sz w:val="24"/>
          <w:szCs w:val="24"/>
        </w:rPr>
      </w:pPr>
    </w:p>
    <w:p w14:paraId="770F1468" w14:textId="77777777" w:rsidR="006429CB" w:rsidRDefault="006429CB">
      <w:pPr>
        <w:pStyle w:val="21Paragrafuscm"/>
        <w:rPr>
          <w:rFonts w:ascii="Arial" w:hAnsi="Arial" w:cs="Arial"/>
          <w:sz w:val="24"/>
          <w:szCs w:val="24"/>
        </w:rPr>
      </w:pPr>
    </w:p>
    <w:p w14:paraId="32CDEB3D" w14:textId="77777777" w:rsidR="006429CB" w:rsidRDefault="006429CB" w:rsidP="006429CB">
      <w:pPr>
        <w:widowControl w:val="0"/>
        <w:suppressAutoHyphens/>
        <w:jc w:val="center"/>
        <w:rPr>
          <w:rFonts w:eastAsia="WenQuanYi Micro Hei"/>
          <w:b/>
          <w:bCs/>
          <w:kern w:val="2"/>
        </w:rPr>
      </w:pPr>
    </w:p>
    <w:p w14:paraId="6C01BDE1" w14:textId="6F75D102" w:rsidR="006429CB" w:rsidRPr="00A940C0" w:rsidRDefault="006429CB" w:rsidP="00A940C0">
      <w:pPr>
        <w:pStyle w:val="21Fejezetszm"/>
        <w:numPr>
          <w:ilvl w:val="0"/>
          <w:numId w:val="0"/>
        </w:numPr>
        <w:spacing w:line="276" w:lineRule="auto"/>
        <w:rPr>
          <w:rFonts w:ascii="Arial" w:hAnsi="Arial" w:cs="Arial"/>
          <w:bCs/>
          <w:sz w:val="24"/>
          <w:szCs w:val="24"/>
          <w:lang w:val="en-GB"/>
        </w:rPr>
      </w:pPr>
      <w:r w:rsidRPr="00A940C0">
        <w:rPr>
          <w:rFonts w:ascii="Arial" w:hAnsi="Arial" w:cs="Arial"/>
          <w:bCs/>
          <w:sz w:val="24"/>
          <w:szCs w:val="24"/>
          <w:lang w:val="en-GB"/>
        </w:rPr>
        <w:tab/>
      </w:r>
      <w:bookmarkStart w:id="38" w:name="_Toc207355654"/>
      <w:r w:rsidRPr="00A940C0">
        <w:rPr>
          <w:rFonts w:ascii="Arial" w:hAnsi="Arial" w:cs="Arial"/>
          <w:bCs/>
          <w:sz w:val="24"/>
          <w:szCs w:val="24"/>
          <w:lang w:val="en-GB"/>
        </w:rPr>
        <w:t>Annex No. 12</w:t>
      </w:r>
      <w:bookmarkEnd w:id="38"/>
    </w:p>
    <w:p w14:paraId="46A0FFB3" w14:textId="77777777" w:rsidR="006429CB" w:rsidRDefault="006429CB" w:rsidP="006429CB">
      <w:pPr>
        <w:widowControl w:val="0"/>
        <w:suppressAutoHyphens/>
        <w:rPr>
          <w:rFonts w:eastAsia="WenQuanYi Micro Hei"/>
          <w:b/>
          <w:bCs/>
          <w:kern w:val="2"/>
        </w:rPr>
      </w:pPr>
    </w:p>
    <w:p w14:paraId="6AF1ACB2" w14:textId="77777777" w:rsidR="006429CB" w:rsidRPr="006429CB" w:rsidRDefault="006429CB" w:rsidP="006429CB">
      <w:pPr>
        <w:widowControl w:val="0"/>
        <w:suppressAutoHyphens/>
        <w:jc w:val="center"/>
        <w:rPr>
          <w:rFonts w:ascii="Arial" w:eastAsia="WenQuanYi Micro Hei" w:hAnsi="Arial" w:cs="Arial"/>
          <w:b/>
          <w:bCs/>
          <w:kern w:val="2"/>
          <w:sz w:val="24"/>
          <w:szCs w:val="24"/>
        </w:rPr>
      </w:pPr>
      <w:r>
        <w:rPr>
          <w:rFonts w:ascii="Arial" w:eastAsia="WenQuanYi Micro Hei" w:hAnsi="Arial" w:cs="Arial"/>
          <w:b/>
          <w:bCs/>
          <w:kern w:val="2"/>
          <w:sz w:val="24"/>
          <w:szCs w:val="24"/>
          <w:lang w:val="en-GB"/>
        </w:rPr>
        <w:t>Plagiarism legislation</w:t>
      </w:r>
    </w:p>
    <w:p w14:paraId="12B66B97" w14:textId="77777777" w:rsidR="006429CB" w:rsidRPr="006429CB" w:rsidRDefault="006429CB" w:rsidP="006429CB">
      <w:pPr>
        <w:widowControl w:val="0"/>
        <w:suppressAutoHyphens/>
        <w:jc w:val="both"/>
        <w:rPr>
          <w:rFonts w:ascii="Arial" w:eastAsia="WenQuanYi Micro Hei" w:hAnsi="Arial" w:cs="Arial"/>
          <w:bCs/>
          <w:kern w:val="2"/>
          <w:sz w:val="24"/>
          <w:szCs w:val="24"/>
        </w:rPr>
      </w:pPr>
    </w:p>
    <w:p w14:paraId="7B4A3833" w14:textId="77777777" w:rsidR="006429CB" w:rsidRPr="006429CB" w:rsidRDefault="006429CB" w:rsidP="006429CB">
      <w:pPr>
        <w:widowControl w:val="0"/>
        <w:suppressAutoHyphens/>
        <w:ind w:left="720"/>
        <w:jc w:val="both"/>
        <w:rPr>
          <w:rFonts w:ascii="Arial" w:eastAsia="WenQuanYi Micro Hei" w:hAnsi="Arial" w:cs="Arial"/>
          <w:bCs/>
          <w:kern w:val="2"/>
          <w:sz w:val="24"/>
          <w:szCs w:val="24"/>
        </w:rPr>
      </w:pPr>
    </w:p>
    <w:p w14:paraId="60487E94" w14:textId="44FEE02A" w:rsidR="006429CB" w:rsidRPr="009A250C" w:rsidRDefault="006429CB" w:rsidP="00CF31A3">
      <w:pPr>
        <w:widowControl w:val="0"/>
        <w:numPr>
          <w:ilvl w:val="0"/>
          <w:numId w:val="39"/>
        </w:numPr>
        <w:tabs>
          <w:tab w:val="clear" w:pos="720"/>
          <w:tab w:val="num" w:pos="567"/>
        </w:tabs>
        <w:suppressAutoHyphens/>
        <w:overflowPunct/>
        <w:autoSpaceDN/>
        <w:adjustRightInd/>
        <w:spacing w:line="276" w:lineRule="auto"/>
        <w:ind w:left="567" w:hanging="567"/>
        <w:jc w:val="both"/>
        <w:textAlignment w:val="auto"/>
        <w:rPr>
          <w:rFonts w:ascii="Arial" w:eastAsia="WenQuanYi Micro Hei" w:hAnsi="Arial" w:cs="Arial"/>
          <w:bCs/>
          <w:kern w:val="2"/>
          <w:sz w:val="24"/>
          <w:szCs w:val="24"/>
        </w:rPr>
      </w:pPr>
      <w:r>
        <w:rPr>
          <w:rFonts w:ascii="Arial" w:hAnsi="Arial" w:cs="Arial"/>
          <w:kern w:val="2"/>
          <w:sz w:val="24"/>
          <w:szCs w:val="24"/>
          <w:lang w:val="en-GB"/>
        </w:rPr>
        <w:t xml:space="preserve">The University accepts and applies the principles and recommendations of the Academic Code of Ethics of the Hungarian Academy of Sciences on plagiarism in the doctoral process. In the spirit of Article X (2) of the Fundamental Law, decisions on the merits may not be challenged before a court of law or an administrative body. </w:t>
      </w:r>
    </w:p>
    <w:p w14:paraId="4CCC82F8" w14:textId="500C14C0" w:rsidR="006429CB" w:rsidRPr="009A250C" w:rsidRDefault="006429CB" w:rsidP="00CF31A3">
      <w:pPr>
        <w:widowControl w:val="0"/>
        <w:numPr>
          <w:ilvl w:val="0"/>
          <w:numId w:val="39"/>
        </w:numPr>
        <w:tabs>
          <w:tab w:val="clear" w:pos="720"/>
          <w:tab w:val="num" w:pos="567"/>
        </w:tabs>
        <w:suppressAutoHyphens/>
        <w:overflowPunct/>
        <w:autoSpaceDN/>
        <w:adjustRightInd/>
        <w:spacing w:line="276" w:lineRule="auto"/>
        <w:ind w:left="567" w:hanging="567"/>
        <w:jc w:val="both"/>
        <w:textAlignment w:val="auto"/>
        <w:rPr>
          <w:rFonts w:ascii="Arial" w:eastAsia="WenQuanYi Micro Hei" w:hAnsi="Arial" w:cs="Arial"/>
          <w:kern w:val="2"/>
          <w:sz w:val="24"/>
          <w:szCs w:val="24"/>
        </w:rPr>
      </w:pPr>
      <w:r>
        <w:rPr>
          <w:rFonts w:ascii="Arial" w:eastAsia="WenQuanYi Micro Hei" w:hAnsi="Arial" w:cs="Arial"/>
          <w:kern w:val="2"/>
          <w:sz w:val="24"/>
          <w:szCs w:val="24"/>
          <w:lang w:val="en-GB"/>
        </w:rPr>
        <w:t xml:space="preserve">A doctoral degree may be revoked if the holder has obtained it by presenting all or part of another person's intellectual work as his own, or by using false or falsified data in his thesis, thereby deceiving or misleading the body or person proceeding in the matter of the doctoral degree. Proceedings for the revocation of a doctorate may be instituted if the holder of the title is still alive when the proceedings are initiated. </w:t>
      </w:r>
    </w:p>
    <w:p w14:paraId="2DD5BCF5" w14:textId="68E2B866" w:rsidR="006429CB" w:rsidRPr="009A250C" w:rsidRDefault="006429CB" w:rsidP="00CF31A3">
      <w:pPr>
        <w:widowControl w:val="0"/>
        <w:numPr>
          <w:ilvl w:val="0"/>
          <w:numId w:val="39"/>
        </w:numPr>
        <w:tabs>
          <w:tab w:val="clear" w:pos="720"/>
          <w:tab w:val="num" w:pos="567"/>
        </w:tabs>
        <w:suppressAutoHyphens/>
        <w:overflowPunct/>
        <w:autoSpaceDN/>
        <w:adjustRightInd/>
        <w:spacing w:line="276" w:lineRule="auto"/>
        <w:ind w:left="567" w:hanging="567"/>
        <w:jc w:val="both"/>
        <w:textAlignment w:val="auto"/>
        <w:rPr>
          <w:rFonts w:ascii="Arial" w:eastAsia="WenQuanYi Micro Hei" w:hAnsi="Arial" w:cs="Arial"/>
          <w:kern w:val="2"/>
          <w:sz w:val="24"/>
          <w:szCs w:val="24"/>
        </w:rPr>
      </w:pPr>
      <w:r>
        <w:rPr>
          <w:rFonts w:ascii="Arial" w:eastAsia="WenQuanYi Micro Hei" w:hAnsi="Arial" w:cs="Arial"/>
          <w:kern w:val="2"/>
          <w:sz w:val="24"/>
          <w:szCs w:val="24"/>
          <w:lang w:val="en-GB"/>
        </w:rPr>
        <w:t>The offences referred to in Clause 2 shall not be time-barred, and liability shall be limited to the holder of the title.</w:t>
      </w:r>
    </w:p>
    <w:p w14:paraId="613CDDE5" w14:textId="3FC9DA6B" w:rsidR="006429CB" w:rsidRPr="009A250C" w:rsidRDefault="006429CB" w:rsidP="00CF31A3">
      <w:pPr>
        <w:widowControl w:val="0"/>
        <w:numPr>
          <w:ilvl w:val="0"/>
          <w:numId w:val="39"/>
        </w:numPr>
        <w:tabs>
          <w:tab w:val="clear" w:pos="720"/>
          <w:tab w:val="num" w:pos="567"/>
        </w:tabs>
        <w:suppressAutoHyphens/>
        <w:overflowPunct/>
        <w:autoSpaceDN/>
        <w:adjustRightInd/>
        <w:spacing w:line="276" w:lineRule="auto"/>
        <w:ind w:left="567" w:hanging="567"/>
        <w:jc w:val="both"/>
        <w:textAlignment w:val="auto"/>
        <w:rPr>
          <w:rFonts w:ascii="Arial" w:eastAsia="WenQuanYi Micro Hei" w:hAnsi="Arial" w:cs="Arial"/>
          <w:kern w:val="2"/>
          <w:sz w:val="24"/>
          <w:szCs w:val="24"/>
        </w:rPr>
      </w:pPr>
      <w:r>
        <w:rPr>
          <w:rFonts w:ascii="Arial" w:hAnsi="Arial" w:cs="Arial"/>
          <w:kern w:val="2"/>
          <w:sz w:val="24"/>
          <w:szCs w:val="24"/>
          <w:lang w:val="en-GB"/>
        </w:rPr>
        <w:t>The procedure for the revocation of a doctoral degree may be initiated at the President of the University Doctoral Council which awarded the degree, by the individual who certifies the facts described in Clause 2 or has reasonable grounds to find them true and holds a doctoral degree or equivalent academic qualifications in a field of study related to the subject of the disputed dissertation.</w:t>
      </w:r>
    </w:p>
    <w:p w14:paraId="26AD66C5" w14:textId="161A5A49" w:rsidR="006429CB" w:rsidRPr="009A250C" w:rsidRDefault="006429CB" w:rsidP="00CF31A3">
      <w:pPr>
        <w:widowControl w:val="0"/>
        <w:numPr>
          <w:ilvl w:val="0"/>
          <w:numId w:val="39"/>
        </w:numPr>
        <w:tabs>
          <w:tab w:val="clear" w:pos="720"/>
          <w:tab w:val="num" w:pos="567"/>
        </w:tabs>
        <w:suppressAutoHyphens/>
        <w:overflowPunct/>
        <w:autoSpaceDN/>
        <w:adjustRightInd/>
        <w:spacing w:line="276" w:lineRule="auto"/>
        <w:ind w:left="567" w:hanging="567"/>
        <w:jc w:val="both"/>
        <w:textAlignment w:val="auto"/>
        <w:rPr>
          <w:rFonts w:ascii="Arial" w:eastAsia="WenQuanYi Micro Hei" w:hAnsi="Arial" w:cs="Arial"/>
          <w:kern w:val="2"/>
          <w:sz w:val="24"/>
          <w:szCs w:val="24"/>
        </w:rPr>
      </w:pPr>
      <w:r>
        <w:rPr>
          <w:rFonts w:ascii="Arial" w:hAnsi="Arial" w:cs="Arial"/>
          <w:kern w:val="2"/>
          <w:sz w:val="24"/>
          <w:szCs w:val="24"/>
          <w:lang w:val="en-GB"/>
        </w:rPr>
        <w:t xml:space="preserve">The decision on the revocation of the doctoral degree is passed by UDC. In the case of the revocation of the degree, the proposer shall be the President of UDC, who shall request the opinion of the competent doctoral council in the discipline of the doctoral degree as to whether the facts referred to in Clause 2 can be established with regard to the holder of the degree. In the procedure for the revocation of a doctoral degree, expert(s) may be appointed and the person concerned shall also be heard. If the person concerned fails to appear despite repeated regular notification or requests not to be heard, UDC shall be entitled to take a decision on the merits even without a hearing. If the infringement of copyright has already been established by a final judgment of a court prior to the commencement of the proceedings at the initiative of the original author, UDC no longer needs to investigate the matter, the final judgment being sufficient to revoke the degree. </w:t>
      </w:r>
    </w:p>
    <w:p w14:paraId="3D172298" w14:textId="4EB919E2" w:rsidR="006429CB" w:rsidRPr="009A250C" w:rsidRDefault="006429CB" w:rsidP="00CF31A3">
      <w:pPr>
        <w:widowControl w:val="0"/>
        <w:numPr>
          <w:ilvl w:val="0"/>
          <w:numId w:val="39"/>
        </w:numPr>
        <w:tabs>
          <w:tab w:val="clear" w:pos="720"/>
          <w:tab w:val="num" w:pos="567"/>
        </w:tabs>
        <w:suppressAutoHyphens/>
        <w:overflowPunct/>
        <w:autoSpaceDN/>
        <w:adjustRightInd/>
        <w:spacing w:line="276" w:lineRule="auto"/>
        <w:ind w:left="567" w:hanging="567"/>
        <w:jc w:val="both"/>
        <w:textAlignment w:val="auto"/>
        <w:rPr>
          <w:rFonts w:ascii="Arial" w:eastAsia="WenQuanYi Micro Hei" w:hAnsi="Arial" w:cs="Arial"/>
          <w:kern w:val="2"/>
          <w:sz w:val="24"/>
          <w:szCs w:val="24"/>
        </w:rPr>
      </w:pPr>
      <w:r>
        <w:rPr>
          <w:rFonts w:ascii="Arial" w:eastAsia="WenQuanYi Micro Hei" w:hAnsi="Arial" w:cs="Arial"/>
          <w:kern w:val="2"/>
          <w:sz w:val="24"/>
          <w:szCs w:val="24"/>
          <w:lang w:val="en-GB"/>
        </w:rPr>
        <w:t>In the case of an appeal against a decision to revoke a degree, UDC appoints an ad hoc committee, whose members are core members of the doctoral school and at least 50% of whom are not in a legal status aimed at work with the institution of higher education that has revoked the degree. The appeal is decided by the Senate of the institution of higher education on the basis of the review of the ad hoc committee.</w:t>
      </w:r>
    </w:p>
    <w:p w14:paraId="2C29E91A" w14:textId="496E882F" w:rsidR="006429CB" w:rsidRPr="009A250C" w:rsidRDefault="006429CB" w:rsidP="00CF31A3">
      <w:pPr>
        <w:widowControl w:val="0"/>
        <w:numPr>
          <w:ilvl w:val="0"/>
          <w:numId w:val="39"/>
        </w:numPr>
        <w:tabs>
          <w:tab w:val="clear" w:pos="720"/>
          <w:tab w:val="num" w:pos="567"/>
        </w:tabs>
        <w:suppressAutoHyphens/>
        <w:overflowPunct/>
        <w:autoSpaceDN/>
        <w:adjustRightInd/>
        <w:spacing w:line="276" w:lineRule="auto"/>
        <w:ind w:left="567" w:hanging="567"/>
        <w:jc w:val="both"/>
        <w:textAlignment w:val="auto"/>
        <w:rPr>
          <w:rFonts w:ascii="Arial" w:eastAsia="WenQuanYi Micro Hei" w:hAnsi="Arial" w:cs="Arial"/>
          <w:kern w:val="2"/>
          <w:sz w:val="24"/>
          <w:szCs w:val="24"/>
        </w:rPr>
      </w:pPr>
      <w:r>
        <w:rPr>
          <w:rFonts w:ascii="Arial" w:hAnsi="Arial" w:cs="Arial"/>
          <w:kern w:val="2"/>
          <w:sz w:val="24"/>
          <w:szCs w:val="24"/>
          <w:lang w:val="en-GB"/>
        </w:rPr>
        <w:t xml:space="preserve">The final decision on revocation will be made public by the </w:t>
      </w:r>
      <w:r w:rsidR="00994B6B">
        <w:rPr>
          <w:rFonts w:ascii="Arial" w:hAnsi="Arial" w:cs="Arial"/>
          <w:kern w:val="2"/>
          <w:sz w:val="24"/>
          <w:szCs w:val="24"/>
          <w:lang w:val="en-GB"/>
        </w:rPr>
        <w:t>U</w:t>
      </w:r>
      <w:r>
        <w:rPr>
          <w:rFonts w:ascii="Arial" w:hAnsi="Arial" w:cs="Arial"/>
          <w:kern w:val="2"/>
          <w:sz w:val="24"/>
          <w:szCs w:val="24"/>
          <w:lang w:val="en-GB"/>
        </w:rPr>
        <w:t xml:space="preserve">niversity. </w:t>
      </w:r>
    </w:p>
    <w:p w14:paraId="5EE05F30" w14:textId="77777777" w:rsidR="006429CB" w:rsidRPr="006429CB" w:rsidRDefault="006429CB" w:rsidP="00CF31A3">
      <w:pPr>
        <w:widowControl w:val="0"/>
        <w:numPr>
          <w:ilvl w:val="0"/>
          <w:numId w:val="39"/>
        </w:numPr>
        <w:tabs>
          <w:tab w:val="clear" w:pos="720"/>
          <w:tab w:val="num" w:pos="567"/>
        </w:tabs>
        <w:suppressAutoHyphens/>
        <w:overflowPunct/>
        <w:autoSpaceDN/>
        <w:adjustRightInd/>
        <w:spacing w:line="276" w:lineRule="auto"/>
        <w:ind w:left="567" w:hanging="567"/>
        <w:jc w:val="both"/>
        <w:textAlignment w:val="auto"/>
        <w:rPr>
          <w:rFonts w:ascii="Arial" w:eastAsia="WenQuanYi Micro Hei" w:hAnsi="Arial" w:cs="Arial"/>
          <w:kern w:val="2"/>
          <w:sz w:val="24"/>
          <w:szCs w:val="24"/>
        </w:rPr>
      </w:pPr>
      <w:r>
        <w:rPr>
          <w:rFonts w:ascii="Arial" w:eastAsia="WenQuanYi Micro Hei" w:hAnsi="Arial" w:cs="Arial"/>
          <w:kern w:val="2"/>
          <w:sz w:val="24"/>
          <w:szCs w:val="24"/>
          <w:lang w:val="en-GB"/>
        </w:rPr>
        <w:t xml:space="preserve">In the case of revocation of a doctoral degree, the person concerned may not apply for obtaining a doctorate for 5 years.  </w:t>
      </w:r>
    </w:p>
    <w:p w14:paraId="7F0F1313" w14:textId="77777777" w:rsidR="009A250C" w:rsidRDefault="009A250C">
      <w:pPr>
        <w:overflowPunct/>
        <w:autoSpaceDE/>
        <w:autoSpaceDN/>
        <w:adjustRightInd/>
        <w:textAlignment w:val="auto"/>
        <w:rPr>
          <w:rFonts w:ascii="Arial" w:hAnsi="Arial" w:cs="Arial"/>
          <w:b/>
          <w:bCs/>
          <w:sz w:val="24"/>
          <w:szCs w:val="24"/>
          <w:lang w:val="en-GB"/>
        </w:rPr>
      </w:pPr>
      <w:r>
        <w:rPr>
          <w:rFonts w:ascii="Arial" w:hAnsi="Arial" w:cs="Arial"/>
          <w:bCs/>
          <w:sz w:val="24"/>
          <w:szCs w:val="24"/>
          <w:lang w:val="en-GB"/>
        </w:rPr>
        <w:br w:type="page"/>
      </w:r>
    </w:p>
    <w:p w14:paraId="4A742EBC" w14:textId="05CC0601" w:rsidR="006429CB" w:rsidRPr="00A940C0" w:rsidRDefault="006429CB" w:rsidP="00A940C0">
      <w:pPr>
        <w:pStyle w:val="21Fejezetszm"/>
        <w:numPr>
          <w:ilvl w:val="0"/>
          <w:numId w:val="0"/>
        </w:numPr>
        <w:spacing w:line="276" w:lineRule="auto"/>
        <w:rPr>
          <w:rFonts w:ascii="Arial" w:hAnsi="Arial" w:cs="Arial"/>
          <w:bCs/>
          <w:sz w:val="24"/>
          <w:szCs w:val="24"/>
          <w:lang w:val="en-GB"/>
        </w:rPr>
      </w:pPr>
      <w:bookmarkStart w:id="39" w:name="_Toc207355655"/>
      <w:r>
        <w:rPr>
          <w:rFonts w:ascii="Arial" w:hAnsi="Arial" w:cs="Arial"/>
          <w:bCs/>
          <w:sz w:val="24"/>
          <w:szCs w:val="24"/>
          <w:lang w:val="en-GB"/>
        </w:rPr>
        <w:t>Annex No. 13</w:t>
      </w:r>
      <w:bookmarkEnd w:id="39"/>
    </w:p>
    <w:p w14:paraId="2A71E48E" w14:textId="77777777" w:rsidR="006429CB" w:rsidRDefault="006429CB" w:rsidP="006429CB">
      <w:pPr>
        <w:rPr>
          <w:b/>
          <w:bCs/>
          <w:caps/>
          <w:sz w:val="20"/>
          <w:szCs w:val="20"/>
        </w:rPr>
      </w:pPr>
    </w:p>
    <w:p w14:paraId="6E59E7C9" w14:textId="77777777" w:rsidR="006429CB" w:rsidRDefault="006429CB" w:rsidP="006429CB">
      <w:pPr>
        <w:rPr>
          <w:b/>
          <w:bCs/>
          <w:caps/>
          <w:sz w:val="20"/>
          <w:szCs w:val="20"/>
        </w:rPr>
      </w:pPr>
    </w:p>
    <w:p w14:paraId="61ECD9C7" w14:textId="371E45AD" w:rsidR="006429CB" w:rsidRPr="006429CB" w:rsidRDefault="006429CB" w:rsidP="006429CB">
      <w:pPr>
        <w:rPr>
          <w:rFonts w:ascii="Arial" w:hAnsi="Arial" w:cs="Arial"/>
          <w:sz w:val="24"/>
          <w:szCs w:val="24"/>
        </w:rPr>
      </w:pPr>
      <w:r>
        <w:rPr>
          <w:rFonts w:ascii="Arial" w:hAnsi="Arial" w:cs="Arial"/>
          <w:b/>
          <w:bCs/>
          <w:caps/>
          <w:sz w:val="24"/>
          <w:szCs w:val="24"/>
          <w:lang w:val="en-GB"/>
        </w:rPr>
        <w:t>UNIVERSITY OF MISKOLC</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Registration number: …………</w:t>
      </w:r>
    </w:p>
    <w:p w14:paraId="566B8DB9" w14:textId="77777777" w:rsidR="006429CB" w:rsidRPr="006429CB" w:rsidRDefault="006429CB" w:rsidP="006429CB">
      <w:pPr>
        <w:ind w:left="4956"/>
        <w:jc w:val="center"/>
        <w:rPr>
          <w:rFonts w:ascii="Arial" w:hAnsi="Arial" w:cs="Arial"/>
          <w:sz w:val="24"/>
          <w:szCs w:val="24"/>
        </w:rPr>
      </w:pPr>
      <w:r>
        <w:rPr>
          <w:rFonts w:ascii="Arial" w:hAnsi="Arial" w:cs="Arial"/>
          <w:sz w:val="24"/>
          <w:szCs w:val="24"/>
          <w:lang w:val="en-GB"/>
        </w:rPr>
        <w:t xml:space="preserve">      To be filled in: in 3 copies</w:t>
      </w:r>
    </w:p>
    <w:p w14:paraId="7728C84C" w14:textId="77777777" w:rsidR="006429CB" w:rsidRPr="006429CB" w:rsidRDefault="006429CB" w:rsidP="006429CB">
      <w:pPr>
        <w:jc w:val="right"/>
        <w:rPr>
          <w:rFonts w:ascii="Arial" w:hAnsi="Arial" w:cs="Arial"/>
          <w:sz w:val="24"/>
          <w:szCs w:val="24"/>
        </w:rPr>
      </w:pPr>
    </w:p>
    <w:p w14:paraId="7299007F" w14:textId="2ED487FE" w:rsidR="006429CB" w:rsidRPr="006429CB" w:rsidRDefault="006429CB" w:rsidP="006429CB">
      <w:pPr>
        <w:pStyle w:val="Cmsor1"/>
        <w:jc w:val="left"/>
        <w:rPr>
          <w:rFonts w:ascii="Arial" w:hAnsi="Arial" w:cs="Arial"/>
          <w:szCs w:val="24"/>
        </w:rPr>
      </w:pPr>
    </w:p>
    <w:p w14:paraId="28046E0F" w14:textId="77777777" w:rsidR="006429CB" w:rsidRPr="006429CB" w:rsidRDefault="006429CB">
      <w:pPr>
        <w:pStyle w:val="21Paragrafuscm"/>
        <w:rPr>
          <w:rFonts w:ascii="Arial" w:hAnsi="Arial" w:cs="Arial"/>
          <w:sz w:val="24"/>
          <w:szCs w:val="24"/>
        </w:rPr>
      </w:pPr>
    </w:p>
    <w:p w14:paraId="7868F634" w14:textId="77777777" w:rsidR="006429CB" w:rsidRPr="00A940C0" w:rsidRDefault="006429CB" w:rsidP="00A940C0">
      <w:pPr>
        <w:jc w:val="center"/>
        <w:rPr>
          <w:rFonts w:ascii="Arial" w:hAnsi="Arial" w:cs="Arial"/>
          <w:b/>
          <w:bCs/>
        </w:rPr>
      </w:pPr>
      <w:r w:rsidRPr="00A940C0">
        <w:rPr>
          <w:rFonts w:ascii="Arial" w:hAnsi="Arial" w:cs="Arial"/>
          <w:b/>
          <w:bCs/>
          <w:lang w:val="en-GB"/>
        </w:rPr>
        <w:t>Self-funded doctoral programme</w:t>
      </w:r>
    </w:p>
    <w:p w14:paraId="6DBA25CB" w14:textId="77777777" w:rsidR="006429CB" w:rsidRPr="00A940C0" w:rsidRDefault="006429CB" w:rsidP="00A940C0">
      <w:pPr>
        <w:rPr>
          <w:rFonts w:ascii="Arial" w:hAnsi="Arial" w:cs="Arial"/>
          <w:b/>
          <w:bCs/>
          <w:sz w:val="24"/>
        </w:rPr>
      </w:pPr>
    </w:p>
    <w:p w14:paraId="1948D529" w14:textId="77777777" w:rsidR="006429CB" w:rsidRPr="00A940C0" w:rsidRDefault="006429CB" w:rsidP="00A940C0">
      <w:pPr>
        <w:rPr>
          <w:rFonts w:ascii="Arial" w:hAnsi="Arial" w:cs="Arial"/>
          <w:b/>
          <w:bCs/>
        </w:rPr>
      </w:pPr>
      <w:r w:rsidRPr="00A940C0">
        <w:rPr>
          <w:rFonts w:ascii="Arial" w:hAnsi="Arial" w:cs="Arial"/>
          <w:b/>
          <w:bCs/>
          <w:iCs/>
          <w:lang w:val="en-GB"/>
        </w:rPr>
        <w:t>PRE- AND POST-CALCULATION SHEET</w:t>
      </w:r>
    </w:p>
    <w:p w14:paraId="1A26357A" w14:textId="77777777" w:rsidR="006429CB" w:rsidRPr="006429CB" w:rsidRDefault="006429CB" w:rsidP="006429CB">
      <w:pPr>
        <w:rPr>
          <w:rFonts w:ascii="Arial" w:hAnsi="Arial" w:cs="Arial"/>
          <w:sz w:val="24"/>
          <w:szCs w:val="24"/>
        </w:rPr>
      </w:pPr>
    </w:p>
    <w:p w14:paraId="46DE49E9" w14:textId="77777777" w:rsidR="006429CB" w:rsidRPr="006429CB" w:rsidRDefault="006429CB" w:rsidP="006429CB">
      <w:pPr>
        <w:rPr>
          <w:rFonts w:ascii="Arial" w:hAnsi="Arial" w:cs="Arial"/>
          <w:sz w:val="24"/>
          <w:szCs w:val="24"/>
        </w:rPr>
      </w:pPr>
      <w:r>
        <w:rPr>
          <w:rFonts w:ascii="Arial" w:hAnsi="Arial" w:cs="Arial"/>
          <w:sz w:val="24"/>
          <w:szCs w:val="24"/>
          <w:lang w:val="en-GB"/>
        </w:rPr>
        <w:t xml:space="preserve">Initiator: </w:t>
      </w:r>
      <w:r>
        <w:rPr>
          <w:rFonts w:ascii="Arial" w:hAnsi="Arial" w:cs="Arial"/>
          <w:sz w:val="24"/>
          <w:szCs w:val="24"/>
          <w:lang w:val="en-GB"/>
        </w:rPr>
        <w:tab/>
        <w:t>The faculty of UM</w:t>
      </w:r>
    </w:p>
    <w:p w14:paraId="58C63926" w14:textId="77777777" w:rsidR="006429CB" w:rsidRPr="006429CB" w:rsidRDefault="006429CB" w:rsidP="006429CB">
      <w:pPr>
        <w:tabs>
          <w:tab w:val="right" w:leader="dot" w:pos="9072"/>
        </w:tabs>
        <w:rPr>
          <w:rFonts w:ascii="Arial" w:hAnsi="Arial" w:cs="Arial"/>
          <w:sz w:val="24"/>
          <w:szCs w:val="24"/>
        </w:rPr>
      </w:pPr>
      <w:r>
        <w:rPr>
          <w:rFonts w:ascii="Arial" w:hAnsi="Arial" w:cs="Arial"/>
          <w:sz w:val="24"/>
          <w:szCs w:val="24"/>
          <w:lang w:val="en-GB"/>
        </w:rPr>
        <w:t xml:space="preserve">Name of the self-funded programme: </w:t>
      </w:r>
      <w:r>
        <w:rPr>
          <w:rFonts w:ascii="Arial" w:hAnsi="Arial" w:cs="Arial"/>
          <w:sz w:val="24"/>
          <w:szCs w:val="24"/>
          <w:lang w:val="en-GB"/>
        </w:rPr>
        <w:tab/>
      </w:r>
    </w:p>
    <w:p w14:paraId="478B47E9" w14:textId="77777777" w:rsidR="006429CB" w:rsidRPr="006429CB" w:rsidRDefault="006429CB" w:rsidP="006429CB">
      <w:pPr>
        <w:tabs>
          <w:tab w:val="right" w:leader="dot" w:pos="9072"/>
        </w:tabs>
        <w:rPr>
          <w:rFonts w:ascii="Arial" w:hAnsi="Arial" w:cs="Arial"/>
          <w:sz w:val="24"/>
          <w:szCs w:val="24"/>
        </w:rPr>
      </w:pPr>
      <w:r>
        <w:rPr>
          <w:rFonts w:ascii="Arial" w:hAnsi="Arial" w:cs="Arial"/>
          <w:sz w:val="24"/>
          <w:szCs w:val="24"/>
          <w:lang w:val="en-GB"/>
        </w:rPr>
        <w:t>Topic number:</w:t>
      </w:r>
      <w:r>
        <w:rPr>
          <w:rFonts w:ascii="Arial" w:hAnsi="Arial" w:cs="Arial"/>
          <w:sz w:val="24"/>
          <w:szCs w:val="24"/>
          <w:lang w:val="en-GB"/>
        </w:rPr>
        <w:tab/>
      </w:r>
    </w:p>
    <w:p w14:paraId="45529F12" w14:textId="77777777" w:rsidR="006429CB" w:rsidRPr="006429CB" w:rsidRDefault="006429CB" w:rsidP="006429CB">
      <w:pPr>
        <w:tabs>
          <w:tab w:val="right" w:leader="dot" w:pos="9072"/>
        </w:tabs>
        <w:rPr>
          <w:rFonts w:ascii="Arial" w:hAnsi="Arial" w:cs="Arial"/>
          <w:sz w:val="24"/>
          <w:szCs w:val="24"/>
        </w:rPr>
      </w:pPr>
      <w:r>
        <w:rPr>
          <w:rFonts w:ascii="Arial" w:hAnsi="Arial" w:cs="Arial"/>
          <w:sz w:val="24"/>
          <w:szCs w:val="24"/>
          <w:lang w:val="en-GB"/>
        </w:rPr>
        <w:t xml:space="preserve">Period (duration): </w:t>
      </w:r>
      <w:r>
        <w:rPr>
          <w:rFonts w:ascii="Arial" w:hAnsi="Arial" w:cs="Arial"/>
          <w:sz w:val="24"/>
          <w:szCs w:val="24"/>
          <w:lang w:val="en-GB"/>
        </w:rPr>
        <w:tab/>
      </w:r>
    </w:p>
    <w:p w14:paraId="0DAD3ED3" w14:textId="77777777" w:rsidR="006429CB" w:rsidRPr="006429CB" w:rsidRDefault="006429CB" w:rsidP="006429CB">
      <w:pPr>
        <w:tabs>
          <w:tab w:val="right" w:leader="dot" w:pos="9072"/>
        </w:tabs>
        <w:rPr>
          <w:rFonts w:ascii="Arial" w:hAnsi="Arial" w:cs="Arial"/>
          <w:sz w:val="24"/>
          <w:szCs w:val="24"/>
        </w:rPr>
      </w:pPr>
      <w:r>
        <w:rPr>
          <w:rFonts w:ascii="Arial" w:hAnsi="Arial" w:cs="Arial"/>
          <w:sz w:val="24"/>
          <w:szCs w:val="24"/>
          <w:lang w:val="en-GB"/>
        </w:rPr>
        <w:t>Number of doctoral students:</w:t>
      </w:r>
      <w:r>
        <w:rPr>
          <w:rFonts w:ascii="Arial" w:hAnsi="Arial" w:cs="Arial"/>
          <w:sz w:val="24"/>
          <w:szCs w:val="24"/>
          <w:lang w:val="en-GB"/>
        </w:rPr>
        <w:tab/>
      </w:r>
    </w:p>
    <w:p w14:paraId="4A4FCA7E" w14:textId="77777777" w:rsidR="006429CB" w:rsidRPr="006429CB" w:rsidRDefault="006429CB" w:rsidP="006429CB">
      <w:pPr>
        <w:tabs>
          <w:tab w:val="right" w:leader="dot" w:pos="9072"/>
        </w:tabs>
        <w:rPr>
          <w:rFonts w:ascii="Arial" w:hAnsi="Arial" w:cs="Arial"/>
          <w:sz w:val="24"/>
          <w:szCs w:val="24"/>
        </w:rPr>
      </w:pPr>
      <w:r>
        <w:rPr>
          <w:rFonts w:ascii="Arial" w:hAnsi="Arial" w:cs="Arial"/>
          <w:sz w:val="24"/>
          <w:szCs w:val="24"/>
          <w:lang w:val="en-GB"/>
        </w:rPr>
        <w:t>Planned and actual turnover:</w:t>
      </w:r>
      <w:r>
        <w:rPr>
          <w:rFonts w:ascii="Arial" w:hAnsi="Arial" w:cs="Arial"/>
          <w:sz w:val="24"/>
          <w:szCs w:val="24"/>
          <w:lang w:val="en-GB"/>
        </w:rPr>
        <w:tab/>
      </w:r>
    </w:p>
    <w:p w14:paraId="72181332" w14:textId="77777777" w:rsidR="006429CB" w:rsidRPr="006429CB" w:rsidRDefault="006429CB" w:rsidP="006429CB">
      <w:pPr>
        <w:tabs>
          <w:tab w:val="right" w:leader="dot" w:pos="9072"/>
        </w:tabs>
        <w:rPr>
          <w:rFonts w:ascii="Arial" w:hAnsi="Arial" w:cs="Arial"/>
          <w:sz w:val="24"/>
          <w:szCs w:val="24"/>
        </w:rPr>
      </w:pPr>
    </w:p>
    <w:p w14:paraId="20A553AF" w14:textId="77777777" w:rsidR="006429CB" w:rsidRPr="006429CB" w:rsidRDefault="006429CB" w:rsidP="006429CB">
      <w:pPr>
        <w:tabs>
          <w:tab w:val="right" w:leader="dot" w:pos="9072"/>
        </w:tabs>
        <w:rPr>
          <w:rFonts w:ascii="Arial" w:hAnsi="Arial" w:cs="Arial"/>
          <w:sz w:val="24"/>
          <w:szCs w:val="24"/>
        </w:rPr>
      </w:pPr>
    </w:p>
    <w:p w14:paraId="0188376C" w14:textId="77777777" w:rsidR="006429CB" w:rsidRPr="00A940C0" w:rsidRDefault="006429CB" w:rsidP="00A940C0">
      <w:pPr>
        <w:rPr>
          <w:rFonts w:ascii="Arial" w:hAnsi="Arial" w:cs="Arial"/>
          <w:b/>
          <w:bCs/>
          <w:iCs/>
          <w:lang w:val="en-GB"/>
        </w:rPr>
      </w:pPr>
      <w:r w:rsidRPr="00A940C0">
        <w:rPr>
          <w:rFonts w:ascii="Arial" w:hAnsi="Arial" w:cs="Arial"/>
          <w:b/>
          <w:bCs/>
          <w:iCs/>
          <w:lang w:val="en-GB"/>
        </w:rPr>
        <w:t>DIRECT COSTS</w:t>
      </w:r>
    </w:p>
    <w:p w14:paraId="61C2CB5A" w14:textId="77777777" w:rsidR="006429CB" w:rsidRPr="006429CB" w:rsidRDefault="006429CB" w:rsidP="006429CB">
      <w:pPr>
        <w:numPr>
          <w:ilvl w:val="1"/>
          <w:numId w:val="0"/>
        </w:numPr>
        <w:tabs>
          <w:tab w:val="num" w:pos="720"/>
          <w:tab w:val="right" w:leader="dot" w:pos="9072"/>
        </w:tabs>
        <w:ind w:left="720" w:hanging="357"/>
        <w:rPr>
          <w:rFonts w:ascii="Arial" w:hAnsi="Arial" w:cs="Arial"/>
          <w:b/>
          <w:bCs/>
          <w:sz w:val="24"/>
          <w:szCs w:val="24"/>
        </w:rPr>
      </w:pPr>
      <w:r>
        <w:rPr>
          <w:rFonts w:ascii="Arial" w:hAnsi="Arial" w:cs="Arial"/>
          <w:b/>
          <w:bCs/>
          <w:sz w:val="24"/>
          <w:szCs w:val="24"/>
          <w:lang w:val="en-GB"/>
        </w:rPr>
        <w:t>1 Personnel costs</w:t>
      </w:r>
    </w:p>
    <w:p w14:paraId="0900207B" w14:textId="77777777" w:rsidR="006429CB" w:rsidRPr="006429CB" w:rsidRDefault="006429CB" w:rsidP="006429CB">
      <w:pPr>
        <w:tabs>
          <w:tab w:val="right" w:leader="dot" w:pos="9072"/>
        </w:tabs>
        <w:ind w:left="660"/>
        <w:rPr>
          <w:rFonts w:ascii="Arial" w:hAnsi="Arial" w:cs="Arial"/>
          <w:b/>
          <w:bCs/>
          <w:sz w:val="24"/>
          <w:szCs w:val="24"/>
        </w:rPr>
      </w:pPr>
      <w:r>
        <w:rPr>
          <w:rFonts w:ascii="Arial" w:hAnsi="Arial" w:cs="Arial"/>
          <w:b/>
          <w:bCs/>
          <w:sz w:val="24"/>
          <w:szCs w:val="24"/>
          <w:lang w:val="en-GB"/>
        </w:rPr>
        <w:t>1.1 Hourly rates</w:t>
      </w:r>
    </w:p>
    <w:p w14:paraId="64EAB306" w14:textId="77777777" w:rsidR="006429CB" w:rsidRPr="006429CB" w:rsidRDefault="006429CB" w:rsidP="006429CB">
      <w:pPr>
        <w:tabs>
          <w:tab w:val="right" w:leader="dot" w:pos="5670"/>
          <w:tab w:val="right" w:leader="dot" w:pos="7371"/>
          <w:tab w:val="right" w:leader="dot" w:pos="9072"/>
        </w:tabs>
        <w:ind w:left="1260"/>
        <w:rPr>
          <w:rFonts w:ascii="Arial" w:hAnsi="Arial" w:cs="Arial"/>
          <w:sz w:val="24"/>
          <w:szCs w:val="24"/>
        </w:rPr>
      </w:pPr>
      <w:r>
        <w:rPr>
          <w:rFonts w:ascii="Arial" w:hAnsi="Arial" w:cs="Arial"/>
          <w:sz w:val="24"/>
          <w:szCs w:val="24"/>
          <w:lang w:val="en-GB"/>
        </w:rPr>
        <w:t xml:space="preserve">1.1.1 Fee of theoretical lessons: </w:t>
      </w:r>
      <w:r>
        <w:rPr>
          <w:rFonts w:ascii="Arial" w:hAnsi="Arial" w:cs="Arial"/>
          <w:sz w:val="24"/>
          <w:szCs w:val="24"/>
          <w:lang w:val="en-GB"/>
        </w:rPr>
        <w:tab/>
        <w:t xml:space="preserve"> lesson x </w:t>
      </w:r>
      <w:r>
        <w:rPr>
          <w:rFonts w:ascii="Arial" w:hAnsi="Arial" w:cs="Arial"/>
          <w:sz w:val="24"/>
          <w:szCs w:val="24"/>
          <w:lang w:val="en-GB"/>
        </w:rPr>
        <w:tab/>
        <w:t xml:space="preserve"> HUF </w:t>
      </w:r>
      <w:r>
        <w:rPr>
          <w:rFonts w:ascii="Arial" w:hAnsi="Arial" w:cs="Arial"/>
          <w:sz w:val="24"/>
          <w:szCs w:val="24"/>
          <w:lang w:val="en-GB"/>
        </w:rPr>
        <w:tab/>
      </w:r>
    </w:p>
    <w:p w14:paraId="1AE2CAB1" w14:textId="77777777" w:rsidR="006429CB" w:rsidRPr="006429CB" w:rsidRDefault="006429CB" w:rsidP="006429CB">
      <w:pPr>
        <w:tabs>
          <w:tab w:val="right" w:leader="dot" w:pos="5670"/>
          <w:tab w:val="right" w:leader="dot" w:pos="7371"/>
          <w:tab w:val="right" w:leader="dot" w:pos="9072"/>
        </w:tabs>
        <w:ind w:left="1260"/>
        <w:rPr>
          <w:rFonts w:ascii="Arial" w:hAnsi="Arial" w:cs="Arial"/>
          <w:sz w:val="24"/>
          <w:szCs w:val="24"/>
        </w:rPr>
      </w:pPr>
      <w:r>
        <w:rPr>
          <w:rFonts w:ascii="Arial" w:hAnsi="Arial" w:cs="Arial"/>
          <w:sz w:val="24"/>
          <w:szCs w:val="24"/>
          <w:lang w:val="en-GB"/>
        </w:rPr>
        <w:t xml:space="preserve">1.1.2 Fee of practical lessons: </w:t>
      </w:r>
      <w:r>
        <w:rPr>
          <w:rFonts w:ascii="Arial" w:hAnsi="Arial" w:cs="Arial"/>
          <w:sz w:val="24"/>
          <w:szCs w:val="24"/>
          <w:lang w:val="en-GB"/>
        </w:rPr>
        <w:tab/>
        <w:t xml:space="preserve"> lesson x </w:t>
      </w:r>
      <w:r>
        <w:rPr>
          <w:rFonts w:ascii="Arial" w:hAnsi="Arial" w:cs="Arial"/>
          <w:sz w:val="24"/>
          <w:szCs w:val="24"/>
          <w:lang w:val="en-GB"/>
        </w:rPr>
        <w:tab/>
        <w:t xml:space="preserve"> HUF </w:t>
      </w:r>
      <w:r>
        <w:rPr>
          <w:rFonts w:ascii="Arial" w:hAnsi="Arial" w:cs="Arial"/>
          <w:sz w:val="24"/>
          <w:szCs w:val="24"/>
          <w:lang w:val="en-GB"/>
        </w:rPr>
        <w:tab/>
      </w:r>
    </w:p>
    <w:p w14:paraId="0986B628" w14:textId="77777777" w:rsidR="006429CB" w:rsidRPr="006429CB" w:rsidRDefault="006429CB" w:rsidP="006429CB">
      <w:pPr>
        <w:tabs>
          <w:tab w:val="right" w:leader="dot" w:pos="9072"/>
        </w:tabs>
        <w:ind w:left="660"/>
        <w:rPr>
          <w:rFonts w:ascii="Arial" w:hAnsi="Arial" w:cs="Arial"/>
          <w:b/>
          <w:bCs/>
          <w:sz w:val="24"/>
          <w:szCs w:val="24"/>
        </w:rPr>
      </w:pPr>
      <w:r>
        <w:rPr>
          <w:rFonts w:ascii="Arial" w:hAnsi="Arial" w:cs="Arial"/>
          <w:b/>
          <w:bCs/>
          <w:sz w:val="24"/>
          <w:szCs w:val="24"/>
          <w:lang w:val="en-GB"/>
        </w:rPr>
        <w:t>1.2 Cost of managing and administering the programme</w:t>
      </w:r>
    </w:p>
    <w:p w14:paraId="1006C572"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Educational preparation: </w:t>
      </w:r>
      <w:r>
        <w:rPr>
          <w:rFonts w:ascii="Arial" w:hAnsi="Arial" w:cs="Arial"/>
          <w:sz w:val="24"/>
          <w:szCs w:val="24"/>
          <w:lang w:val="en-GB"/>
        </w:rPr>
        <w:tab/>
      </w:r>
    </w:p>
    <w:p w14:paraId="6ED160A1"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Faculty administration organising education: </w:t>
      </w:r>
      <w:r>
        <w:rPr>
          <w:rFonts w:ascii="Arial" w:hAnsi="Arial" w:cs="Arial"/>
          <w:sz w:val="24"/>
          <w:szCs w:val="24"/>
          <w:lang w:val="en-GB"/>
        </w:rPr>
        <w:tab/>
      </w:r>
    </w:p>
    <w:p w14:paraId="717505DC"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Department administration organising training: </w:t>
      </w:r>
      <w:r>
        <w:rPr>
          <w:rFonts w:ascii="Arial" w:hAnsi="Arial" w:cs="Arial"/>
          <w:sz w:val="24"/>
          <w:szCs w:val="24"/>
          <w:lang w:val="en-GB"/>
        </w:rPr>
        <w:tab/>
      </w:r>
    </w:p>
    <w:p w14:paraId="316EAF0D"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Application: </w:t>
      </w:r>
      <w:r>
        <w:rPr>
          <w:rFonts w:ascii="Arial" w:hAnsi="Arial" w:cs="Arial"/>
          <w:sz w:val="24"/>
          <w:szCs w:val="24"/>
          <w:lang w:val="en-GB"/>
        </w:rPr>
        <w:tab/>
      </w:r>
    </w:p>
    <w:p w14:paraId="7E3E4F60"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The person professionally responsible for the programme: </w:t>
      </w:r>
      <w:r>
        <w:rPr>
          <w:rFonts w:ascii="Arial" w:hAnsi="Arial" w:cs="Arial"/>
          <w:sz w:val="24"/>
          <w:szCs w:val="24"/>
          <w:lang w:val="en-GB"/>
        </w:rPr>
        <w:tab/>
      </w:r>
    </w:p>
    <w:p w14:paraId="377804EB"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Academic leader: </w:t>
      </w:r>
      <w:r>
        <w:rPr>
          <w:rFonts w:ascii="Arial" w:hAnsi="Arial" w:cs="Arial"/>
          <w:sz w:val="24"/>
          <w:szCs w:val="24"/>
          <w:lang w:val="en-GB"/>
        </w:rPr>
        <w:tab/>
      </w:r>
    </w:p>
    <w:p w14:paraId="12618CB5" w14:textId="77777777" w:rsidR="006429CB" w:rsidRPr="006429CB" w:rsidRDefault="006429CB" w:rsidP="006429CB">
      <w:pPr>
        <w:tabs>
          <w:tab w:val="right" w:leader="dot" w:pos="9072"/>
        </w:tabs>
        <w:ind w:left="709"/>
        <w:rPr>
          <w:rFonts w:ascii="Arial" w:hAnsi="Arial" w:cs="Arial"/>
          <w:b/>
          <w:bCs/>
          <w:sz w:val="24"/>
          <w:szCs w:val="24"/>
        </w:rPr>
      </w:pPr>
      <w:r>
        <w:rPr>
          <w:rFonts w:ascii="Arial" w:hAnsi="Arial" w:cs="Arial"/>
          <w:b/>
          <w:bCs/>
          <w:sz w:val="24"/>
          <w:szCs w:val="24"/>
          <w:lang w:val="en-GB"/>
        </w:rPr>
        <w:t>Fee for the production of notes and teaching aids</w:t>
      </w:r>
    </w:p>
    <w:p w14:paraId="435FAD5B"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Author's fee: </w:t>
      </w:r>
      <w:r>
        <w:rPr>
          <w:rFonts w:ascii="Arial" w:hAnsi="Arial" w:cs="Arial"/>
          <w:sz w:val="24"/>
          <w:szCs w:val="24"/>
          <w:lang w:val="en-GB"/>
        </w:rPr>
        <w:tab/>
      </w:r>
    </w:p>
    <w:p w14:paraId="488A5F57"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Editor’s fee: </w:t>
      </w:r>
      <w:r>
        <w:rPr>
          <w:rFonts w:ascii="Arial" w:hAnsi="Arial" w:cs="Arial"/>
          <w:sz w:val="24"/>
          <w:szCs w:val="24"/>
          <w:lang w:val="en-GB"/>
        </w:rPr>
        <w:tab/>
      </w:r>
    </w:p>
    <w:p w14:paraId="7F7859EE" w14:textId="77777777" w:rsidR="006429CB" w:rsidRPr="006429CB" w:rsidRDefault="006429CB" w:rsidP="006429CB">
      <w:pPr>
        <w:tabs>
          <w:tab w:val="right" w:leader="dot" w:pos="9072"/>
        </w:tabs>
        <w:ind w:left="709"/>
        <w:rPr>
          <w:rFonts w:ascii="Arial" w:hAnsi="Arial" w:cs="Arial"/>
          <w:b/>
          <w:bCs/>
          <w:sz w:val="24"/>
          <w:szCs w:val="24"/>
        </w:rPr>
      </w:pPr>
      <w:r>
        <w:rPr>
          <w:rFonts w:ascii="Arial" w:hAnsi="Arial" w:cs="Arial"/>
          <w:b/>
          <w:bCs/>
          <w:sz w:val="24"/>
          <w:szCs w:val="24"/>
          <w:lang w:val="en-GB"/>
        </w:rPr>
        <w:t xml:space="preserve">Fees for copyrighted works and products: </w:t>
      </w:r>
      <w:r>
        <w:rPr>
          <w:rFonts w:ascii="Arial" w:hAnsi="Arial" w:cs="Arial"/>
          <w:sz w:val="24"/>
          <w:szCs w:val="24"/>
          <w:lang w:val="en-GB"/>
        </w:rPr>
        <w:tab/>
      </w:r>
    </w:p>
    <w:p w14:paraId="471EEAAF" w14:textId="77777777" w:rsidR="006429CB" w:rsidRPr="006429CB" w:rsidRDefault="006429CB" w:rsidP="006429CB">
      <w:pPr>
        <w:tabs>
          <w:tab w:val="right" w:leader="dot" w:pos="9072"/>
        </w:tabs>
        <w:ind w:left="1418"/>
        <w:rPr>
          <w:rFonts w:ascii="Arial" w:hAnsi="Arial" w:cs="Arial"/>
          <w:sz w:val="24"/>
          <w:szCs w:val="24"/>
        </w:rPr>
      </w:pPr>
      <w:r>
        <w:rPr>
          <w:rFonts w:ascii="Arial" w:hAnsi="Arial" w:cs="Arial"/>
          <w:sz w:val="24"/>
          <w:szCs w:val="24"/>
          <w:lang w:val="en-GB"/>
        </w:rPr>
        <w:t>(copyright transfer fee)</w:t>
      </w:r>
    </w:p>
    <w:p w14:paraId="081E12B8" w14:textId="77777777" w:rsidR="006429CB" w:rsidRPr="006429CB" w:rsidRDefault="006429CB" w:rsidP="006429CB">
      <w:pPr>
        <w:tabs>
          <w:tab w:val="right" w:leader="dot" w:pos="9072"/>
        </w:tabs>
        <w:ind w:left="709"/>
        <w:rPr>
          <w:rFonts w:ascii="Arial" w:hAnsi="Arial" w:cs="Arial"/>
          <w:b/>
          <w:bCs/>
          <w:sz w:val="24"/>
          <w:szCs w:val="24"/>
        </w:rPr>
      </w:pPr>
      <w:r>
        <w:rPr>
          <w:rFonts w:ascii="Arial" w:hAnsi="Arial" w:cs="Arial"/>
          <w:b/>
          <w:bCs/>
          <w:sz w:val="24"/>
          <w:szCs w:val="24"/>
          <w:lang w:val="en-GB"/>
        </w:rPr>
        <w:t>Other payments to staff</w:t>
      </w:r>
    </w:p>
    <w:p w14:paraId="04C0D9D7"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Activities to support and complement training: </w:t>
      </w:r>
      <w:r>
        <w:rPr>
          <w:rFonts w:ascii="Arial" w:hAnsi="Arial" w:cs="Arial"/>
          <w:sz w:val="24"/>
          <w:szCs w:val="24"/>
          <w:lang w:val="en-GB"/>
        </w:rPr>
        <w:tab/>
      </w:r>
    </w:p>
    <w:p w14:paraId="7571BB09" w14:textId="77777777" w:rsidR="006429CB" w:rsidRPr="006429CB" w:rsidRDefault="006429CB" w:rsidP="006429CB">
      <w:pPr>
        <w:pStyle w:val="Szvegtrzsbehzssal"/>
        <w:ind w:left="1474" w:hanging="56"/>
        <w:rPr>
          <w:rFonts w:ascii="Arial" w:hAnsi="Arial" w:cs="Arial"/>
        </w:rPr>
      </w:pPr>
      <w:r>
        <w:rPr>
          <w:rFonts w:ascii="Arial" w:hAnsi="Arial" w:cs="Arial"/>
          <w:lang w:val="en-GB"/>
        </w:rPr>
        <w:t>(preparation, consultation, etc. of papers, case studies, dissertations, etc.)</w:t>
      </w:r>
    </w:p>
    <w:p w14:paraId="27212F5F"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Examinations, reporting: </w:t>
      </w:r>
      <w:r>
        <w:rPr>
          <w:rFonts w:ascii="Arial" w:hAnsi="Arial" w:cs="Arial"/>
          <w:sz w:val="24"/>
          <w:szCs w:val="24"/>
          <w:lang w:val="en-GB"/>
        </w:rPr>
        <w:tab/>
      </w:r>
    </w:p>
    <w:p w14:paraId="3F2326F4"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Work fees for assistants: </w:t>
      </w:r>
      <w:r>
        <w:rPr>
          <w:rFonts w:ascii="Arial" w:hAnsi="Arial" w:cs="Arial"/>
          <w:sz w:val="24"/>
          <w:szCs w:val="24"/>
          <w:lang w:val="en-GB"/>
        </w:rPr>
        <w:tab/>
      </w:r>
    </w:p>
    <w:p w14:paraId="429A3781"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Educational technology services: </w:t>
      </w:r>
      <w:r>
        <w:rPr>
          <w:rFonts w:ascii="Arial" w:hAnsi="Arial" w:cs="Arial"/>
          <w:sz w:val="24"/>
          <w:szCs w:val="24"/>
          <w:lang w:val="en-GB"/>
        </w:rPr>
        <w:tab/>
      </w:r>
    </w:p>
    <w:p w14:paraId="31503A0A" w14:textId="77777777" w:rsidR="006429CB" w:rsidRPr="006429CB" w:rsidRDefault="006429CB" w:rsidP="00CF31A3">
      <w:pPr>
        <w:numPr>
          <w:ilvl w:val="2"/>
          <w:numId w:val="40"/>
        </w:numPr>
        <w:tabs>
          <w:tab w:val="right" w:leader="dot" w:pos="9072"/>
        </w:tabs>
        <w:overflowPunct/>
        <w:autoSpaceDE/>
        <w:autoSpaceDN/>
        <w:adjustRightInd/>
        <w:textAlignment w:val="auto"/>
        <w:rPr>
          <w:rFonts w:ascii="Arial" w:hAnsi="Arial" w:cs="Arial"/>
          <w:sz w:val="24"/>
          <w:szCs w:val="24"/>
        </w:rPr>
      </w:pPr>
      <w:r>
        <w:rPr>
          <w:rFonts w:ascii="Arial" w:hAnsi="Arial" w:cs="Arial"/>
          <w:sz w:val="24"/>
          <w:szCs w:val="24"/>
          <w:lang w:val="en-GB"/>
        </w:rPr>
        <w:t xml:space="preserve">Other personal services related to the training: </w:t>
      </w:r>
      <w:r>
        <w:rPr>
          <w:rFonts w:ascii="Arial" w:hAnsi="Arial" w:cs="Arial"/>
          <w:sz w:val="24"/>
          <w:szCs w:val="24"/>
          <w:lang w:val="en-GB"/>
        </w:rPr>
        <w:tab/>
      </w:r>
    </w:p>
    <w:p w14:paraId="6DCF53DE" w14:textId="77777777" w:rsidR="006429CB" w:rsidRPr="006429CB" w:rsidRDefault="006429CB" w:rsidP="006429CB">
      <w:pPr>
        <w:tabs>
          <w:tab w:val="right" w:leader="dot" w:pos="9072"/>
        </w:tabs>
        <w:ind w:left="709"/>
        <w:rPr>
          <w:rFonts w:ascii="Arial" w:hAnsi="Arial" w:cs="Arial"/>
          <w:sz w:val="24"/>
          <w:szCs w:val="24"/>
        </w:rPr>
      </w:pPr>
      <w:r>
        <w:rPr>
          <w:rFonts w:ascii="Arial" w:hAnsi="Arial" w:cs="Arial"/>
          <w:b/>
          <w:bCs/>
          <w:sz w:val="24"/>
          <w:szCs w:val="24"/>
          <w:lang w:val="en-GB"/>
        </w:rPr>
        <w:t>Total staff costs:</w:t>
      </w:r>
      <w:r>
        <w:rPr>
          <w:rFonts w:ascii="Arial" w:hAnsi="Arial" w:cs="Arial"/>
          <w:sz w:val="24"/>
          <w:szCs w:val="24"/>
          <w:lang w:val="en-GB"/>
        </w:rPr>
        <w:t xml:space="preserve"> </w:t>
      </w:r>
      <w:r>
        <w:rPr>
          <w:rFonts w:ascii="Arial" w:hAnsi="Arial" w:cs="Arial"/>
          <w:sz w:val="24"/>
          <w:szCs w:val="24"/>
          <w:lang w:val="en-GB"/>
        </w:rPr>
        <w:tab/>
      </w:r>
    </w:p>
    <w:p w14:paraId="45D15B5E" w14:textId="77777777" w:rsidR="006429CB" w:rsidRPr="006429CB" w:rsidRDefault="006429CB" w:rsidP="006429CB">
      <w:pPr>
        <w:numPr>
          <w:ilvl w:val="1"/>
          <w:numId w:val="0"/>
        </w:numPr>
        <w:tabs>
          <w:tab w:val="num" w:pos="720"/>
          <w:tab w:val="right" w:leader="dot" w:pos="9072"/>
        </w:tabs>
        <w:ind w:left="720" w:hanging="357"/>
        <w:rPr>
          <w:rFonts w:ascii="Arial" w:hAnsi="Arial" w:cs="Arial"/>
          <w:b/>
          <w:bCs/>
          <w:sz w:val="24"/>
          <w:szCs w:val="24"/>
        </w:rPr>
      </w:pPr>
      <w:r>
        <w:rPr>
          <w:rFonts w:ascii="Arial" w:hAnsi="Arial" w:cs="Arial"/>
          <w:b/>
          <w:bCs/>
          <w:sz w:val="24"/>
          <w:szCs w:val="24"/>
          <w:lang w:val="en-GB"/>
        </w:rPr>
        <w:t>2 Contributions</w:t>
      </w:r>
    </w:p>
    <w:p w14:paraId="0BAAF866" w14:textId="77777777" w:rsidR="006429CB" w:rsidRPr="006429CB" w:rsidRDefault="006429CB" w:rsidP="006429CB">
      <w:pPr>
        <w:tabs>
          <w:tab w:val="right" w:leader="dot" w:pos="9072"/>
        </w:tabs>
        <w:ind w:left="720"/>
        <w:rPr>
          <w:rFonts w:ascii="Arial" w:hAnsi="Arial" w:cs="Arial"/>
          <w:sz w:val="24"/>
          <w:szCs w:val="24"/>
        </w:rPr>
      </w:pPr>
      <w:r>
        <w:rPr>
          <w:rFonts w:ascii="Arial" w:hAnsi="Arial" w:cs="Arial"/>
          <w:sz w:val="24"/>
          <w:szCs w:val="24"/>
          <w:lang w:val="en-GB"/>
        </w:rPr>
        <w:t xml:space="preserve">2.1 Social security contribution: </w:t>
      </w:r>
      <w:r>
        <w:rPr>
          <w:rFonts w:ascii="Arial" w:hAnsi="Arial" w:cs="Arial"/>
          <w:sz w:val="24"/>
          <w:szCs w:val="24"/>
          <w:lang w:val="en-GB"/>
        </w:rPr>
        <w:tab/>
      </w:r>
    </w:p>
    <w:p w14:paraId="39080CF7" w14:textId="77777777" w:rsidR="006429CB" w:rsidRPr="006429CB" w:rsidRDefault="006429CB" w:rsidP="006429CB">
      <w:pPr>
        <w:tabs>
          <w:tab w:val="right" w:leader="dot" w:pos="9072"/>
        </w:tabs>
        <w:ind w:left="720"/>
        <w:rPr>
          <w:rFonts w:ascii="Arial" w:hAnsi="Arial" w:cs="Arial"/>
          <w:sz w:val="24"/>
          <w:szCs w:val="24"/>
        </w:rPr>
      </w:pPr>
      <w:r>
        <w:rPr>
          <w:rFonts w:ascii="Arial" w:hAnsi="Arial" w:cs="Arial"/>
          <w:sz w:val="24"/>
          <w:szCs w:val="24"/>
          <w:lang w:val="en-GB"/>
        </w:rPr>
        <w:t xml:space="preserve">2.2 Social contribution tax: </w:t>
      </w:r>
      <w:r>
        <w:rPr>
          <w:rFonts w:ascii="Arial" w:hAnsi="Arial" w:cs="Arial"/>
          <w:sz w:val="24"/>
          <w:szCs w:val="24"/>
          <w:lang w:val="en-GB"/>
        </w:rPr>
        <w:tab/>
      </w:r>
    </w:p>
    <w:p w14:paraId="04E62425" w14:textId="77777777" w:rsidR="006429CB" w:rsidRPr="006429CB" w:rsidRDefault="006429CB" w:rsidP="006429CB">
      <w:pPr>
        <w:tabs>
          <w:tab w:val="right" w:leader="dot" w:pos="9072"/>
        </w:tabs>
        <w:ind w:left="720"/>
        <w:rPr>
          <w:rFonts w:ascii="Arial" w:hAnsi="Arial" w:cs="Arial"/>
          <w:sz w:val="24"/>
          <w:szCs w:val="24"/>
        </w:rPr>
      </w:pPr>
      <w:r>
        <w:rPr>
          <w:rFonts w:ascii="Arial" w:hAnsi="Arial" w:cs="Arial"/>
          <w:sz w:val="24"/>
          <w:szCs w:val="24"/>
          <w:lang w:val="en-GB"/>
        </w:rPr>
        <w:t xml:space="preserve">2.3. Medical contribution: </w:t>
      </w:r>
      <w:r>
        <w:rPr>
          <w:rFonts w:ascii="Arial" w:hAnsi="Arial" w:cs="Arial"/>
          <w:sz w:val="24"/>
          <w:szCs w:val="24"/>
          <w:lang w:val="en-GB"/>
        </w:rPr>
        <w:tab/>
      </w:r>
    </w:p>
    <w:p w14:paraId="0C054CB4" w14:textId="77777777" w:rsidR="006429CB" w:rsidRPr="006429CB" w:rsidRDefault="006429CB" w:rsidP="006429CB">
      <w:pPr>
        <w:numPr>
          <w:ilvl w:val="1"/>
          <w:numId w:val="0"/>
        </w:numPr>
        <w:tabs>
          <w:tab w:val="num" w:pos="720"/>
          <w:tab w:val="right" w:leader="dot" w:pos="9072"/>
        </w:tabs>
        <w:ind w:left="720" w:hanging="357"/>
        <w:rPr>
          <w:rFonts w:ascii="Arial" w:hAnsi="Arial" w:cs="Arial"/>
          <w:b/>
          <w:bCs/>
          <w:sz w:val="24"/>
          <w:szCs w:val="24"/>
        </w:rPr>
      </w:pPr>
      <w:r>
        <w:rPr>
          <w:rFonts w:ascii="Arial" w:hAnsi="Arial" w:cs="Arial"/>
          <w:b/>
          <w:bCs/>
          <w:sz w:val="24"/>
          <w:szCs w:val="24"/>
          <w:lang w:val="en-GB"/>
        </w:rPr>
        <w:t>3 Material costs</w:t>
      </w:r>
    </w:p>
    <w:p w14:paraId="425C3DC7" w14:textId="77777777" w:rsidR="006429CB" w:rsidRPr="006429CB" w:rsidRDefault="006429CB" w:rsidP="00CF31A3">
      <w:pPr>
        <w:numPr>
          <w:ilvl w:val="1"/>
          <w:numId w:val="41"/>
        </w:numPr>
        <w:tabs>
          <w:tab w:val="right" w:leader="dot" w:pos="9072"/>
        </w:tabs>
        <w:overflowPunct/>
        <w:autoSpaceDE/>
        <w:autoSpaceDN/>
        <w:adjustRightInd/>
        <w:textAlignment w:val="auto"/>
        <w:rPr>
          <w:rFonts w:ascii="Arial" w:hAnsi="Arial" w:cs="Arial"/>
          <w:b/>
          <w:bCs/>
          <w:sz w:val="24"/>
          <w:szCs w:val="24"/>
        </w:rPr>
      </w:pPr>
      <w:r>
        <w:rPr>
          <w:rFonts w:ascii="Arial" w:hAnsi="Arial" w:cs="Arial"/>
          <w:b/>
          <w:bCs/>
          <w:sz w:val="24"/>
          <w:szCs w:val="24"/>
          <w:lang w:val="en-GB"/>
        </w:rPr>
        <w:t xml:space="preserve"> Direct material costs</w:t>
      </w:r>
    </w:p>
    <w:p w14:paraId="67BAD175" w14:textId="77777777" w:rsidR="006429CB" w:rsidRPr="006429CB" w:rsidRDefault="006429CB" w:rsidP="006429CB">
      <w:pPr>
        <w:tabs>
          <w:tab w:val="right" w:leader="dot" w:pos="9072"/>
        </w:tabs>
        <w:ind w:left="1260"/>
        <w:rPr>
          <w:rFonts w:ascii="Arial" w:hAnsi="Arial" w:cs="Arial"/>
          <w:sz w:val="24"/>
          <w:szCs w:val="24"/>
        </w:rPr>
      </w:pPr>
      <w:r>
        <w:rPr>
          <w:rFonts w:ascii="Arial" w:hAnsi="Arial" w:cs="Arial"/>
          <w:sz w:val="24"/>
          <w:szCs w:val="24"/>
          <w:lang w:val="en-GB"/>
        </w:rPr>
        <w:t>3.1.1 Copying, duplication:</w:t>
      </w:r>
      <w:r>
        <w:rPr>
          <w:rFonts w:ascii="Arial" w:hAnsi="Arial" w:cs="Arial"/>
          <w:sz w:val="24"/>
          <w:szCs w:val="24"/>
          <w:lang w:val="en-GB"/>
        </w:rPr>
        <w:tab/>
      </w:r>
    </w:p>
    <w:p w14:paraId="0502715D" w14:textId="77777777" w:rsidR="006429CB" w:rsidRPr="006429CB" w:rsidRDefault="006429CB" w:rsidP="006429CB">
      <w:pPr>
        <w:tabs>
          <w:tab w:val="right" w:leader="dot" w:pos="9072"/>
        </w:tabs>
        <w:ind w:left="1260"/>
        <w:rPr>
          <w:rFonts w:ascii="Arial" w:hAnsi="Arial" w:cs="Arial"/>
          <w:sz w:val="24"/>
          <w:szCs w:val="24"/>
        </w:rPr>
      </w:pPr>
      <w:r>
        <w:rPr>
          <w:rFonts w:ascii="Arial" w:hAnsi="Arial" w:cs="Arial"/>
          <w:sz w:val="24"/>
          <w:szCs w:val="24"/>
          <w:lang w:val="en-GB"/>
        </w:rPr>
        <w:t xml:space="preserve">3.1.2 Use of materials and low-value tangible assets: </w:t>
      </w:r>
      <w:r>
        <w:rPr>
          <w:rFonts w:ascii="Arial" w:hAnsi="Arial" w:cs="Arial"/>
          <w:sz w:val="24"/>
          <w:szCs w:val="24"/>
          <w:lang w:val="en-GB"/>
        </w:rPr>
        <w:tab/>
      </w:r>
    </w:p>
    <w:p w14:paraId="49C3B9ED" w14:textId="77777777" w:rsidR="006429CB" w:rsidRPr="006429CB" w:rsidRDefault="006429CB" w:rsidP="006429CB">
      <w:pPr>
        <w:tabs>
          <w:tab w:val="right" w:leader="dot" w:pos="9072"/>
        </w:tabs>
        <w:ind w:left="1260"/>
        <w:rPr>
          <w:rFonts w:ascii="Arial" w:hAnsi="Arial" w:cs="Arial"/>
          <w:sz w:val="24"/>
          <w:szCs w:val="24"/>
        </w:rPr>
      </w:pPr>
      <w:r>
        <w:rPr>
          <w:rFonts w:ascii="Arial" w:hAnsi="Arial" w:cs="Arial"/>
          <w:sz w:val="24"/>
          <w:szCs w:val="24"/>
          <w:lang w:val="en-GB"/>
        </w:rPr>
        <w:t xml:space="preserve">3.1.3 Cost of publications, books, notes, data carriers (CD): </w:t>
      </w:r>
      <w:r>
        <w:rPr>
          <w:rFonts w:ascii="Arial" w:hAnsi="Arial" w:cs="Arial"/>
          <w:sz w:val="24"/>
          <w:szCs w:val="24"/>
          <w:lang w:val="en-GB"/>
        </w:rPr>
        <w:tab/>
      </w:r>
    </w:p>
    <w:p w14:paraId="74C09B53" w14:textId="77777777" w:rsidR="006429CB" w:rsidRPr="006429CB" w:rsidRDefault="006429CB" w:rsidP="006429CB">
      <w:pPr>
        <w:tabs>
          <w:tab w:val="right" w:leader="dot" w:pos="9072"/>
        </w:tabs>
        <w:ind w:left="1260"/>
        <w:rPr>
          <w:rFonts w:ascii="Arial" w:hAnsi="Arial" w:cs="Arial"/>
          <w:sz w:val="24"/>
          <w:szCs w:val="24"/>
        </w:rPr>
      </w:pPr>
      <w:r>
        <w:rPr>
          <w:rFonts w:ascii="Arial" w:hAnsi="Arial" w:cs="Arial"/>
          <w:sz w:val="24"/>
          <w:szCs w:val="24"/>
          <w:lang w:val="en-GB"/>
        </w:rPr>
        <w:t xml:space="preserve">3.1.4 Deployment, travel expenses: </w:t>
      </w:r>
      <w:r>
        <w:rPr>
          <w:rFonts w:ascii="Arial" w:hAnsi="Arial" w:cs="Arial"/>
          <w:sz w:val="24"/>
          <w:szCs w:val="24"/>
          <w:lang w:val="en-GB"/>
        </w:rPr>
        <w:tab/>
      </w:r>
    </w:p>
    <w:p w14:paraId="1C13C461" w14:textId="77777777" w:rsidR="006429CB" w:rsidRPr="006429CB" w:rsidRDefault="006429CB" w:rsidP="006429CB">
      <w:pPr>
        <w:tabs>
          <w:tab w:val="right" w:leader="dot" w:pos="9072"/>
        </w:tabs>
        <w:ind w:left="1260"/>
        <w:rPr>
          <w:rFonts w:ascii="Arial" w:hAnsi="Arial" w:cs="Arial"/>
          <w:sz w:val="24"/>
          <w:szCs w:val="24"/>
        </w:rPr>
      </w:pPr>
      <w:r>
        <w:rPr>
          <w:rFonts w:ascii="Arial" w:hAnsi="Arial" w:cs="Arial"/>
          <w:sz w:val="24"/>
          <w:szCs w:val="24"/>
          <w:lang w:val="en-GB"/>
        </w:rPr>
        <w:t>3.1.5 Rental fees:</w:t>
      </w:r>
      <w:r>
        <w:rPr>
          <w:rFonts w:ascii="Arial" w:hAnsi="Arial" w:cs="Arial"/>
          <w:sz w:val="24"/>
          <w:szCs w:val="24"/>
          <w:lang w:val="en-GB"/>
        </w:rPr>
        <w:tab/>
      </w:r>
    </w:p>
    <w:p w14:paraId="3D616F37" w14:textId="77777777" w:rsidR="006429CB" w:rsidRPr="006429CB" w:rsidRDefault="006429CB" w:rsidP="006429CB">
      <w:pPr>
        <w:tabs>
          <w:tab w:val="right" w:leader="dot" w:pos="9072"/>
        </w:tabs>
        <w:ind w:left="1260"/>
        <w:rPr>
          <w:rFonts w:ascii="Arial" w:hAnsi="Arial" w:cs="Arial"/>
          <w:sz w:val="24"/>
          <w:szCs w:val="24"/>
        </w:rPr>
      </w:pPr>
      <w:r>
        <w:rPr>
          <w:rFonts w:ascii="Arial" w:hAnsi="Arial" w:cs="Arial"/>
          <w:sz w:val="24"/>
          <w:szCs w:val="24"/>
          <w:lang w:val="en-GB"/>
        </w:rPr>
        <w:t>3.1.6 Postage:</w:t>
      </w:r>
      <w:r>
        <w:rPr>
          <w:rFonts w:ascii="Arial" w:hAnsi="Arial" w:cs="Arial"/>
          <w:sz w:val="24"/>
          <w:szCs w:val="24"/>
          <w:lang w:val="en-GB"/>
        </w:rPr>
        <w:tab/>
      </w:r>
    </w:p>
    <w:p w14:paraId="5DF470BD" w14:textId="77777777" w:rsidR="006429CB" w:rsidRPr="006429CB" w:rsidRDefault="006429CB" w:rsidP="006429CB">
      <w:pPr>
        <w:tabs>
          <w:tab w:val="right" w:leader="dot" w:pos="9072"/>
        </w:tabs>
        <w:ind w:left="1260"/>
        <w:rPr>
          <w:rFonts w:ascii="Arial" w:hAnsi="Arial" w:cs="Arial"/>
          <w:sz w:val="24"/>
          <w:szCs w:val="24"/>
        </w:rPr>
      </w:pPr>
      <w:r>
        <w:rPr>
          <w:rFonts w:ascii="Arial" w:hAnsi="Arial" w:cs="Arial"/>
          <w:sz w:val="24"/>
          <w:szCs w:val="24"/>
          <w:lang w:val="en-GB"/>
        </w:rPr>
        <w:t xml:space="preserve">3.1.7 Other operating expenditure (advertising, publicity): </w:t>
      </w:r>
      <w:r>
        <w:rPr>
          <w:rFonts w:ascii="Arial" w:hAnsi="Arial" w:cs="Arial"/>
          <w:sz w:val="24"/>
          <w:szCs w:val="24"/>
          <w:lang w:val="en-GB"/>
        </w:rPr>
        <w:tab/>
      </w:r>
    </w:p>
    <w:p w14:paraId="0595E1C0" w14:textId="77777777" w:rsidR="006429CB" w:rsidRPr="006429CB" w:rsidRDefault="006429CB" w:rsidP="00AB4E42">
      <w:pPr>
        <w:tabs>
          <w:tab w:val="right" w:leader="dot" w:pos="9072"/>
        </w:tabs>
        <w:overflowPunct/>
        <w:autoSpaceDE/>
        <w:autoSpaceDN/>
        <w:adjustRightInd/>
        <w:ind w:left="1080"/>
        <w:textAlignment w:val="auto"/>
        <w:rPr>
          <w:rFonts w:ascii="Arial" w:hAnsi="Arial" w:cs="Arial"/>
          <w:b/>
          <w:bCs/>
          <w:sz w:val="24"/>
          <w:szCs w:val="24"/>
        </w:rPr>
      </w:pPr>
      <w:r>
        <w:rPr>
          <w:rFonts w:ascii="Arial" w:hAnsi="Arial" w:cs="Arial"/>
          <w:sz w:val="24"/>
          <w:szCs w:val="24"/>
          <w:lang w:val="en-GB"/>
        </w:rPr>
        <w:t>Costs of contractor (organisational) services:</w:t>
      </w:r>
      <w:r>
        <w:rPr>
          <w:rFonts w:ascii="Arial" w:hAnsi="Arial" w:cs="Arial"/>
          <w:sz w:val="24"/>
          <w:szCs w:val="24"/>
          <w:lang w:val="en-GB"/>
        </w:rPr>
        <w:tab/>
      </w:r>
    </w:p>
    <w:p w14:paraId="6202231E" w14:textId="77777777" w:rsidR="006429CB" w:rsidRPr="006429CB" w:rsidRDefault="006429CB" w:rsidP="006429CB">
      <w:pPr>
        <w:tabs>
          <w:tab w:val="right" w:leader="dot" w:pos="9072"/>
        </w:tabs>
        <w:ind w:left="360"/>
        <w:rPr>
          <w:rFonts w:ascii="Arial" w:hAnsi="Arial" w:cs="Arial"/>
          <w:sz w:val="24"/>
          <w:szCs w:val="24"/>
        </w:rPr>
      </w:pPr>
    </w:p>
    <w:p w14:paraId="070A21B9" w14:textId="77777777" w:rsidR="006429CB" w:rsidRPr="006429CB" w:rsidRDefault="006429CB" w:rsidP="006429CB">
      <w:pPr>
        <w:tabs>
          <w:tab w:val="right" w:leader="dot" w:pos="9072"/>
        </w:tabs>
        <w:ind w:left="360"/>
        <w:rPr>
          <w:rFonts w:ascii="Arial" w:hAnsi="Arial" w:cs="Arial"/>
          <w:b/>
          <w:bCs/>
          <w:sz w:val="24"/>
          <w:szCs w:val="24"/>
        </w:rPr>
      </w:pPr>
      <w:r>
        <w:rPr>
          <w:rFonts w:ascii="Arial" w:hAnsi="Arial" w:cs="Arial"/>
          <w:b/>
          <w:bCs/>
          <w:sz w:val="24"/>
          <w:szCs w:val="24"/>
          <w:lang w:val="en-GB"/>
        </w:rPr>
        <w:t>TOTAL AMOUNT OF DIRECT COSTS:</w:t>
      </w:r>
      <w:r>
        <w:rPr>
          <w:rFonts w:ascii="Arial" w:hAnsi="Arial" w:cs="Arial"/>
          <w:sz w:val="24"/>
          <w:szCs w:val="24"/>
          <w:lang w:val="en-GB"/>
        </w:rPr>
        <w:tab/>
      </w:r>
    </w:p>
    <w:p w14:paraId="2ABC784C" w14:textId="77777777" w:rsidR="006429CB" w:rsidRPr="006429CB" w:rsidRDefault="006429CB" w:rsidP="006429CB">
      <w:pPr>
        <w:tabs>
          <w:tab w:val="right" w:leader="dot" w:pos="9072"/>
        </w:tabs>
        <w:ind w:left="360"/>
        <w:rPr>
          <w:rFonts w:ascii="Arial" w:hAnsi="Arial" w:cs="Arial"/>
          <w:sz w:val="24"/>
          <w:szCs w:val="24"/>
        </w:rPr>
      </w:pPr>
    </w:p>
    <w:p w14:paraId="1B5FB708" w14:textId="77777777" w:rsidR="006429CB" w:rsidRPr="006429CB" w:rsidRDefault="006429CB" w:rsidP="006429CB">
      <w:pPr>
        <w:tabs>
          <w:tab w:val="right" w:leader="dot" w:pos="9072"/>
        </w:tabs>
        <w:ind w:left="360"/>
        <w:rPr>
          <w:rFonts w:ascii="Arial" w:hAnsi="Arial" w:cs="Arial"/>
          <w:sz w:val="24"/>
          <w:szCs w:val="24"/>
        </w:rPr>
      </w:pPr>
    </w:p>
    <w:p w14:paraId="41FD62F5" w14:textId="77777777" w:rsidR="006429CB" w:rsidRPr="006429CB" w:rsidRDefault="006429CB" w:rsidP="006429CB">
      <w:pPr>
        <w:tabs>
          <w:tab w:val="right" w:leader="dot" w:pos="9072"/>
        </w:tabs>
        <w:rPr>
          <w:rFonts w:ascii="Arial" w:hAnsi="Arial" w:cs="Arial"/>
          <w:sz w:val="24"/>
          <w:szCs w:val="24"/>
        </w:rPr>
      </w:pPr>
      <w:r>
        <w:rPr>
          <w:rFonts w:ascii="Arial" w:hAnsi="Arial" w:cs="Arial"/>
          <w:b/>
          <w:bCs/>
          <w:sz w:val="24"/>
          <w:szCs w:val="24"/>
          <w:lang w:val="en-GB"/>
        </w:rPr>
        <w:t>II INDIRECT COSTS</w:t>
      </w:r>
      <w:r>
        <w:rPr>
          <w:rFonts w:ascii="Arial" w:hAnsi="Arial" w:cs="Arial"/>
          <w:sz w:val="24"/>
          <w:szCs w:val="24"/>
          <w:lang w:val="en-GB"/>
        </w:rPr>
        <w:t xml:space="preserve"> </w:t>
      </w:r>
    </w:p>
    <w:p w14:paraId="30CA1B8F" w14:textId="77777777" w:rsidR="006429CB" w:rsidRPr="006429CB" w:rsidRDefault="006429CB" w:rsidP="006429CB">
      <w:pPr>
        <w:tabs>
          <w:tab w:val="right" w:leader="dot" w:pos="9072"/>
        </w:tabs>
        <w:rPr>
          <w:rFonts w:ascii="Arial" w:hAnsi="Arial" w:cs="Arial"/>
          <w:sz w:val="24"/>
          <w:szCs w:val="24"/>
        </w:rPr>
      </w:pPr>
    </w:p>
    <w:p w14:paraId="54900C86" w14:textId="77777777" w:rsidR="006429CB" w:rsidRPr="006429CB" w:rsidRDefault="006429CB" w:rsidP="006429CB">
      <w:pPr>
        <w:tabs>
          <w:tab w:val="right" w:leader="dot" w:pos="9072"/>
        </w:tabs>
        <w:rPr>
          <w:rFonts w:ascii="Arial" w:hAnsi="Arial" w:cs="Arial"/>
          <w:sz w:val="24"/>
          <w:szCs w:val="24"/>
        </w:rPr>
      </w:pPr>
    </w:p>
    <w:p w14:paraId="353D46C6" w14:textId="77777777" w:rsidR="006429CB" w:rsidRPr="006429CB" w:rsidRDefault="006429CB" w:rsidP="006429CB">
      <w:pPr>
        <w:tabs>
          <w:tab w:val="right" w:leader="dot" w:pos="9072"/>
        </w:tabs>
        <w:ind w:left="540"/>
        <w:rPr>
          <w:rFonts w:ascii="Arial" w:hAnsi="Arial" w:cs="Arial"/>
          <w:b/>
          <w:bCs/>
          <w:sz w:val="24"/>
          <w:szCs w:val="24"/>
        </w:rPr>
      </w:pPr>
      <w:r>
        <w:rPr>
          <w:rFonts w:ascii="Arial" w:hAnsi="Arial" w:cs="Arial"/>
          <w:b/>
          <w:bCs/>
          <w:caps/>
          <w:sz w:val="24"/>
          <w:szCs w:val="24"/>
          <w:lang w:val="en-GB"/>
        </w:rPr>
        <w:t>TOTAL AMOUNT OF COSTS</w:t>
      </w:r>
      <w:r>
        <w:rPr>
          <w:rFonts w:ascii="Arial" w:hAnsi="Arial" w:cs="Arial"/>
          <w:b/>
          <w:bCs/>
          <w:sz w:val="24"/>
          <w:szCs w:val="24"/>
          <w:lang w:val="en-GB"/>
        </w:rPr>
        <w:t xml:space="preserve"> (I+II): </w:t>
      </w:r>
      <w:r>
        <w:rPr>
          <w:rFonts w:ascii="Arial" w:hAnsi="Arial" w:cs="Arial"/>
          <w:sz w:val="24"/>
          <w:szCs w:val="24"/>
          <w:lang w:val="en-GB"/>
        </w:rPr>
        <w:tab/>
      </w:r>
    </w:p>
    <w:p w14:paraId="0AD0E875" w14:textId="77777777" w:rsidR="006429CB" w:rsidRPr="006429CB" w:rsidRDefault="006429CB" w:rsidP="006429CB">
      <w:pPr>
        <w:tabs>
          <w:tab w:val="right" w:leader="dot" w:pos="9072"/>
        </w:tabs>
        <w:rPr>
          <w:rFonts w:ascii="Arial" w:hAnsi="Arial" w:cs="Arial"/>
          <w:sz w:val="24"/>
          <w:szCs w:val="24"/>
        </w:rPr>
      </w:pPr>
    </w:p>
    <w:p w14:paraId="0B7291C5" w14:textId="77777777" w:rsidR="006429CB" w:rsidRPr="006429CB" w:rsidRDefault="006429CB" w:rsidP="006429CB">
      <w:pPr>
        <w:tabs>
          <w:tab w:val="right" w:leader="dot" w:pos="9072"/>
        </w:tabs>
        <w:rPr>
          <w:rFonts w:ascii="Arial" w:hAnsi="Arial" w:cs="Arial"/>
          <w:sz w:val="24"/>
          <w:szCs w:val="24"/>
        </w:rPr>
      </w:pPr>
    </w:p>
    <w:p w14:paraId="454EEE0F" w14:textId="77777777" w:rsidR="006429CB" w:rsidRPr="006429CB" w:rsidRDefault="006429CB" w:rsidP="006429CB">
      <w:pPr>
        <w:tabs>
          <w:tab w:val="right" w:leader="dot" w:pos="9072"/>
        </w:tabs>
        <w:rPr>
          <w:rFonts w:ascii="Arial" w:hAnsi="Arial" w:cs="Arial"/>
          <w:sz w:val="24"/>
          <w:szCs w:val="24"/>
        </w:rPr>
      </w:pPr>
      <w:r>
        <w:rPr>
          <w:rFonts w:ascii="Arial" w:hAnsi="Arial" w:cs="Arial"/>
          <w:sz w:val="24"/>
          <w:szCs w:val="24"/>
          <w:lang w:val="en-GB"/>
        </w:rPr>
        <w:t>The calculation was prepared by:</w:t>
      </w:r>
      <w:r>
        <w:rPr>
          <w:rFonts w:ascii="Arial" w:hAnsi="Arial" w:cs="Arial"/>
          <w:sz w:val="24"/>
          <w:szCs w:val="24"/>
          <w:lang w:val="en-GB"/>
        </w:rPr>
        <w:tab/>
      </w:r>
    </w:p>
    <w:p w14:paraId="000F97D6" w14:textId="77777777" w:rsidR="006429CB" w:rsidRPr="006429CB" w:rsidRDefault="006429CB" w:rsidP="006429CB">
      <w:pPr>
        <w:tabs>
          <w:tab w:val="right" w:leader="dot" w:pos="9072"/>
        </w:tabs>
        <w:spacing w:before="120"/>
        <w:rPr>
          <w:rFonts w:ascii="Arial" w:hAnsi="Arial" w:cs="Arial"/>
          <w:sz w:val="24"/>
          <w:szCs w:val="24"/>
        </w:rPr>
      </w:pPr>
    </w:p>
    <w:p w14:paraId="71408CCF" w14:textId="77777777" w:rsidR="006429CB" w:rsidRPr="006429CB" w:rsidRDefault="006429CB" w:rsidP="006429CB">
      <w:pPr>
        <w:tabs>
          <w:tab w:val="right" w:leader="dot" w:pos="9072"/>
        </w:tabs>
        <w:spacing w:before="120"/>
        <w:rPr>
          <w:rFonts w:ascii="Arial" w:hAnsi="Arial" w:cs="Arial"/>
          <w:sz w:val="24"/>
          <w:szCs w:val="24"/>
        </w:rPr>
      </w:pPr>
      <w:r>
        <w:rPr>
          <w:rFonts w:ascii="Arial" w:hAnsi="Arial" w:cs="Arial"/>
          <w:sz w:val="24"/>
          <w:szCs w:val="24"/>
          <w:lang w:val="en-GB"/>
        </w:rPr>
        <w:t xml:space="preserve">Miskolc, </w:t>
      </w:r>
      <w:r>
        <w:rPr>
          <w:rFonts w:ascii="Arial" w:hAnsi="Arial" w:cs="Arial"/>
          <w:sz w:val="24"/>
          <w:szCs w:val="24"/>
          <w:lang w:val="en-GB"/>
        </w:rPr>
        <w:tab/>
      </w:r>
    </w:p>
    <w:p w14:paraId="5466D783" w14:textId="77777777" w:rsidR="006429CB" w:rsidRPr="006429CB" w:rsidRDefault="006429CB" w:rsidP="006429CB">
      <w:pPr>
        <w:tabs>
          <w:tab w:val="right" w:leader="dot" w:pos="9072"/>
        </w:tabs>
        <w:rPr>
          <w:rFonts w:ascii="Arial" w:hAnsi="Arial" w:cs="Arial"/>
          <w:sz w:val="24"/>
          <w:szCs w:val="24"/>
        </w:rPr>
      </w:pPr>
    </w:p>
    <w:p w14:paraId="08669CE0" w14:textId="77777777" w:rsidR="006429CB" w:rsidRPr="006429CB" w:rsidRDefault="006429CB" w:rsidP="006429CB">
      <w:pPr>
        <w:tabs>
          <w:tab w:val="right" w:leader="dot" w:pos="9072"/>
        </w:tabs>
        <w:rPr>
          <w:rFonts w:ascii="Arial" w:hAnsi="Arial" w:cs="Arial"/>
          <w:sz w:val="24"/>
          <w:szCs w:val="24"/>
        </w:rPr>
      </w:pPr>
    </w:p>
    <w:p w14:paraId="639D0082" w14:textId="1BE13472" w:rsidR="006429CB" w:rsidRPr="006429CB" w:rsidRDefault="006429CB" w:rsidP="006429CB">
      <w:pPr>
        <w:tabs>
          <w:tab w:val="right" w:leader="dot" w:pos="9072"/>
        </w:tabs>
        <w:rPr>
          <w:rFonts w:ascii="Arial" w:hAnsi="Arial" w:cs="Arial"/>
          <w:sz w:val="24"/>
          <w:szCs w:val="24"/>
        </w:rPr>
      </w:pPr>
      <w:r>
        <w:rPr>
          <w:rFonts w:ascii="Arial" w:hAnsi="Arial" w:cs="Arial"/>
          <w:sz w:val="24"/>
          <w:szCs w:val="24"/>
          <w:lang w:val="en-GB"/>
        </w:rPr>
        <w:t xml:space="preserve">The calculation was checked by: (Financial Directorate): </w:t>
      </w:r>
      <w:r>
        <w:rPr>
          <w:rFonts w:ascii="Arial" w:hAnsi="Arial" w:cs="Arial"/>
          <w:sz w:val="24"/>
          <w:szCs w:val="24"/>
          <w:lang w:val="en-GB"/>
        </w:rPr>
        <w:tab/>
      </w:r>
    </w:p>
    <w:p w14:paraId="192971D7" w14:textId="77777777" w:rsidR="006429CB" w:rsidRPr="006429CB" w:rsidRDefault="006429CB" w:rsidP="006429CB">
      <w:pPr>
        <w:tabs>
          <w:tab w:val="right" w:leader="dot" w:pos="9072"/>
        </w:tabs>
        <w:spacing w:before="120"/>
        <w:rPr>
          <w:rFonts w:ascii="Arial" w:hAnsi="Arial" w:cs="Arial"/>
          <w:sz w:val="24"/>
          <w:szCs w:val="24"/>
        </w:rPr>
      </w:pPr>
      <w:r>
        <w:rPr>
          <w:rFonts w:ascii="Arial" w:hAnsi="Arial" w:cs="Arial"/>
          <w:sz w:val="24"/>
          <w:szCs w:val="24"/>
          <w:lang w:val="en-GB"/>
        </w:rPr>
        <w:t>The use of the amount of self-funding is subject to faculty management.</w:t>
      </w:r>
    </w:p>
    <w:p w14:paraId="66010D2F" w14:textId="77777777" w:rsidR="006429CB" w:rsidRPr="006429CB" w:rsidRDefault="006429CB" w:rsidP="006429CB">
      <w:pPr>
        <w:tabs>
          <w:tab w:val="right" w:leader="dot" w:pos="9072"/>
        </w:tabs>
        <w:spacing w:before="120"/>
        <w:rPr>
          <w:rFonts w:ascii="Arial" w:hAnsi="Arial" w:cs="Arial"/>
          <w:sz w:val="24"/>
          <w:szCs w:val="24"/>
        </w:rPr>
      </w:pPr>
      <w:r>
        <w:rPr>
          <w:rFonts w:ascii="Arial" w:hAnsi="Arial" w:cs="Arial"/>
          <w:sz w:val="24"/>
          <w:szCs w:val="24"/>
          <w:lang w:val="en-GB"/>
        </w:rPr>
        <w:t xml:space="preserve">Miskolc, </w:t>
      </w:r>
      <w:r>
        <w:rPr>
          <w:rFonts w:ascii="Arial" w:hAnsi="Arial" w:cs="Arial"/>
          <w:sz w:val="24"/>
          <w:szCs w:val="24"/>
          <w:lang w:val="en-GB"/>
        </w:rPr>
        <w:tab/>
      </w:r>
    </w:p>
    <w:p w14:paraId="5163BA3C" w14:textId="77777777" w:rsidR="006429CB" w:rsidRPr="006429CB" w:rsidRDefault="006429CB" w:rsidP="006429CB">
      <w:pPr>
        <w:tabs>
          <w:tab w:val="right" w:leader="dot" w:pos="9072"/>
        </w:tabs>
        <w:rPr>
          <w:rFonts w:ascii="Arial" w:hAnsi="Arial" w:cs="Arial"/>
          <w:sz w:val="24"/>
          <w:szCs w:val="24"/>
        </w:rPr>
      </w:pPr>
    </w:p>
    <w:p w14:paraId="79EC7ACB" w14:textId="77777777" w:rsidR="006429CB" w:rsidRPr="006429CB" w:rsidRDefault="006429CB" w:rsidP="006429CB">
      <w:pPr>
        <w:tabs>
          <w:tab w:val="right" w:leader="dot" w:pos="9072"/>
        </w:tabs>
        <w:rPr>
          <w:rFonts w:ascii="Arial" w:hAnsi="Arial" w:cs="Arial"/>
          <w:sz w:val="24"/>
          <w:szCs w:val="24"/>
        </w:rPr>
      </w:pPr>
    </w:p>
    <w:p w14:paraId="002FA646" w14:textId="77777777" w:rsidR="006429CB" w:rsidRPr="006429CB" w:rsidRDefault="006429CB" w:rsidP="006429CB">
      <w:pPr>
        <w:tabs>
          <w:tab w:val="right" w:leader="dot" w:pos="9072"/>
        </w:tabs>
        <w:rPr>
          <w:rFonts w:ascii="Arial" w:hAnsi="Arial" w:cs="Arial"/>
          <w:sz w:val="24"/>
          <w:szCs w:val="24"/>
        </w:rPr>
      </w:pPr>
    </w:p>
    <w:p w14:paraId="3F0A8DE4" w14:textId="77777777" w:rsidR="006429CB" w:rsidRPr="006429CB" w:rsidRDefault="006429CB" w:rsidP="006429CB">
      <w:pPr>
        <w:tabs>
          <w:tab w:val="right" w:leader="dot" w:pos="9072"/>
        </w:tabs>
        <w:rPr>
          <w:rFonts w:ascii="Arial" w:hAnsi="Arial" w:cs="Arial"/>
          <w:sz w:val="24"/>
          <w:szCs w:val="24"/>
        </w:rPr>
      </w:pPr>
    </w:p>
    <w:p w14:paraId="12F24218" w14:textId="77777777" w:rsidR="006429CB" w:rsidRPr="006429CB" w:rsidRDefault="006429CB" w:rsidP="006429CB">
      <w:pPr>
        <w:tabs>
          <w:tab w:val="right" w:leader="dot" w:pos="9072"/>
        </w:tabs>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6429CB" w:rsidRPr="006429CB" w14:paraId="4B097C46" w14:textId="77777777" w:rsidTr="00EE7BD1">
        <w:tc>
          <w:tcPr>
            <w:tcW w:w="3070" w:type="dxa"/>
            <w:tcBorders>
              <w:top w:val="dotted" w:sz="4" w:space="0" w:color="auto"/>
              <w:left w:val="nil"/>
              <w:bottom w:val="nil"/>
              <w:right w:val="nil"/>
            </w:tcBorders>
          </w:tcPr>
          <w:p w14:paraId="72DE418C" w14:textId="3C4D9A37" w:rsidR="006429CB" w:rsidRPr="006429CB" w:rsidRDefault="006429CB" w:rsidP="00EE7BD1">
            <w:pPr>
              <w:tabs>
                <w:tab w:val="right" w:leader="dot" w:pos="9072"/>
              </w:tabs>
              <w:jc w:val="center"/>
              <w:rPr>
                <w:rFonts w:ascii="Arial" w:hAnsi="Arial" w:cs="Arial"/>
                <w:sz w:val="24"/>
                <w:szCs w:val="24"/>
              </w:rPr>
            </w:pPr>
            <w:r>
              <w:rPr>
                <w:rFonts w:ascii="Arial" w:hAnsi="Arial" w:cs="Arial"/>
                <w:sz w:val="24"/>
                <w:szCs w:val="24"/>
                <w:lang w:val="en-GB"/>
              </w:rPr>
              <w:t>Vice-Rector for General and Scientific Affairs</w:t>
            </w:r>
          </w:p>
          <w:p w14:paraId="538585DA" w14:textId="77777777" w:rsidR="006429CB" w:rsidRPr="006429CB" w:rsidRDefault="006429CB" w:rsidP="00EE7BD1">
            <w:pPr>
              <w:tabs>
                <w:tab w:val="right" w:leader="dot" w:pos="9072"/>
              </w:tabs>
              <w:jc w:val="center"/>
              <w:rPr>
                <w:rFonts w:ascii="Arial" w:hAnsi="Arial" w:cs="Arial"/>
                <w:sz w:val="24"/>
                <w:szCs w:val="24"/>
              </w:rPr>
            </w:pPr>
          </w:p>
          <w:p w14:paraId="446CEEE9" w14:textId="77777777" w:rsidR="006429CB" w:rsidRPr="006429CB" w:rsidRDefault="006429CB" w:rsidP="00EE7BD1">
            <w:pPr>
              <w:tabs>
                <w:tab w:val="right" w:leader="dot" w:pos="9072"/>
              </w:tabs>
              <w:jc w:val="center"/>
              <w:rPr>
                <w:rFonts w:ascii="Arial" w:hAnsi="Arial" w:cs="Arial"/>
                <w:sz w:val="24"/>
                <w:szCs w:val="24"/>
              </w:rPr>
            </w:pPr>
          </w:p>
          <w:p w14:paraId="22163E02" w14:textId="77777777" w:rsidR="006429CB" w:rsidRPr="006429CB" w:rsidRDefault="006429CB" w:rsidP="00EE7BD1">
            <w:pPr>
              <w:tabs>
                <w:tab w:val="right" w:leader="dot" w:pos="9072"/>
              </w:tabs>
              <w:jc w:val="center"/>
              <w:rPr>
                <w:rFonts w:ascii="Arial" w:hAnsi="Arial" w:cs="Arial"/>
                <w:sz w:val="24"/>
                <w:szCs w:val="24"/>
              </w:rPr>
            </w:pPr>
          </w:p>
          <w:p w14:paraId="4A5592A4" w14:textId="77777777" w:rsidR="006429CB" w:rsidRPr="006429CB" w:rsidRDefault="006429CB" w:rsidP="00EE7BD1">
            <w:pPr>
              <w:tabs>
                <w:tab w:val="right" w:leader="dot" w:pos="9072"/>
              </w:tabs>
              <w:jc w:val="center"/>
              <w:rPr>
                <w:rFonts w:ascii="Arial" w:hAnsi="Arial" w:cs="Arial"/>
                <w:sz w:val="24"/>
                <w:szCs w:val="24"/>
              </w:rPr>
            </w:pPr>
          </w:p>
        </w:tc>
        <w:tc>
          <w:tcPr>
            <w:tcW w:w="3071" w:type="dxa"/>
            <w:tcBorders>
              <w:top w:val="nil"/>
              <w:left w:val="nil"/>
              <w:bottom w:val="dotted" w:sz="4" w:space="0" w:color="auto"/>
              <w:right w:val="nil"/>
            </w:tcBorders>
          </w:tcPr>
          <w:p w14:paraId="4FE77518" w14:textId="77777777" w:rsidR="006429CB" w:rsidRPr="006429CB" w:rsidRDefault="006429CB" w:rsidP="00EE7BD1">
            <w:pPr>
              <w:tabs>
                <w:tab w:val="right" w:leader="dot" w:pos="9072"/>
              </w:tabs>
              <w:jc w:val="center"/>
              <w:rPr>
                <w:rFonts w:ascii="Arial" w:hAnsi="Arial" w:cs="Arial"/>
                <w:sz w:val="24"/>
                <w:szCs w:val="24"/>
              </w:rPr>
            </w:pPr>
          </w:p>
        </w:tc>
        <w:tc>
          <w:tcPr>
            <w:tcW w:w="3071" w:type="dxa"/>
            <w:tcBorders>
              <w:top w:val="dotted" w:sz="4" w:space="0" w:color="auto"/>
              <w:left w:val="nil"/>
              <w:bottom w:val="nil"/>
              <w:right w:val="nil"/>
            </w:tcBorders>
          </w:tcPr>
          <w:p w14:paraId="7D83F98C" w14:textId="77777777" w:rsidR="006429CB" w:rsidRPr="006429CB" w:rsidRDefault="006429CB" w:rsidP="00EE7BD1">
            <w:pPr>
              <w:tabs>
                <w:tab w:val="right" w:leader="dot" w:pos="9072"/>
              </w:tabs>
              <w:jc w:val="center"/>
              <w:rPr>
                <w:rFonts w:ascii="Arial" w:hAnsi="Arial" w:cs="Arial"/>
                <w:sz w:val="24"/>
                <w:szCs w:val="24"/>
              </w:rPr>
            </w:pPr>
            <w:r>
              <w:rPr>
                <w:rFonts w:ascii="Arial" w:hAnsi="Arial" w:cs="Arial"/>
                <w:sz w:val="24"/>
                <w:szCs w:val="24"/>
                <w:lang w:val="en-GB"/>
              </w:rPr>
              <w:t>Head of the Doctoral School</w:t>
            </w:r>
          </w:p>
        </w:tc>
      </w:tr>
      <w:tr w:rsidR="006429CB" w:rsidRPr="006429CB" w14:paraId="7820FD4F" w14:textId="77777777" w:rsidTr="00EE7BD1">
        <w:tc>
          <w:tcPr>
            <w:tcW w:w="3070" w:type="dxa"/>
            <w:tcBorders>
              <w:top w:val="nil"/>
              <w:left w:val="nil"/>
              <w:bottom w:val="nil"/>
              <w:right w:val="nil"/>
            </w:tcBorders>
          </w:tcPr>
          <w:p w14:paraId="45F1728E" w14:textId="77777777" w:rsidR="006429CB" w:rsidRPr="006429CB" w:rsidRDefault="006429CB" w:rsidP="00EE7BD1">
            <w:pPr>
              <w:tabs>
                <w:tab w:val="right" w:leader="dot" w:pos="9072"/>
              </w:tabs>
              <w:rPr>
                <w:rFonts w:ascii="Arial" w:hAnsi="Arial" w:cs="Arial"/>
                <w:sz w:val="24"/>
                <w:szCs w:val="24"/>
              </w:rPr>
            </w:pPr>
          </w:p>
        </w:tc>
        <w:tc>
          <w:tcPr>
            <w:tcW w:w="3071" w:type="dxa"/>
            <w:tcBorders>
              <w:top w:val="dotted" w:sz="4" w:space="0" w:color="auto"/>
              <w:left w:val="nil"/>
              <w:bottom w:val="nil"/>
              <w:right w:val="nil"/>
            </w:tcBorders>
          </w:tcPr>
          <w:p w14:paraId="5AC4855B" w14:textId="77777777" w:rsidR="006429CB" w:rsidRPr="006429CB" w:rsidRDefault="006429CB" w:rsidP="00EE7BD1">
            <w:pPr>
              <w:tabs>
                <w:tab w:val="right" w:leader="dot" w:pos="9072"/>
              </w:tabs>
              <w:jc w:val="center"/>
              <w:rPr>
                <w:rFonts w:ascii="Arial" w:hAnsi="Arial" w:cs="Arial"/>
                <w:sz w:val="24"/>
                <w:szCs w:val="24"/>
              </w:rPr>
            </w:pPr>
            <w:r>
              <w:rPr>
                <w:rFonts w:ascii="Arial" w:hAnsi="Arial" w:cs="Arial"/>
                <w:sz w:val="24"/>
                <w:szCs w:val="24"/>
                <w:lang w:val="en-GB"/>
              </w:rPr>
              <w:t>Dean</w:t>
            </w:r>
          </w:p>
        </w:tc>
        <w:tc>
          <w:tcPr>
            <w:tcW w:w="3071" w:type="dxa"/>
            <w:tcBorders>
              <w:top w:val="nil"/>
              <w:left w:val="nil"/>
              <w:bottom w:val="nil"/>
              <w:right w:val="nil"/>
            </w:tcBorders>
          </w:tcPr>
          <w:p w14:paraId="403CD0BF" w14:textId="77777777" w:rsidR="006429CB" w:rsidRPr="006429CB" w:rsidRDefault="006429CB" w:rsidP="00EE7BD1">
            <w:pPr>
              <w:tabs>
                <w:tab w:val="right" w:leader="dot" w:pos="9072"/>
              </w:tabs>
              <w:rPr>
                <w:rFonts w:ascii="Arial" w:hAnsi="Arial" w:cs="Arial"/>
                <w:sz w:val="24"/>
                <w:szCs w:val="24"/>
              </w:rPr>
            </w:pPr>
          </w:p>
        </w:tc>
      </w:tr>
    </w:tbl>
    <w:p w14:paraId="4CFF0E8A" w14:textId="77777777" w:rsidR="006429CB" w:rsidRPr="006429CB" w:rsidRDefault="006429CB">
      <w:pPr>
        <w:pStyle w:val="21Paragrafuscm"/>
        <w:rPr>
          <w:rFonts w:ascii="Arial" w:hAnsi="Arial" w:cs="Arial"/>
          <w:sz w:val="24"/>
          <w:szCs w:val="24"/>
        </w:rPr>
      </w:pPr>
    </w:p>
    <w:p w14:paraId="6FDD9CD8" w14:textId="77777777" w:rsidR="006429CB" w:rsidRPr="006429CB" w:rsidRDefault="006429CB">
      <w:pPr>
        <w:pStyle w:val="21Paragrafuscm"/>
        <w:rPr>
          <w:rFonts w:ascii="Arial" w:hAnsi="Arial" w:cs="Arial"/>
          <w:sz w:val="24"/>
          <w:szCs w:val="24"/>
        </w:rPr>
      </w:pPr>
    </w:p>
    <w:p w14:paraId="23D70D12" w14:textId="77777777" w:rsidR="006429CB" w:rsidRDefault="006429CB">
      <w:pPr>
        <w:pStyle w:val="21Paragrafuscm"/>
        <w:rPr>
          <w:rFonts w:ascii="Arial" w:hAnsi="Arial" w:cs="Arial"/>
          <w:sz w:val="24"/>
          <w:szCs w:val="24"/>
        </w:rPr>
      </w:pPr>
    </w:p>
    <w:p w14:paraId="52B40F63" w14:textId="77777777" w:rsidR="00F94415" w:rsidRDefault="00F94415">
      <w:pPr>
        <w:overflowPunct/>
        <w:autoSpaceDE/>
        <w:autoSpaceDN/>
        <w:adjustRightInd/>
        <w:textAlignment w:val="auto"/>
        <w:rPr>
          <w:rFonts w:ascii="Arial" w:hAnsi="Arial" w:cs="Arial"/>
          <w:b/>
          <w:bCs/>
          <w:sz w:val="24"/>
          <w:szCs w:val="24"/>
          <w:lang w:val="en-GB"/>
        </w:rPr>
      </w:pPr>
      <w:r>
        <w:rPr>
          <w:rFonts w:ascii="Arial" w:hAnsi="Arial" w:cs="Arial"/>
          <w:bCs/>
          <w:sz w:val="24"/>
          <w:szCs w:val="24"/>
          <w:lang w:val="en-GB"/>
        </w:rPr>
        <w:br w:type="page"/>
      </w:r>
    </w:p>
    <w:p w14:paraId="62802EA0" w14:textId="1F63CCC9" w:rsidR="004B3A58" w:rsidRPr="00CF31A3" w:rsidRDefault="004B3A58" w:rsidP="00CF31A3">
      <w:pPr>
        <w:pStyle w:val="21Fejezetszm"/>
        <w:numPr>
          <w:ilvl w:val="0"/>
          <w:numId w:val="0"/>
        </w:numPr>
        <w:spacing w:line="276" w:lineRule="auto"/>
        <w:rPr>
          <w:rFonts w:ascii="Arial" w:hAnsi="Arial" w:cs="Arial"/>
          <w:bCs/>
          <w:sz w:val="24"/>
          <w:szCs w:val="24"/>
          <w:lang w:val="en-GB"/>
        </w:rPr>
      </w:pPr>
      <w:bookmarkStart w:id="40" w:name="_Toc207355656"/>
      <w:r w:rsidRPr="00CF31A3">
        <w:rPr>
          <w:rFonts w:ascii="Arial" w:hAnsi="Arial" w:cs="Arial"/>
          <w:bCs/>
          <w:sz w:val="24"/>
          <w:szCs w:val="24"/>
          <w:lang w:val="en-GB"/>
        </w:rPr>
        <w:t>Annex No. 14</w:t>
      </w:r>
      <w:bookmarkEnd w:id="40"/>
    </w:p>
    <w:p w14:paraId="7CE98D1F" w14:textId="77777777" w:rsidR="006429CB" w:rsidRPr="00CF31A3" w:rsidRDefault="006429CB" w:rsidP="00CF31A3">
      <w:pPr>
        <w:pStyle w:val="21Paragrafuscm"/>
        <w:spacing w:line="276" w:lineRule="auto"/>
        <w:rPr>
          <w:rFonts w:ascii="Arial" w:hAnsi="Arial" w:cs="Arial"/>
          <w:sz w:val="24"/>
          <w:szCs w:val="24"/>
        </w:rPr>
      </w:pPr>
    </w:p>
    <w:p w14:paraId="0C1D3619" w14:textId="77777777" w:rsidR="006429CB" w:rsidRPr="00CF31A3" w:rsidRDefault="006429CB" w:rsidP="00CF31A3">
      <w:pPr>
        <w:pStyle w:val="21Paragrafuscm"/>
        <w:spacing w:line="276" w:lineRule="auto"/>
        <w:rPr>
          <w:rFonts w:ascii="Arial" w:hAnsi="Arial" w:cs="Arial"/>
          <w:sz w:val="24"/>
          <w:szCs w:val="24"/>
        </w:rPr>
      </w:pPr>
    </w:p>
    <w:p w14:paraId="1009EC92" w14:textId="77777777" w:rsidR="004B3A58" w:rsidRPr="00CF31A3" w:rsidRDefault="004B3A58" w:rsidP="00CF31A3">
      <w:pPr>
        <w:spacing w:line="276" w:lineRule="auto"/>
        <w:jc w:val="center"/>
        <w:rPr>
          <w:rFonts w:ascii="Arial" w:hAnsi="Arial" w:cs="Arial"/>
          <w:b/>
          <w:sz w:val="24"/>
          <w:szCs w:val="24"/>
        </w:rPr>
      </w:pPr>
      <w:bookmarkStart w:id="41" w:name="_Toc214958956"/>
      <w:bookmarkStart w:id="42" w:name="_Toc389734827"/>
      <w:bookmarkStart w:id="43" w:name="_Toc393193206"/>
      <w:r w:rsidRPr="00CF31A3">
        <w:rPr>
          <w:rFonts w:ascii="Arial" w:hAnsi="Arial" w:cs="Arial"/>
          <w:b/>
          <w:bCs/>
          <w:sz w:val="24"/>
          <w:szCs w:val="24"/>
          <w:lang w:val="en-GB"/>
        </w:rPr>
        <w:t>Admission rules, study and examination regulations, rules on allowances, reimbursements and self-funding of doctoral students</w:t>
      </w:r>
    </w:p>
    <w:p w14:paraId="67C560D9" w14:textId="77777777" w:rsidR="004B3A58" w:rsidRPr="00CF31A3" w:rsidRDefault="004B3A58" w:rsidP="00CF31A3">
      <w:pPr>
        <w:keepNext/>
        <w:spacing w:line="276" w:lineRule="auto"/>
        <w:outlineLvl w:val="0"/>
        <w:rPr>
          <w:rFonts w:ascii="Arial" w:eastAsia="Calibri" w:hAnsi="Arial" w:cs="Arial"/>
          <w:b/>
          <w:bCs/>
          <w:kern w:val="32"/>
          <w:sz w:val="24"/>
          <w:szCs w:val="24"/>
        </w:rPr>
      </w:pPr>
    </w:p>
    <w:bookmarkEnd w:id="41"/>
    <w:bookmarkEnd w:id="42"/>
    <w:bookmarkEnd w:id="43"/>
    <w:p w14:paraId="1A214D6F" w14:textId="77777777" w:rsidR="004B3A58" w:rsidRPr="00CF31A3" w:rsidRDefault="004B3A58" w:rsidP="00CF31A3">
      <w:pPr>
        <w:keepNext/>
        <w:spacing w:line="276" w:lineRule="auto"/>
        <w:jc w:val="center"/>
        <w:outlineLvl w:val="0"/>
        <w:rPr>
          <w:rFonts w:ascii="Arial" w:eastAsia="Calibri" w:hAnsi="Arial" w:cs="Arial"/>
          <w:b/>
          <w:bCs/>
          <w:smallCaps/>
          <w:sz w:val="24"/>
          <w:szCs w:val="24"/>
        </w:rPr>
      </w:pPr>
    </w:p>
    <w:p w14:paraId="348EA519" w14:textId="77777777" w:rsidR="00F94415" w:rsidRPr="00CF31A3" w:rsidRDefault="004B3A58" w:rsidP="00CF31A3">
      <w:pPr>
        <w:keepNext/>
        <w:spacing w:line="276" w:lineRule="auto"/>
        <w:jc w:val="center"/>
        <w:outlineLvl w:val="2"/>
        <w:rPr>
          <w:rFonts w:ascii="Arial" w:eastAsia="Calibri" w:hAnsi="Arial" w:cs="Arial"/>
          <w:b/>
          <w:bCs/>
          <w:sz w:val="24"/>
          <w:szCs w:val="24"/>
        </w:rPr>
      </w:pPr>
      <w:bookmarkStart w:id="44" w:name="_Toc214958958"/>
      <w:bookmarkStart w:id="45" w:name="_Toc389734828"/>
      <w:bookmarkStart w:id="46" w:name="_Toc393193207"/>
      <w:r w:rsidRPr="00CF31A3">
        <w:rPr>
          <w:rFonts w:ascii="Arial" w:eastAsia="Calibri" w:hAnsi="Arial" w:cs="Arial"/>
          <w:b/>
          <w:bCs/>
          <w:sz w:val="24"/>
          <w:szCs w:val="24"/>
          <w:lang w:val="en-GB"/>
        </w:rPr>
        <w:t>Admission to the doctoral programme</w:t>
      </w:r>
      <w:bookmarkEnd w:id="44"/>
      <w:bookmarkEnd w:id="45"/>
      <w:bookmarkEnd w:id="46"/>
    </w:p>
    <w:p w14:paraId="5FB73A61" w14:textId="11C3C082" w:rsidR="004B3A58" w:rsidRPr="00CF31A3" w:rsidRDefault="004B3A58" w:rsidP="00CF31A3">
      <w:pPr>
        <w:keepNext/>
        <w:spacing w:line="276" w:lineRule="auto"/>
        <w:jc w:val="center"/>
        <w:outlineLvl w:val="2"/>
        <w:rPr>
          <w:rFonts w:ascii="Arial" w:eastAsia="Calibri" w:hAnsi="Arial" w:cs="Arial"/>
          <w:b/>
          <w:bCs/>
          <w:sz w:val="24"/>
          <w:szCs w:val="24"/>
        </w:rPr>
      </w:pPr>
      <w:r w:rsidRPr="00CF31A3">
        <w:rPr>
          <w:rFonts w:ascii="Arial" w:eastAsia="Calibri" w:hAnsi="Arial" w:cs="Arial"/>
          <w:b/>
          <w:bCs/>
          <w:sz w:val="24"/>
          <w:szCs w:val="24"/>
          <w:lang w:val="en-GB"/>
        </w:rPr>
        <w:t>Section</w:t>
      </w:r>
      <w:r w:rsidR="00F94415" w:rsidRPr="00CF31A3">
        <w:rPr>
          <w:rFonts w:ascii="Arial" w:eastAsia="Calibri" w:hAnsi="Arial" w:cs="Arial"/>
          <w:b/>
          <w:bCs/>
          <w:sz w:val="24"/>
          <w:szCs w:val="24"/>
          <w:lang w:val="en-GB"/>
        </w:rPr>
        <w:t xml:space="preserve"> 1</w:t>
      </w:r>
    </w:p>
    <w:p w14:paraId="3AF568D0" w14:textId="77777777" w:rsidR="004B3A58" w:rsidRPr="00CF31A3" w:rsidRDefault="004B3A58" w:rsidP="00CF31A3">
      <w:pPr>
        <w:tabs>
          <w:tab w:val="center" w:pos="4536"/>
          <w:tab w:val="right" w:pos="9072"/>
        </w:tabs>
        <w:spacing w:line="276" w:lineRule="auto"/>
        <w:ind w:left="540" w:hanging="540"/>
        <w:jc w:val="both"/>
        <w:rPr>
          <w:rFonts w:ascii="Arial" w:eastAsia="Calibri" w:hAnsi="Arial" w:cs="Arial"/>
          <w:sz w:val="24"/>
          <w:szCs w:val="24"/>
        </w:rPr>
      </w:pPr>
      <w:r w:rsidRPr="00CF31A3">
        <w:rPr>
          <w:rFonts w:ascii="Arial" w:eastAsia="Calibri" w:hAnsi="Arial" w:cs="Arial"/>
          <w:b/>
          <w:bCs/>
          <w:sz w:val="24"/>
          <w:szCs w:val="24"/>
          <w:lang w:val="en-GB"/>
        </w:rPr>
        <w:t xml:space="preserve"> </w:t>
      </w:r>
      <w:r w:rsidRPr="00CF31A3">
        <w:rPr>
          <w:rFonts w:ascii="Arial" w:eastAsia="Calibri" w:hAnsi="Arial" w:cs="Arial"/>
          <w:sz w:val="24"/>
          <w:szCs w:val="24"/>
          <w:lang w:val="en-GB"/>
        </w:rPr>
        <w:t>(1)</w:t>
      </w:r>
      <w:r w:rsidRPr="00CF31A3">
        <w:rPr>
          <w:rFonts w:ascii="Arial" w:eastAsia="Calibri" w:hAnsi="Arial" w:cs="Arial"/>
          <w:sz w:val="24"/>
          <w:szCs w:val="24"/>
          <w:lang w:val="en-GB"/>
        </w:rPr>
        <w:tab/>
        <w:t xml:space="preserve">The University shall announce the admission opportunities and conditions of admission on the basis of a proposal of the Disciplinary Doctoral Council. </w:t>
      </w:r>
    </w:p>
    <w:p w14:paraId="73C2C6CE" w14:textId="77777777" w:rsidR="004B3A58" w:rsidRPr="00CF31A3" w:rsidRDefault="004B3A58" w:rsidP="00CF31A3">
      <w:pPr>
        <w:tabs>
          <w:tab w:val="center" w:pos="4536"/>
          <w:tab w:val="right" w:pos="9072"/>
        </w:tabs>
        <w:spacing w:line="276" w:lineRule="auto"/>
        <w:ind w:left="540" w:hanging="540"/>
        <w:jc w:val="both"/>
        <w:rPr>
          <w:rFonts w:ascii="Arial" w:eastAsia="Calibri" w:hAnsi="Arial" w:cs="Arial"/>
          <w:sz w:val="24"/>
          <w:szCs w:val="24"/>
        </w:rPr>
      </w:pPr>
      <w:r w:rsidRPr="00CF31A3">
        <w:rPr>
          <w:rFonts w:ascii="Arial" w:eastAsia="Calibri" w:hAnsi="Arial" w:cs="Arial"/>
          <w:sz w:val="24"/>
          <w:szCs w:val="24"/>
          <w:lang w:val="en-GB"/>
        </w:rPr>
        <w:t>(2)</w:t>
      </w:r>
      <w:r w:rsidRPr="00CF31A3">
        <w:rPr>
          <w:rFonts w:ascii="Arial" w:eastAsia="Calibri" w:hAnsi="Arial" w:cs="Arial"/>
          <w:sz w:val="24"/>
          <w:szCs w:val="24"/>
          <w:lang w:val="en-GB"/>
        </w:rPr>
        <w:tab/>
        <w:t>General conditions for admission to doctoral programmes:</w:t>
      </w:r>
    </w:p>
    <w:p w14:paraId="1251C579" w14:textId="77777777" w:rsidR="004B3A58" w:rsidRPr="00CF31A3" w:rsidRDefault="004B3A58" w:rsidP="00CF31A3">
      <w:pPr>
        <w:numPr>
          <w:ilvl w:val="0"/>
          <w:numId w:val="56"/>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a university diploma attesting university studies completed with final examinations (state examinations) with a minimum classification of "good" or "cum laude", or a diploma attesting the acquisition of a master's degree,</w:t>
      </w:r>
    </w:p>
    <w:p w14:paraId="66117784" w14:textId="77777777" w:rsidR="004B3A58" w:rsidRPr="00CF31A3" w:rsidRDefault="004B3A58" w:rsidP="00CF31A3">
      <w:pPr>
        <w:numPr>
          <w:ilvl w:val="0"/>
          <w:numId w:val="56"/>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 xml:space="preserve">in the case of admission to a self-funded programme, a diploma with a lower classification may also be accepted on an exceptional basis, subject to a case-by-case decision of the Doctoral Council of the University, in the case of applicants with a significant academic record,  </w:t>
      </w:r>
    </w:p>
    <w:p w14:paraId="17477A49" w14:textId="04C4B527" w:rsidR="00E867A4" w:rsidRPr="00CF31A3" w:rsidRDefault="00E867A4" w:rsidP="00CF31A3">
      <w:pPr>
        <w:pStyle w:val="NormlWeb"/>
        <w:numPr>
          <w:ilvl w:val="0"/>
          <w:numId w:val="56"/>
        </w:numPr>
        <w:shd w:val="clear" w:color="auto" w:fill="FFFFFF"/>
        <w:spacing w:before="0" w:beforeAutospacing="0" w:after="0" w:afterAutospacing="0" w:line="276" w:lineRule="auto"/>
        <w:jc w:val="both"/>
        <w:rPr>
          <w:rFonts w:ascii="Arial" w:hAnsi="Arial" w:cs="Arial"/>
          <w:strike/>
          <w:color w:val="000000"/>
        </w:rPr>
      </w:pPr>
      <w:r w:rsidRPr="00CF31A3">
        <w:rPr>
          <w:rFonts w:ascii="Arial" w:hAnsi="Arial" w:cs="Arial"/>
          <w:lang w:val="en-GB"/>
        </w:rPr>
        <w:t>proof of language proficiency necessary for the cultivation of the field of study, as defined in the operational regulations of the doctoral school,</w:t>
      </w:r>
      <w:r w:rsidRPr="00CF31A3">
        <w:rPr>
          <w:rFonts w:ascii="Arial" w:hAnsi="Arial" w:cs="Arial"/>
          <w:strike/>
          <w:color w:val="000000"/>
          <w:lang w:val="en-GB"/>
        </w:rPr>
        <w:t xml:space="preserve"> </w:t>
      </w:r>
    </w:p>
    <w:p w14:paraId="20A53C19" w14:textId="77777777" w:rsidR="004B3A58" w:rsidRPr="00CF31A3" w:rsidRDefault="004B3A58" w:rsidP="00CF31A3">
      <w:pPr>
        <w:numPr>
          <w:ilvl w:val="0"/>
          <w:numId w:val="56"/>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a sufficient level of professional knowledge of the chosen subject,</w:t>
      </w:r>
    </w:p>
    <w:p w14:paraId="15FB7639" w14:textId="77777777" w:rsidR="006A4B98" w:rsidRPr="00CF31A3" w:rsidRDefault="004B3A58" w:rsidP="00CF31A3">
      <w:pPr>
        <w:numPr>
          <w:ilvl w:val="0"/>
          <w:numId w:val="56"/>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an initial proven academic/professional result (e.g. publication, Pro Scientia Gold Medal, period of study abroad, award-winning ASC paper or other similar activity) gets priority</w:t>
      </w:r>
    </w:p>
    <w:p w14:paraId="7DFF61FF" w14:textId="491CAD54" w:rsidR="004B3A58" w:rsidRPr="00CF31A3" w:rsidRDefault="006A4B98" w:rsidP="00CF31A3">
      <w:pPr>
        <w:numPr>
          <w:ilvl w:val="0"/>
          <w:numId w:val="56"/>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 xml:space="preserve"> for exceptionally talented applicants, a diploma attesting the holder's bachelor's degree and professional qualifications and a document certifying admission to a master programme or studies in a master programme, as well as proof of outstanding academic, scientific and linguistic excellence.</w:t>
      </w:r>
    </w:p>
    <w:p w14:paraId="495F6873" w14:textId="77777777" w:rsidR="004B3A58" w:rsidRPr="00CF31A3" w:rsidRDefault="004B3A58" w:rsidP="00CF31A3">
      <w:pPr>
        <w:numPr>
          <w:ilvl w:val="0"/>
          <w:numId w:val="43"/>
        </w:numPr>
        <w:tabs>
          <w:tab w:val="right" w:pos="9072"/>
        </w:tabs>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The general admission requirements may be supplemented by the Doctoral Council of the University, on the recommendation of the Disciplinary Doctoral Council, with specific requirements, which are available on the website of the respective doctoral schools.</w:t>
      </w:r>
    </w:p>
    <w:p w14:paraId="6C36E482" w14:textId="77777777" w:rsidR="004B3A58" w:rsidRPr="00CF31A3" w:rsidRDefault="004B3A58" w:rsidP="00CF31A3">
      <w:pPr>
        <w:numPr>
          <w:ilvl w:val="0"/>
          <w:numId w:val="43"/>
        </w:numPr>
        <w:tabs>
          <w:tab w:val="right" w:pos="9072"/>
        </w:tabs>
        <w:overflowPunct/>
        <w:autoSpaceDE/>
        <w:autoSpaceDN/>
        <w:adjustRightInd/>
        <w:spacing w:line="276" w:lineRule="auto"/>
        <w:jc w:val="both"/>
        <w:textAlignment w:val="auto"/>
        <w:rPr>
          <w:rFonts w:ascii="Arial" w:eastAsia="Calibri" w:hAnsi="Arial" w:cs="Arial"/>
          <w:sz w:val="24"/>
          <w:szCs w:val="24"/>
        </w:rPr>
      </w:pPr>
      <w:r w:rsidRPr="00CF31A3">
        <w:rPr>
          <w:rFonts w:ascii="Arial" w:hAnsi="Arial" w:cs="Arial"/>
          <w:sz w:val="24"/>
          <w:szCs w:val="24"/>
          <w:lang w:val="en-GB"/>
        </w:rPr>
        <w:t>Individuals who have prepared for obtaining a doctorate individually may also be admitted to the research and dissertation phase of doctoral programme, provided that they have fulfilled the general admission requirements and passed the complex examination. In this case, the student legal status aimed at the procedure for obtaining a doctoral degree is established by applying for the complex examination and passing the complex examination, through the decision of the Doctoral Council of the University.</w:t>
      </w:r>
    </w:p>
    <w:p w14:paraId="10E93C2D" w14:textId="77777777" w:rsidR="004B3A58" w:rsidRPr="00CF31A3" w:rsidRDefault="004B3A58" w:rsidP="00CF31A3">
      <w:pPr>
        <w:numPr>
          <w:ilvl w:val="0"/>
          <w:numId w:val="43"/>
        </w:numPr>
        <w:tabs>
          <w:tab w:val="right" w:pos="9072"/>
        </w:tabs>
        <w:overflowPunct/>
        <w:autoSpaceDE/>
        <w:autoSpaceDN/>
        <w:adjustRightInd/>
        <w:spacing w:line="276" w:lineRule="auto"/>
        <w:jc w:val="both"/>
        <w:textAlignment w:val="auto"/>
        <w:rPr>
          <w:rFonts w:ascii="Arial" w:eastAsia="Calibri" w:hAnsi="Arial" w:cs="Arial"/>
          <w:sz w:val="24"/>
          <w:szCs w:val="24"/>
        </w:rPr>
      </w:pPr>
      <w:r w:rsidRPr="00CF31A3">
        <w:rPr>
          <w:rFonts w:ascii="Arial" w:hAnsi="Arial" w:cs="Arial"/>
          <w:sz w:val="24"/>
          <w:szCs w:val="24"/>
          <w:lang w:val="en-GB"/>
        </w:rPr>
        <w:t>The admission requirements for the complex examination are set out in the operational regulations and code of procedures of the Disciplinary Doctoral Councils.</w:t>
      </w:r>
    </w:p>
    <w:p w14:paraId="5EB64205" w14:textId="77777777" w:rsidR="004B3A58" w:rsidRPr="00CF31A3" w:rsidRDefault="004B3A58" w:rsidP="00CF31A3">
      <w:pPr>
        <w:numPr>
          <w:ilvl w:val="0"/>
          <w:numId w:val="43"/>
        </w:numPr>
        <w:overflowPunct/>
        <w:autoSpaceDE/>
        <w:autoSpaceDN/>
        <w:adjustRightInd/>
        <w:spacing w:line="276" w:lineRule="auto"/>
        <w:textAlignment w:val="auto"/>
        <w:rPr>
          <w:rFonts w:ascii="Arial" w:eastAsia="Calibri" w:hAnsi="Arial" w:cs="Arial"/>
          <w:sz w:val="24"/>
          <w:szCs w:val="24"/>
        </w:rPr>
      </w:pPr>
      <w:r w:rsidRPr="00CF31A3">
        <w:rPr>
          <w:rFonts w:ascii="Arial" w:eastAsia="Calibri" w:hAnsi="Arial" w:cs="Arial"/>
          <w:sz w:val="24"/>
          <w:szCs w:val="24"/>
          <w:lang w:val="en-GB"/>
        </w:rPr>
        <w:t>Conditions for applying for a self-funded programme with individual preparation:</w:t>
      </w:r>
    </w:p>
    <w:p w14:paraId="110F9216" w14:textId="77777777" w:rsidR="004B3A58" w:rsidRPr="00CF31A3" w:rsidRDefault="004B3A58" w:rsidP="00CF31A3">
      <w:pPr>
        <w:numPr>
          <w:ilvl w:val="0"/>
          <w:numId w:val="44"/>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 xml:space="preserve">scientific research results proven by publications </w:t>
      </w:r>
    </w:p>
    <w:p w14:paraId="1D64086C" w14:textId="77777777" w:rsidR="004B3A58" w:rsidRPr="00CF31A3" w:rsidRDefault="004B3A58" w:rsidP="00CF31A3">
      <w:pPr>
        <w:numPr>
          <w:ilvl w:val="0"/>
          <w:numId w:val="44"/>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the possibility of carrying out part or all of the scientific research in the applicant's full-time job.</w:t>
      </w:r>
    </w:p>
    <w:p w14:paraId="21A3D414" w14:textId="77777777" w:rsidR="004B3A58" w:rsidRPr="00CF31A3" w:rsidRDefault="004B3A58" w:rsidP="00CF31A3">
      <w:pPr>
        <w:spacing w:line="276" w:lineRule="auto"/>
        <w:ind w:left="539" w:hanging="539"/>
        <w:jc w:val="both"/>
        <w:rPr>
          <w:rFonts w:ascii="Arial" w:eastAsia="Calibri" w:hAnsi="Arial" w:cs="Arial"/>
          <w:sz w:val="24"/>
          <w:szCs w:val="24"/>
        </w:rPr>
      </w:pPr>
      <w:r w:rsidRPr="00CF31A3">
        <w:rPr>
          <w:rFonts w:ascii="Arial" w:eastAsia="Calibri" w:hAnsi="Arial" w:cs="Arial"/>
          <w:sz w:val="24"/>
          <w:szCs w:val="24"/>
          <w:lang w:val="en-GB"/>
        </w:rPr>
        <w:t>(7)</w:t>
      </w:r>
      <w:r w:rsidRPr="00CF31A3">
        <w:rPr>
          <w:rFonts w:ascii="Arial" w:eastAsia="Calibri" w:hAnsi="Arial" w:cs="Arial"/>
          <w:sz w:val="24"/>
          <w:szCs w:val="24"/>
          <w:lang w:val="en-GB"/>
        </w:rPr>
        <w:tab/>
        <w:t xml:space="preserve">Individual preparation may be applied for until 15 April or 15 November (see Section 8 of the Regulations) during the announced complex examination periods. </w:t>
      </w:r>
    </w:p>
    <w:p w14:paraId="250BC9A0" w14:textId="77777777" w:rsidR="004B3A58" w:rsidRPr="00CF31A3" w:rsidRDefault="004B3A58" w:rsidP="00CF31A3">
      <w:pPr>
        <w:spacing w:line="276" w:lineRule="auto"/>
        <w:ind w:left="539" w:hanging="681"/>
        <w:jc w:val="both"/>
        <w:rPr>
          <w:rFonts w:ascii="Arial" w:eastAsia="Calibri" w:hAnsi="Arial" w:cs="Arial"/>
          <w:sz w:val="24"/>
          <w:szCs w:val="24"/>
        </w:rPr>
      </w:pPr>
      <w:r w:rsidRPr="00CF31A3">
        <w:rPr>
          <w:rFonts w:ascii="Arial" w:hAnsi="Arial" w:cs="Arial"/>
          <w:sz w:val="24"/>
          <w:szCs w:val="24"/>
          <w:lang w:val="en-GB"/>
        </w:rPr>
        <w:t xml:space="preserve">  (8)</w:t>
      </w:r>
      <w:r w:rsidRPr="00CF31A3">
        <w:rPr>
          <w:rFonts w:ascii="Arial" w:hAnsi="Arial" w:cs="Arial"/>
          <w:sz w:val="24"/>
          <w:szCs w:val="24"/>
          <w:lang w:val="en-GB"/>
        </w:rPr>
        <w:tab/>
        <w:t>The recognition of the level of the qualification attested by foreign certificates and diplomas on the basis of diplomas obtained abroad or in a foreign educational institution with a licence to operate in Hungary, if it is for the purpose of further studies at the University, shall be within the competence of the University. Recognition is governed by the provisions of the Regulations on Recognition and Naturalisation of the University of Miskolc.</w:t>
      </w:r>
    </w:p>
    <w:p w14:paraId="5042C81B" w14:textId="2CF8E937" w:rsidR="004B3A58" w:rsidRPr="00CF31A3" w:rsidRDefault="004B3A58" w:rsidP="00CF31A3">
      <w:pPr>
        <w:tabs>
          <w:tab w:val="center" w:pos="4536"/>
          <w:tab w:val="right" w:pos="9072"/>
        </w:tabs>
        <w:spacing w:line="276" w:lineRule="auto"/>
        <w:ind w:left="540" w:hanging="540"/>
        <w:jc w:val="both"/>
        <w:rPr>
          <w:rFonts w:ascii="Arial" w:eastAsia="Calibri" w:hAnsi="Arial" w:cs="Arial"/>
          <w:sz w:val="24"/>
          <w:szCs w:val="24"/>
        </w:rPr>
      </w:pPr>
      <w:r w:rsidRPr="00CF31A3">
        <w:rPr>
          <w:rFonts w:ascii="Arial" w:eastAsia="Calibri" w:hAnsi="Arial" w:cs="Arial"/>
          <w:sz w:val="24"/>
          <w:szCs w:val="24"/>
          <w:lang w:val="en-GB"/>
        </w:rPr>
        <w:t xml:space="preserve">(9) </w:t>
      </w:r>
      <w:r w:rsidRPr="00CF31A3">
        <w:rPr>
          <w:rFonts w:ascii="Arial" w:eastAsia="Calibri" w:hAnsi="Arial" w:cs="Arial"/>
          <w:sz w:val="24"/>
          <w:szCs w:val="24"/>
          <w:lang w:val="en-GB"/>
        </w:rPr>
        <w:tab/>
        <w:t>You can apply for admission at the announced date at the Directorate for Scientific Affairs and International Relations, using the application form available in the Document Library on the University's website. On the basis of individual assessment, the Doctoral Council of the University may grant subsequent admission opportunities other than those announced. Attachments required for application:</w:t>
      </w:r>
    </w:p>
    <w:p w14:paraId="2D038A81" w14:textId="77777777" w:rsidR="004B3A58" w:rsidRPr="00CF31A3" w:rsidRDefault="004B3A58" w:rsidP="00CF31A3">
      <w:pPr>
        <w:numPr>
          <w:ilvl w:val="0"/>
          <w:numId w:val="49"/>
        </w:numPr>
        <w:overflowPunct/>
        <w:autoSpaceDE/>
        <w:autoSpaceDN/>
        <w:adjustRightInd/>
        <w:spacing w:line="276" w:lineRule="auto"/>
        <w:ind w:left="896" w:hanging="357"/>
        <w:textAlignment w:val="auto"/>
        <w:rPr>
          <w:rFonts w:ascii="Arial" w:eastAsia="Calibri" w:hAnsi="Arial" w:cs="Arial"/>
          <w:sz w:val="24"/>
          <w:szCs w:val="24"/>
        </w:rPr>
      </w:pPr>
      <w:r w:rsidRPr="00CF31A3">
        <w:rPr>
          <w:rFonts w:ascii="Arial" w:eastAsia="Calibri" w:hAnsi="Arial" w:cs="Arial"/>
          <w:sz w:val="24"/>
          <w:szCs w:val="24"/>
          <w:lang w:val="en-GB"/>
        </w:rPr>
        <w:t>copy of the academic record book,</w:t>
      </w:r>
    </w:p>
    <w:p w14:paraId="7BE53068" w14:textId="77777777" w:rsidR="004B3A58" w:rsidRPr="00CF31A3" w:rsidRDefault="004B3A58" w:rsidP="00CF31A3">
      <w:pPr>
        <w:numPr>
          <w:ilvl w:val="0"/>
          <w:numId w:val="49"/>
        </w:numPr>
        <w:overflowPunct/>
        <w:autoSpaceDE/>
        <w:autoSpaceDN/>
        <w:adjustRightInd/>
        <w:spacing w:line="276" w:lineRule="auto"/>
        <w:ind w:left="896" w:hanging="357"/>
        <w:textAlignment w:val="auto"/>
        <w:rPr>
          <w:rFonts w:ascii="Arial" w:eastAsia="Calibri" w:hAnsi="Arial" w:cs="Arial"/>
          <w:sz w:val="24"/>
          <w:szCs w:val="24"/>
        </w:rPr>
      </w:pPr>
      <w:r w:rsidRPr="00CF31A3">
        <w:rPr>
          <w:rFonts w:ascii="Arial" w:eastAsia="Calibri" w:hAnsi="Arial" w:cs="Arial"/>
          <w:sz w:val="24"/>
          <w:szCs w:val="24"/>
          <w:lang w:val="en-GB"/>
        </w:rPr>
        <w:t>a copy of the diploma, with the original document presented (if the candidate has already received it),</w:t>
      </w:r>
    </w:p>
    <w:p w14:paraId="3761C6C4" w14:textId="642E30D3" w:rsidR="00E867A4" w:rsidRPr="00CF31A3" w:rsidRDefault="004B3A58" w:rsidP="00CF31A3">
      <w:pPr>
        <w:numPr>
          <w:ilvl w:val="0"/>
          <w:numId w:val="49"/>
        </w:numPr>
        <w:overflowPunct/>
        <w:autoSpaceDE/>
        <w:autoSpaceDN/>
        <w:adjustRightInd/>
        <w:spacing w:line="276" w:lineRule="auto"/>
        <w:ind w:left="896" w:hanging="357"/>
        <w:textAlignment w:val="auto"/>
        <w:rPr>
          <w:rFonts w:ascii="Arial" w:eastAsia="Calibri" w:hAnsi="Arial" w:cs="Arial"/>
          <w:sz w:val="24"/>
          <w:szCs w:val="24"/>
        </w:rPr>
      </w:pPr>
      <w:r w:rsidRPr="00CF31A3">
        <w:rPr>
          <w:rFonts w:ascii="Arial" w:eastAsia="Calibri" w:hAnsi="Arial" w:cs="Arial"/>
          <w:sz w:val="24"/>
          <w:szCs w:val="24"/>
          <w:lang w:val="en-GB"/>
        </w:rPr>
        <w:t>professional curriculum vitae,</w:t>
      </w:r>
    </w:p>
    <w:p w14:paraId="4F984798" w14:textId="4EB362F0" w:rsidR="004B3A58" w:rsidRPr="00CF31A3" w:rsidRDefault="00E867A4" w:rsidP="00CF31A3">
      <w:pPr>
        <w:numPr>
          <w:ilvl w:val="0"/>
          <w:numId w:val="49"/>
        </w:numPr>
        <w:overflowPunct/>
        <w:autoSpaceDE/>
        <w:autoSpaceDN/>
        <w:adjustRightInd/>
        <w:spacing w:line="276" w:lineRule="auto"/>
        <w:ind w:left="896" w:hanging="357"/>
        <w:textAlignment w:val="auto"/>
        <w:rPr>
          <w:rFonts w:ascii="Arial" w:eastAsia="Calibri" w:hAnsi="Arial" w:cs="Arial"/>
          <w:sz w:val="24"/>
          <w:szCs w:val="24"/>
        </w:rPr>
      </w:pPr>
      <w:r w:rsidRPr="00CF31A3">
        <w:rPr>
          <w:rFonts w:ascii="Arial" w:hAnsi="Arial" w:cs="Arial"/>
          <w:sz w:val="24"/>
          <w:szCs w:val="24"/>
          <w:lang w:val="en-GB"/>
        </w:rPr>
        <w:t>a copy of a document certifying language knowledge, as specified in the operational regulations of the doctoral school, certification of ASC activity,</w:t>
      </w:r>
    </w:p>
    <w:p w14:paraId="1FFF6FA8" w14:textId="27D93824" w:rsidR="004B3A58" w:rsidRPr="00CF31A3" w:rsidRDefault="004B3A58" w:rsidP="00CF31A3">
      <w:pPr>
        <w:numPr>
          <w:ilvl w:val="0"/>
          <w:numId w:val="49"/>
        </w:numPr>
        <w:overflowPunct/>
        <w:autoSpaceDE/>
        <w:autoSpaceDN/>
        <w:adjustRightInd/>
        <w:spacing w:line="276" w:lineRule="auto"/>
        <w:ind w:left="896" w:hanging="357"/>
        <w:textAlignment w:val="auto"/>
        <w:rPr>
          <w:rFonts w:ascii="Arial" w:eastAsia="Calibri" w:hAnsi="Arial" w:cs="Arial"/>
          <w:sz w:val="24"/>
          <w:szCs w:val="24"/>
        </w:rPr>
      </w:pPr>
      <w:r w:rsidRPr="00CF31A3">
        <w:rPr>
          <w:rFonts w:ascii="Arial" w:eastAsia="Calibri" w:hAnsi="Arial" w:cs="Arial"/>
          <w:sz w:val="24"/>
          <w:szCs w:val="24"/>
          <w:lang w:val="en-GB"/>
        </w:rPr>
        <w:t>copies of publications,</w:t>
      </w:r>
    </w:p>
    <w:p w14:paraId="256B46EA" w14:textId="534B8C6D" w:rsidR="004B3A58" w:rsidRPr="00CF31A3" w:rsidRDefault="004B3A58" w:rsidP="00CF31A3">
      <w:pPr>
        <w:numPr>
          <w:ilvl w:val="0"/>
          <w:numId w:val="49"/>
        </w:numPr>
        <w:overflowPunct/>
        <w:autoSpaceDE/>
        <w:autoSpaceDN/>
        <w:adjustRightInd/>
        <w:spacing w:line="276" w:lineRule="auto"/>
        <w:ind w:left="896" w:hanging="357"/>
        <w:textAlignment w:val="auto"/>
        <w:rPr>
          <w:rFonts w:ascii="Arial" w:eastAsia="Calibri" w:hAnsi="Arial" w:cs="Arial"/>
          <w:sz w:val="24"/>
          <w:szCs w:val="24"/>
        </w:rPr>
      </w:pPr>
      <w:r w:rsidRPr="00CF31A3">
        <w:rPr>
          <w:rFonts w:ascii="Arial" w:eastAsia="Calibri" w:hAnsi="Arial" w:cs="Arial"/>
          <w:sz w:val="24"/>
          <w:szCs w:val="24"/>
          <w:lang w:val="en-GB"/>
        </w:rPr>
        <w:t>doctoral research plan</w:t>
      </w:r>
    </w:p>
    <w:p w14:paraId="1F8C5268" w14:textId="77777777" w:rsidR="004B3A58" w:rsidRPr="00CF31A3" w:rsidRDefault="004B3A58" w:rsidP="00CF31A3">
      <w:pPr>
        <w:numPr>
          <w:ilvl w:val="0"/>
          <w:numId w:val="49"/>
        </w:numPr>
        <w:overflowPunct/>
        <w:autoSpaceDE/>
        <w:autoSpaceDN/>
        <w:adjustRightInd/>
        <w:spacing w:line="276" w:lineRule="auto"/>
        <w:ind w:left="896" w:hanging="357"/>
        <w:textAlignment w:val="auto"/>
        <w:rPr>
          <w:rFonts w:ascii="Arial" w:eastAsia="Calibri" w:hAnsi="Arial" w:cs="Arial"/>
          <w:sz w:val="24"/>
          <w:szCs w:val="24"/>
        </w:rPr>
      </w:pPr>
      <w:r w:rsidRPr="00CF31A3">
        <w:rPr>
          <w:rFonts w:ascii="Arial" w:eastAsia="Calibri" w:hAnsi="Arial" w:cs="Arial"/>
          <w:sz w:val="24"/>
          <w:szCs w:val="24"/>
          <w:lang w:val="en-GB"/>
        </w:rPr>
        <w:t>a receipt for payment of the admission procedure fee,</w:t>
      </w:r>
    </w:p>
    <w:p w14:paraId="654219A0" w14:textId="6C6CA1B1" w:rsidR="004B3A58" w:rsidRPr="00CF31A3" w:rsidRDefault="004B3A58" w:rsidP="00CF31A3">
      <w:pPr>
        <w:numPr>
          <w:ilvl w:val="0"/>
          <w:numId w:val="49"/>
        </w:numPr>
        <w:overflowPunct/>
        <w:autoSpaceDE/>
        <w:autoSpaceDN/>
        <w:adjustRightInd/>
        <w:spacing w:line="276" w:lineRule="auto"/>
        <w:ind w:left="896" w:hanging="357"/>
        <w:textAlignment w:val="auto"/>
        <w:rPr>
          <w:rFonts w:ascii="Arial" w:eastAsia="Calibri" w:hAnsi="Arial" w:cs="Arial"/>
          <w:sz w:val="24"/>
          <w:szCs w:val="24"/>
        </w:rPr>
      </w:pPr>
      <w:r w:rsidRPr="00CF31A3">
        <w:rPr>
          <w:rFonts w:ascii="Arial" w:eastAsia="Calibri" w:hAnsi="Arial" w:cs="Arial"/>
          <w:sz w:val="24"/>
          <w:szCs w:val="24"/>
          <w:lang w:val="en-GB"/>
        </w:rPr>
        <w:t>other.</w:t>
      </w:r>
    </w:p>
    <w:p w14:paraId="33DDF1A8" w14:textId="684C6CF6" w:rsidR="004B3A58" w:rsidRPr="00CF31A3" w:rsidRDefault="00A56A63" w:rsidP="0085759E">
      <w:pPr>
        <w:spacing w:line="276" w:lineRule="auto"/>
        <w:ind w:left="539" w:hanging="539"/>
        <w:jc w:val="both"/>
        <w:rPr>
          <w:rFonts w:ascii="Arial" w:eastAsia="Calibri" w:hAnsi="Arial" w:cs="Arial"/>
          <w:sz w:val="24"/>
          <w:szCs w:val="24"/>
        </w:rPr>
      </w:pPr>
      <w:r w:rsidRPr="00CF31A3">
        <w:rPr>
          <w:rFonts w:ascii="Arial" w:eastAsia="Calibri" w:hAnsi="Arial" w:cs="Arial"/>
          <w:sz w:val="24"/>
          <w:szCs w:val="24"/>
          <w:lang w:val="en-GB"/>
        </w:rPr>
        <w:t>(10)</w:t>
      </w:r>
      <w:r w:rsidRPr="00CF31A3">
        <w:rPr>
          <w:rFonts w:ascii="Arial" w:eastAsia="Calibri" w:hAnsi="Arial" w:cs="Arial"/>
          <w:sz w:val="24"/>
          <w:szCs w:val="24"/>
          <w:lang w:val="en-GB"/>
        </w:rPr>
        <w:tab/>
        <w:t>The Directorate for Scientific Affairs and International Relations sends the applications received to the Chairperson of the Disciplinary Doctoral Council, the Disciplinary Doctoral Council appoints and invites the Chairperson and members of the admission committee and informs the Dean of the Faculty thereof. The Dean shall inform the members of the admission committee and the applicants of the date and place of the oral examination.</w:t>
      </w:r>
    </w:p>
    <w:p w14:paraId="7BD71FE8" w14:textId="64507403" w:rsidR="003667C2" w:rsidRPr="00570CCA" w:rsidRDefault="004B3A58" w:rsidP="00570CCA">
      <w:pPr>
        <w:spacing w:line="276" w:lineRule="auto"/>
        <w:ind w:left="539" w:hanging="539"/>
        <w:jc w:val="both"/>
        <w:rPr>
          <w:rFonts w:ascii="Arial" w:eastAsia="Calibri" w:hAnsi="Arial" w:cs="Arial"/>
          <w:sz w:val="24"/>
          <w:szCs w:val="24"/>
          <w:lang w:val="en-GB"/>
        </w:rPr>
      </w:pPr>
      <w:r w:rsidRPr="00CF31A3">
        <w:rPr>
          <w:rFonts w:ascii="Arial" w:eastAsia="Calibri" w:hAnsi="Arial" w:cs="Arial"/>
          <w:sz w:val="24"/>
          <w:szCs w:val="24"/>
          <w:lang w:val="en-GB"/>
        </w:rPr>
        <w:t>(11)</w:t>
      </w:r>
      <w:r w:rsidRPr="00CF31A3">
        <w:rPr>
          <w:rFonts w:ascii="Arial" w:eastAsia="Calibri" w:hAnsi="Arial" w:cs="Arial"/>
          <w:sz w:val="24"/>
          <w:szCs w:val="24"/>
          <w:lang w:val="en-GB"/>
        </w:rPr>
        <w:tab/>
      </w:r>
      <w:r w:rsidRPr="00570CCA">
        <w:rPr>
          <w:rFonts w:ascii="Arial" w:eastAsia="Calibri" w:hAnsi="Arial" w:cs="Arial"/>
          <w:sz w:val="24"/>
          <w:szCs w:val="24"/>
          <w:lang w:val="en-GB"/>
        </w:rPr>
        <w:t xml:space="preserve">An admission committee of at least three members, invited by the Disciplinary Doctoral Council, shall conduct an oral examination with the applicants, and shall ascertain the candidate's professional knowledge, his ideas concerning his doctoral work, his previous academic activities, and his language skills. The committee assesses the performance of the applicants with a score of up to 100 points, ranks them and recommends or does not recommend admission. </w:t>
      </w:r>
      <w:r w:rsidR="0085759E" w:rsidRPr="00570CCA">
        <w:rPr>
          <w:rFonts w:ascii="Arial" w:eastAsia="Calibri" w:hAnsi="Arial" w:cs="Arial"/>
          <w:sz w:val="24"/>
          <w:szCs w:val="24"/>
          <w:lang w:val="en-GB"/>
        </w:rPr>
        <w:t>Prior to the admission procedure, the Disciplinary Doctoral Council decides on the granting of allowances or exemptions to applicants with disabilities, in accordance with the provisions of the</w:t>
      </w:r>
      <w:r w:rsidR="003667C2" w:rsidRPr="00A558C7">
        <w:rPr>
          <w:rFonts w:ascii="Arial" w:hAnsi="Arial" w:cs="Arial"/>
          <w:sz w:val="24"/>
          <w:szCs w:val="24"/>
          <w:lang w:val="en-GB"/>
        </w:rPr>
        <w:t xml:space="preserve"> </w:t>
      </w:r>
      <w:r w:rsidR="003667C2">
        <w:rPr>
          <w:rFonts w:ascii="Arial" w:hAnsi="Arial" w:cs="Arial"/>
          <w:sz w:val="24"/>
          <w:szCs w:val="24"/>
          <w:lang w:val="en-GB"/>
        </w:rPr>
        <w:t>“</w:t>
      </w:r>
      <w:r w:rsidR="003667C2" w:rsidRPr="00A558C7">
        <w:rPr>
          <w:rFonts w:ascii="Arial" w:hAnsi="Arial" w:cs="Arial"/>
          <w:sz w:val="24"/>
          <w:szCs w:val="24"/>
          <w:lang w:val="en-GB"/>
        </w:rPr>
        <w:t>Regulations on the Preferential Treatment of Students with Disabilities at the University of Miskolc.</w:t>
      </w:r>
      <w:r w:rsidR="00570CCA">
        <w:rPr>
          <w:rFonts w:ascii="Arial" w:hAnsi="Arial" w:cs="Arial"/>
          <w:sz w:val="24"/>
          <w:szCs w:val="24"/>
          <w:lang w:val="en-GB"/>
        </w:rPr>
        <w:t>”</w:t>
      </w:r>
    </w:p>
    <w:p w14:paraId="648C8E66" w14:textId="06F00E28" w:rsidR="004B3A58" w:rsidRPr="00CF31A3" w:rsidRDefault="004B3A58" w:rsidP="00CF31A3">
      <w:pPr>
        <w:spacing w:line="276" w:lineRule="auto"/>
        <w:ind w:left="539" w:hanging="539"/>
        <w:jc w:val="both"/>
        <w:rPr>
          <w:rFonts w:ascii="Arial" w:eastAsia="Calibri" w:hAnsi="Arial" w:cs="Arial"/>
          <w:sz w:val="24"/>
          <w:szCs w:val="24"/>
        </w:rPr>
      </w:pPr>
    </w:p>
    <w:p w14:paraId="7F3FCD1F" w14:textId="5A37C33F" w:rsidR="004B3A58" w:rsidRPr="00CF31A3" w:rsidRDefault="004B3A58" w:rsidP="00CF31A3">
      <w:pPr>
        <w:spacing w:line="276" w:lineRule="auto"/>
        <w:ind w:left="539" w:hanging="539"/>
        <w:jc w:val="both"/>
        <w:rPr>
          <w:rFonts w:ascii="Arial" w:eastAsia="Calibri" w:hAnsi="Arial" w:cs="Arial"/>
          <w:sz w:val="24"/>
          <w:szCs w:val="24"/>
        </w:rPr>
      </w:pPr>
      <w:r w:rsidRPr="00CF31A3">
        <w:rPr>
          <w:rFonts w:ascii="Arial" w:eastAsia="Calibri" w:hAnsi="Arial" w:cs="Arial"/>
          <w:sz w:val="24"/>
          <w:szCs w:val="24"/>
          <w:lang w:val="en-GB"/>
        </w:rPr>
        <w:t>(12) A minimum of 60 points is required for admission. Achieving 60 points is only a necessary condition for admission and does not imply automatic admission. For candidates preparing individually, admission requires the recognition of at least 120 credits.</w:t>
      </w:r>
    </w:p>
    <w:p w14:paraId="4DAD17F2" w14:textId="77777777" w:rsidR="004B3A58" w:rsidRPr="00CF31A3" w:rsidRDefault="004B3A58" w:rsidP="00CF31A3">
      <w:pPr>
        <w:tabs>
          <w:tab w:val="center" w:pos="4536"/>
          <w:tab w:val="right" w:pos="9072"/>
        </w:tabs>
        <w:spacing w:line="276" w:lineRule="auto"/>
        <w:ind w:left="540" w:hanging="682"/>
        <w:jc w:val="both"/>
        <w:rPr>
          <w:rFonts w:ascii="Arial" w:eastAsia="Calibri" w:hAnsi="Arial" w:cs="Arial"/>
          <w:sz w:val="24"/>
          <w:szCs w:val="24"/>
        </w:rPr>
      </w:pPr>
      <w:r w:rsidRPr="00CF31A3">
        <w:rPr>
          <w:rFonts w:ascii="Arial" w:eastAsia="Calibri" w:hAnsi="Arial" w:cs="Arial"/>
          <w:sz w:val="24"/>
          <w:szCs w:val="24"/>
          <w:lang w:val="en-GB"/>
        </w:rPr>
        <w:t xml:space="preserve"> (13) </w:t>
      </w:r>
      <w:r w:rsidRPr="00CF31A3">
        <w:rPr>
          <w:rFonts w:ascii="Arial" w:eastAsia="Calibri" w:hAnsi="Arial" w:cs="Arial"/>
          <w:sz w:val="24"/>
          <w:szCs w:val="24"/>
          <w:lang w:val="en-GB"/>
        </w:rPr>
        <w:tab/>
        <w:t xml:space="preserve">The Disciplinary Doctoral Council shall make a recommendation for admission, taking into account the number of scholarships received from the Doctoral Council of the University and the other possibilities and capacities of the Doctoral School. </w:t>
      </w:r>
    </w:p>
    <w:p w14:paraId="047C7828" w14:textId="77777777" w:rsidR="004B3A58" w:rsidRPr="00CF31A3" w:rsidRDefault="004B3A58" w:rsidP="00CF31A3">
      <w:pPr>
        <w:tabs>
          <w:tab w:val="center" w:pos="4536"/>
          <w:tab w:val="right" w:pos="9072"/>
        </w:tabs>
        <w:spacing w:line="276" w:lineRule="auto"/>
        <w:jc w:val="both"/>
        <w:rPr>
          <w:rFonts w:ascii="Arial" w:eastAsia="Calibri" w:hAnsi="Arial" w:cs="Arial"/>
          <w:sz w:val="24"/>
          <w:szCs w:val="24"/>
        </w:rPr>
      </w:pPr>
      <w:r w:rsidRPr="00CF31A3">
        <w:rPr>
          <w:rFonts w:ascii="Arial" w:eastAsia="Calibri" w:hAnsi="Arial" w:cs="Arial"/>
          <w:sz w:val="24"/>
          <w:szCs w:val="24"/>
          <w:lang w:val="en-GB"/>
        </w:rPr>
        <w:t>(14) The Doctoral Council of the University shall decide on the admission.</w:t>
      </w:r>
    </w:p>
    <w:p w14:paraId="361A56D2" w14:textId="77777777" w:rsidR="004B3A58" w:rsidRPr="00CF31A3" w:rsidRDefault="004B3A58" w:rsidP="00CF31A3">
      <w:pPr>
        <w:tabs>
          <w:tab w:val="right" w:pos="9072"/>
        </w:tabs>
        <w:spacing w:line="276" w:lineRule="auto"/>
        <w:ind w:left="540" w:hanging="540"/>
        <w:jc w:val="both"/>
        <w:rPr>
          <w:rFonts w:ascii="Arial" w:eastAsia="Calibri" w:hAnsi="Arial" w:cs="Arial"/>
          <w:sz w:val="24"/>
          <w:szCs w:val="24"/>
        </w:rPr>
      </w:pPr>
      <w:r w:rsidRPr="00CF31A3">
        <w:rPr>
          <w:rFonts w:ascii="Arial" w:eastAsia="Calibri" w:hAnsi="Arial" w:cs="Arial"/>
          <w:sz w:val="24"/>
          <w:szCs w:val="24"/>
          <w:lang w:val="en-GB"/>
        </w:rPr>
        <w:t>(15) Foreign citizens may participate in doctoral programmes only under the conditions set by the Doctoral Council of the University.</w:t>
      </w:r>
    </w:p>
    <w:p w14:paraId="2B818A49" w14:textId="77777777" w:rsidR="004B3A58" w:rsidRPr="00CF31A3" w:rsidRDefault="004B3A58" w:rsidP="00CF31A3">
      <w:pPr>
        <w:spacing w:line="276" w:lineRule="auto"/>
        <w:ind w:left="539" w:hanging="539"/>
        <w:jc w:val="both"/>
        <w:rPr>
          <w:rFonts w:ascii="Arial" w:eastAsia="Calibri" w:hAnsi="Arial" w:cs="Arial"/>
          <w:sz w:val="24"/>
          <w:szCs w:val="24"/>
        </w:rPr>
      </w:pPr>
      <w:r w:rsidRPr="00CF31A3">
        <w:rPr>
          <w:rFonts w:ascii="Arial" w:eastAsia="Calibri" w:hAnsi="Arial" w:cs="Arial"/>
          <w:sz w:val="24"/>
          <w:szCs w:val="24"/>
          <w:lang w:val="en-GB"/>
        </w:rPr>
        <w:t>(16)</w:t>
      </w:r>
      <w:r w:rsidRPr="00CF31A3">
        <w:rPr>
          <w:rFonts w:ascii="Arial" w:eastAsia="Calibri" w:hAnsi="Arial" w:cs="Arial"/>
          <w:sz w:val="24"/>
          <w:szCs w:val="24"/>
          <w:lang w:val="en-GB"/>
        </w:rPr>
        <w:tab/>
        <w:t>The provisions of the Act on National Higher Education shall apply to the doctoral studies of non-Hungarian citizens in Hungary, with the following exceptions:</w:t>
      </w:r>
    </w:p>
    <w:p w14:paraId="23A2DDC0" w14:textId="77777777" w:rsidR="004B3A58" w:rsidRPr="00CF31A3" w:rsidRDefault="004B3A58" w:rsidP="00CF31A3">
      <w:pPr>
        <w:spacing w:line="276" w:lineRule="auto"/>
        <w:ind w:left="896" w:hanging="357"/>
        <w:jc w:val="both"/>
        <w:rPr>
          <w:rFonts w:ascii="Arial" w:eastAsia="Calibri" w:hAnsi="Arial" w:cs="Arial"/>
          <w:sz w:val="24"/>
          <w:szCs w:val="24"/>
        </w:rPr>
      </w:pPr>
      <w:r w:rsidRPr="00CF31A3">
        <w:rPr>
          <w:rFonts w:ascii="Arial" w:eastAsia="Calibri" w:hAnsi="Arial" w:cs="Arial"/>
          <w:sz w:val="24"/>
          <w:szCs w:val="24"/>
          <w:lang w:val="en-GB"/>
        </w:rPr>
        <w:t>a)</w:t>
      </w:r>
      <w:r w:rsidRPr="00CF31A3">
        <w:rPr>
          <w:rFonts w:ascii="Arial" w:eastAsia="Calibri" w:hAnsi="Arial" w:cs="Arial"/>
          <w:sz w:val="24"/>
          <w:szCs w:val="24"/>
          <w:lang w:val="en-GB"/>
        </w:rPr>
        <w:tab/>
        <w:t>if you are not resident in the country, before establishing a student legal status, you must obtain a residence permit entitling you to entering and exiting the country, as provided for by a separate legal regulation,</w:t>
      </w:r>
    </w:p>
    <w:p w14:paraId="3A21D050" w14:textId="1DBD0675" w:rsidR="004B3A58" w:rsidRPr="00CF31A3" w:rsidRDefault="004B3A58" w:rsidP="00CF31A3">
      <w:pPr>
        <w:spacing w:line="276" w:lineRule="auto"/>
        <w:ind w:left="896" w:hanging="357"/>
        <w:jc w:val="both"/>
        <w:rPr>
          <w:rFonts w:ascii="Arial" w:eastAsia="Calibri" w:hAnsi="Arial" w:cs="Arial"/>
          <w:sz w:val="24"/>
          <w:szCs w:val="24"/>
        </w:rPr>
      </w:pPr>
      <w:r w:rsidRPr="00CF31A3">
        <w:rPr>
          <w:rFonts w:ascii="Arial" w:eastAsia="Calibri" w:hAnsi="Arial" w:cs="Arial"/>
          <w:sz w:val="24"/>
          <w:szCs w:val="24"/>
          <w:lang w:val="en-GB"/>
        </w:rPr>
        <w:t>b)</w:t>
      </w:r>
      <w:r w:rsidRPr="00CF31A3">
        <w:rPr>
          <w:rFonts w:ascii="Arial" w:eastAsia="Calibri" w:hAnsi="Arial" w:cs="Arial"/>
          <w:sz w:val="24"/>
          <w:szCs w:val="24"/>
          <w:lang w:val="en-GB"/>
        </w:rPr>
        <w:tab/>
        <w:t>if the student is enrolled in a state-funded/state scholar</w:t>
      </w:r>
      <w:r w:rsidR="00F94415" w:rsidRPr="00CF31A3">
        <w:rPr>
          <w:rFonts w:ascii="Arial" w:eastAsia="Calibri" w:hAnsi="Arial" w:cs="Arial"/>
          <w:sz w:val="24"/>
          <w:szCs w:val="24"/>
          <w:lang w:val="en-GB"/>
        </w:rPr>
        <w:t>s</w:t>
      </w:r>
      <w:r w:rsidRPr="00CF31A3">
        <w:rPr>
          <w:rFonts w:ascii="Arial" w:eastAsia="Calibri" w:hAnsi="Arial" w:cs="Arial"/>
          <w:sz w:val="24"/>
          <w:szCs w:val="24"/>
          <w:lang w:val="en-GB"/>
        </w:rPr>
        <w:t>hip programme, he is entitled to a social or other grant, social support, textbook and notes support, housing support only on the basis of an international treaty, legislation, work plan or reciprocity,</w:t>
      </w:r>
    </w:p>
    <w:p w14:paraId="3E41646E" w14:textId="77777777" w:rsidR="004B3A58" w:rsidRPr="00CF31A3" w:rsidRDefault="004B3A58" w:rsidP="00CF31A3">
      <w:pPr>
        <w:spacing w:line="276" w:lineRule="auto"/>
        <w:ind w:left="896" w:hanging="357"/>
        <w:jc w:val="both"/>
        <w:rPr>
          <w:rFonts w:ascii="Arial" w:eastAsia="Calibri" w:hAnsi="Arial" w:cs="Arial"/>
          <w:sz w:val="24"/>
          <w:szCs w:val="24"/>
        </w:rPr>
      </w:pPr>
      <w:r w:rsidRPr="00CF31A3">
        <w:rPr>
          <w:rFonts w:ascii="Arial" w:eastAsia="Calibri" w:hAnsi="Arial" w:cs="Arial"/>
          <w:sz w:val="24"/>
          <w:szCs w:val="24"/>
          <w:lang w:val="en-GB"/>
        </w:rPr>
        <w:t>c)</w:t>
      </w:r>
      <w:r w:rsidRPr="00CF31A3">
        <w:rPr>
          <w:rFonts w:ascii="Arial" w:eastAsia="Calibri" w:hAnsi="Arial" w:cs="Arial"/>
          <w:sz w:val="24"/>
          <w:szCs w:val="24"/>
          <w:lang w:val="en-GB"/>
        </w:rPr>
        <w:tab/>
        <w:t>the budget may help you to continue your studies by awarding a grant through applying for a scholarship,</w:t>
      </w:r>
    </w:p>
    <w:p w14:paraId="6DB6A1DB" w14:textId="77777777" w:rsidR="004B3A58" w:rsidRPr="00CF31A3" w:rsidRDefault="004B3A58" w:rsidP="00CF31A3">
      <w:pPr>
        <w:spacing w:line="276" w:lineRule="auto"/>
        <w:ind w:left="896" w:hanging="357"/>
        <w:jc w:val="both"/>
        <w:rPr>
          <w:rFonts w:ascii="Arial" w:eastAsia="Calibri" w:hAnsi="Arial" w:cs="Arial"/>
          <w:sz w:val="24"/>
          <w:szCs w:val="24"/>
        </w:rPr>
      </w:pPr>
      <w:r w:rsidRPr="00CF31A3">
        <w:rPr>
          <w:rFonts w:ascii="Arial" w:eastAsia="Calibri" w:hAnsi="Arial" w:cs="Arial"/>
          <w:sz w:val="24"/>
          <w:szCs w:val="24"/>
          <w:lang w:val="en-GB"/>
        </w:rPr>
        <w:t>d)</w:t>
      </w:r>
      <w:r w:rsidRPr="00CF31A3">
        <w:rPr>
          <w:rFonts w:ascii="Arial" w:eastAsia="Calibri" w:hAnsi="Arial" w:cs="Arial"/>
          <w:sz w:val="24"/>
          <w:szCs w:val="24"/>
          <w:lang w:val="en-GB"/>
        </w:rPr>
        <w:tab/>
        <w:t>Hungarians living abroad are entitled to participate in state-funded doctoral programmes under the conditions set out in Act LXII of 2001 on Hungarians Living in Neighbouring States (hereinafter: the Preferential Treatment Act),</w:t>
      </w:r>
    </w:p>
    <w:p w14:paraId="126C3CDB" w14:textId="77777777" w:rsidR="004B3A58" w:rsidRPr="00CF31A3" w:rsidRDefault="004B3A58" w:rsidP="00CF31A3">
      <w:pPr>
        <w:spacing w:line="276" w:lineRule="auto"/>
        <w:ind w:left="896" w:hanging="357"/>
        <w:jc w:val="both"/>
        <w:rPr>
          <w:rFonts w:ascii="Arial" w:eastAsia="Calibri" w:hAnsi="Arial" w:cs="Arial"/>
          <w:sz w:val="24"/>
          <w:szCs w:val="24"/>
        </w:rPr>
      </w:pPr>
      <w:r w:rsidRPr="00CF31A3">
        <w:rPr>
          <w:rFonts w:ascii="Arial" w:eastAsia="Calibri" w:hAnsi="Arial" w:cs="Arial"/>
          <w:sz w:val="24"/>
          <w:szCs w:val="24"/>
          <w:lang w:val="en-GB"/>
        </w:rPr>
        <w:t>e)</w:t>
      </w:r>
      <w:r w:rsidRPr="00CF31A3">
        <w:rPr>
          <w:rFonts w:ascii="Arial" w:eastAsia="Calibri" w:hAnsi="Arial" w:cs="Arial"/>
          <w:sz w:val="24"/>
          <w:szCs w:val="24"/>
          <w:lang w:val="en-GB"/>
        </w:rPr>
        <w:tab/>
        <w:t>they may pursue preparatory studies for a maximum of two semesters prior to commencing doctoral studies within the framework of a student legal status in the form of postgraduate specialisation programmes as specified in Section 42(2) of NHEA.</w:t>
      </w:r>
    </w:p>
    <w:p w14:paraId="5D675F6B" w14:textId="77777777" w:rsidR="004B3A58" w:rsidRPr="00CF31A3" w:rsidRDefault="004B3A58" w:rsidP="00CF31A3">
      <w:pPr>
        <w:spacing w:line="276" w:lineRule="auto"/>
        <w:rPr>
          <w:rFonts w:ascii="Arial" w:eastAsia="Calibri" w:hAnsi="Arial" w:cs="Arial"/>
          <w:b/>
          <w:sz w:val="24"/>
          <w:szCs w:val="24"/>
        </w:rPr>
      </w:pPr>
    </w:p>
    <w:p w14:paraId="61C47F1C" w14:textId="77777777" w:rsidR="004B3A58" w:rsidRPr="00CF31A3" w:rsidRDefault="004B3A58" w:rsidP="00CF31A3">
      <w:pPr>
        <w:spacing w:line="276" w:lineRule="auto"/>
        <w:jc w:val="center"/>
        <w:rPr>
          <w:rFonts w:ascii="Arial" w:eastAsia="Calibri" w:hAnsi="Arial" w:cs="Arial"/>
          <w:b/>
          <w:sz w:val="24"/>
          <w:szCs w:val="24"/>
        </w:rPr>
      </w:pPr>
      <w:r w:rsidRPr="00CF31A3">
        <w:rPr>
          <w:rFonts w:ascii="Arial" w:eastAsia="Calibri" w:hAnsi="Arial" w:cs="Arial"/>
          <w:b/>
          <w:bCs/>
          <w:sz w:val="24"/>
          <w:szCs w:val="24"/>
          <w:lang w:val="en-GB"/>
        </w:rPr>
        <w:t>Section 2</w:t>
      </w:r>
    </w:p>
    <w:p w14:paraId="1027FFB6" w14:textId="77777777" w:rsidR="004B3A58" w:rsidRPr="00CF31A3" w:rsidRDefault="004B3A58" w:rsidP="00CF31A3">
      <w:pPr>
        <w:tabs>
          <w:tab w:val="right" w:pos="9072"/>
        </w:tabs>
        <w:spacing w:line="276" w:lineRule="auto"/>
        <w:ind w:left="540" w:hanging="540"/>
        <w:jc w:val="both"/>
        <w:rPr>
          <w:rFonts w:ascii="Arial" w:eastAsia="Calibri" w:hAnsi="Arial" w:cs="Arial"/>
          <w:sz w:val="24"/>
          <w:szCs w:val="24"/>
        </w:rPr>
      </w:pPr>
      <w:r w:rsidRPr="00CF31A3">
        <w:rPr>
          <w:rFonts w:ascii="Arial" w:eastAsia="Calibri" w:hAnsi="Arial" w:cs="Arial"/>
          <w:sz w:val="24"/>
          <w:szCs w:val="24"/>
          <w:lang w:val="en-GB"/>
        </w:rPr>
        <w:t>(1)</w:t>
      </w:r>
      <w:r w:rsidRPr="00CF31A3">
        <w:rPr>
          <w:rFonts w:ascii="Arial" w:eastAsia="Calibri" w:hAnsi="Arial" w:cs="Arial"/>
          <w:sz w:val="24"/>
          <w:szCs w:val="24"/>
          <w:lang w:val="en-GB"/>
        </w:rPr>
        <w:tab/>
        <w:t>Doctoral programme shall be open to those who have been admitted in accordance with these regulations. A person admitted to a doctoral programme may establish a student legal status with the University. The student legal status shall be established upon enrolment.</w:t>
      </w:r>
    </w:p>
    <w:p w14:paraId="69899CE4" w14:textId="77777777" w:rsidR="004B3A58" w:rsidRPr="00CF31A3" w:rsidRDefault="004B3A58" w:rsidP="00CF31A3">
      <w:pPr>
        <w:tabs>
          <w:tab w:val="right" w:pos="9072"/>
        </w:tabs>
        <w:spacing w:line="276" w:lineRule="auto"/>
        <w:ind w:left="540" w:hanging="540"/>
        <w:jc w:val="both"/>
        <w:rPr>
          <w:rFonts w:ascii="Arial" w:eastAsia="Calibri" w:hAnsi="Arial" w:cs="Arial"/>
          <w:sz w:val="24"/>
          <w:szCs w:val="24"/>
        </w:rPr>
      </w:pPr>
      <w:r w:rsidRPr="00CF31A3">
        <w:rPr>
          <w:rFonts w:ascii="Arial" w:eastAsia="Calibri" w:hAnsi="Arial" w:cs="Arial"/>
          <w:sz w:val="24"/>
          <w:szCs w:val="24"/>
          <w:lang w:val="en-GB"/>
        </w:rPr>
        <w:t>(2)</w:t>
      </w:r>
      <w:r w:rsidRPr="00CF31A3">
        <w:rPr>
          <w:rFonts w:ascii="Arial" w:eastAsia="Calibri" w:hAnsi="Arial" w:cs="Arial"/>
          <w:sz w:val="24"/>
          <w:szCs w:val="24"/>
          <w:lang w:val="en-GB"/>
        </w:rPr>
        <w:tab/>
        <w:t>The admission decision must specify the conditions of participation (scholarship, possible reimbursement obligation, etc.).</w:t>
      </w:r>
    </w:p>
    <w:p w14:paraId="26AD4B62" w14:textId="77777777" w:rsidR="004B3A58" w:rsidRPr="00CF31A3" w:rsidRDefault="004B3A58" w:rsidP="00CF31A3">
      <w:pPr>
        <w:spacing w:line="276" w:lineRule="auto"/>
        <w:ind w:left="540" w:hanging="540"/>
        <w:jc w:val="both"/>
        <w:rPr>
          <w:rFonts w:ascii="Arial" w:eastAsia="Calibri" w:hAnsi="Arial" w:cs="Arial"/>
          <w:sz w:val="24"/>
          <w:szCs w:val="24"/>
        </w:rPr>
      </w:pPr>
    </w:p>
    <w:p w14:paraId="6131AC44" w14:textId="77777777" w:rsidR="004B3A58" w:rsidRPr="00CF31A3" w:rsidRDefault="004B3A58" w:rsidP="00CF31A3">
      <w:pPr>
        <w:keepNext/>
        <w:spacing w:line="276" w:lineRule="auto"/>
        <w:jc w:val="center"/>
        <w:outlineLvl w:val="2"/>
        <w:rPr>
          <w:rFonts w:ascii="Arial" w:eastAsia="Calibri" w:hAnsi="Arial" w:cs="Arial"/>
          <w:b/>
          <w:bCs/>
          <w:sz w:val="24"/>
          <w:szCs w:val="24"/>
        </w:rPr>
      </w:pPr>
      <w:bookmarkStart w:id="47" w:name="_Toc214958960"/>
      <w:bookmarkStart w:id="48" w:name="_Toc389734830"/>
      <w:bookmarkStart w:id="49" w:name="_Toc393193209"/>
      <w:r w:rsidRPr="00CF31A3">
        <w:rPr>
          <w:rFonts w:ascii="Arial" w:eastAsia="Calibri" w:hAnsi="Arial" w:cs="Arial"/>
          <w:b/>
          <w:bCs/>
          <w:sz w:val="24"/>
          <w:szCs w:val="24"/>
          <w:lang w:val="en-GB"/>
        </w:rPr>
        <w:t>The study and examination regulations for doctoral programmes and the order for meeting the requirements for candidates preparing individually</w:t>
      </w:r>
      <w:bookmarkEnd w:id="47"/>
      <w:bookmarkEnd w:id="48"/>
      <w:bookmarkEnd w:id="49"/>
    </w:p>
    <w:p w14:paraId="49AA9959" w14:textId="77777777" w:rsidR="004B3A58" w:rsidRPr="00CF31A3" w:rsidRDefault="004B3A58" w:rsidP="00CF31A3">
      <w:pPr>
        <w:keepNext/>
        <w:spacing w:line="276" w:lineRule="auto"/>
        <w:jc w:val="center"/>
        <w:outlineLvl w:val="2"/>
        <w:rPr>
          <w:rFonts w:ascii="Arial" w:eastAsia="Calibri" w:hAnsi="Arial" w:cs="Arial"/>
          <w:b/>
          <w:bCs/>
          <w:sz w:val="24"/>
          <w:szCs w:val="24"/>
        </w:rPr>
      </w:pPr>
      <w:r w:rsidRPr="00CF31A3">
        <w:rPr>
          <w:rFonts w:ascii="Arial" w:eastAsia="Calibri" w:hAnsi="Arial" w:cs="Arial"/>
          <w:b/>
          <w:bCs/>
          <w:sz w:val="24"/>
          <w:szCs w:val="24"/>
          <w:lang w:val="en-GB"/>
        </w:rPr>
        <w:t>Section 3</w:t>
      </w:r>
    </w:p>
    <w:p w14:paraId="49CBA191" w14:textId="77777777" w:rsidR="004B3A58" w:rsidRPr="00CF31A3" w:rsidRDefault="004B3A58" w:rsidP="00CF31A3">
      <w:pPr>
        <w:tabs>
          <w:tab w:val="center" w:pos="4536"/>
          <w:tab w:val="right" w:pos="9072"/>
        </w:tabs>
        <w:spacing w:line="276" w:lineRule="auto"/>
        <w:ind w:left="539" w:hanging="539"/>
        <w:jc w:val="both"/>
        <w:rPr>
          <w:rFonts w:ascii="Arial" w:eastAsia="Calibri" w:hAnsi="Arial" w:cs="Arial"/>
          <w:sz w:val="24"/>
          <w:szCs w:val="24"/>
        </w:rPr>
      </w:pPr>
      <w:r w:rsidRPr="00CF31A3">
        <w:rPr>
          <w:rFonts w:ascii="Arial" w:eastAsia="Calibri" w:hAnsi="Arial" w:cs="Arial"/>
          <w:b/>
          <w:bCs/>
          <w:sz w:val="24"/>
          <w:szCs w:val="24"/>
          <w:lang w:val="en-GB"/>
        </w:rPr>
        <w:t xml:space="preserve"> </w:t>
      </w:r>
      <w:r w:rsidRPr="00CF31A3">
        <w:rPr>
          <w:rFonts w:ascii="Arial" w:eastAsia="Calibri" w:hAnsi="Arial" w:cs="Arial"/>
          <w:sz w:val="24"/>
          <w:szCs w:val="24"/>
          <w:lang w:val="en-GB"/>
        </w:rPr>
        <w:t>(1)</w:t>
      </w:r>
      <w:r w:rsidRPr="00CF31A3">
        <w:rPr>
          <w:rFonts w:ascii="Arial" w:eastAsia="Calibri" w:hAnsi="Arial" w:cs="Arial"/>
          <w:sz w:val="24"/>
          <w:szCs w:val="24"/>
          <w:lang w:val="en-GB"/>
        </w:rPr>
        <w:tab/>
        <w:t>Credit point requirements: In doctoral programmes, the fulfilment of academic and other requirements is verified by a credit system.</w:t>
      </w:r>
    </w:p>
    <w:p w14:paraId="24021736" w14:textId="77777777" w:rsidR="004B3A58" w:rsidRPr="00CF31A3" w:rsidRDefault="004B3A58" w:rsidP="00CF31A3">
      <w:pPr>
        <w:spacing w:line="276" w:lineRule="auto"/>
        <w:ind w:left="510" w:hanging="510"/>
        <w:jc w:val="both"/>
        <w:rPr>
          <w:rFonts w:ascii="Arial" w:hAnsi="Arial" w:cs="Arial"/>
          <w:sz w:val="24"/>
          <w:szCs w:val="24"/>
        </w:rPr>
      </w:pPr>
      <w:r w:rsidRPr="00CF31A3">
        <w:rPr>
          <w:rFonts w:ascii="Arial" w:hAnsi="Arial" w:cs="Arial"/>
          <w:sz w:val="24"/>
          <w:szCs w:val="24"/>
          <w:lang w:val="en-GB"/>
        </w:rPr>
        <w:t>(2) When applying for the complex examination, the doctoral student shall provide evidence of having accumulated at least 90 credits. To start the research and dissertation phase, a doctoral student must have passed the complex examination, have completed four semesters and have accumulated at least 120 credits, including all study credits, during the first four semesters.</w:t>
      </w:r>
    </w:p>
    <w:p w14:paraId="7F413CCB" w14:textId="77777777" w:rsidR="004B3A58" w:rsidRPr="00CF31A3" w:rsidRDefault="004B3A58" w:rsidP="00CF31A3">
      <w:pPr>
        <w:spacing w:line="276" w:lineRule="auto"/>
        <w:jc w:val="both"/>
        <w:rPr>
          <w:rFonts w:ascii="Arial" w:hAnsi="Arial" w:cs="Arial"/>
          <w:sz w:val="24"/>
          <w:szCs w:val="24"/>
        </w:rPr>
      </w:pPr>
    </w:p>
    <w:p w14:paraId="04C63135" w14:textId="77777777" w:rsidR="004B3A58" w:rsidRPr="00CF31A3" w:rsidRDefault="004B3A58" w:rsidP="00CF31A3">
      <w:pPr>
        <w:numPr>
          <w:ilvl w:val="0"/>
          <w:numId w:val="55"/>
        </w:numPr>
        <w:overflowPunct/>
        <w:autoSpaceDE/>
        <w:autoSpaceDN/>
        <w:adjustRightInd/>
        <w:spacing w:line="276" w:lineRule="auto"/>
        <w:jc w:val="both"/>
        <w:textAlignment w:val="auto"/>
        <w:rPr>
          <w:rFonts w:ascii="Arial" w:hAnsi="Arial" w:cs="Arial"/>
          <w:sz w:val="24"/>
          <w:szCs w:val="24"/>
        </w:rPr>
      </w:pPr>
      <w:r w:rsidRPr="00CF31A3">
        <w:rPr>
          <w:rFonts w:ascii="Arial" w:hAnsi="Arial" w:cs="Arial"/>
          <w:sz w:val="24"/>
          <w:szCs w:val="24"/>
          <w:lang w:val="en-GB"/>
        </w:rPr>
        <w:t xml:space="preserve">The doctoral student must accumulate study, research and publication credits. </w:t>
      </w:r>
    </w:p>
    <w:p w14:paraId="425A82AA" w14:textId="77777777" w:rsidR="004B3A58" w:rsidRPr="00CF31A3" w:rsidRDefault="004B3A58" w:rsidP="00CF31A3">
      <w:pPr>
        <w:spacing w:line="276" w:lineRule="auto"/>
        <w:ind w:left="510"/>
        <w:jc w:val="both"/>
        <w:rPr>
          <w:rFonts w:ascii="Arial" w:hAnsi="Arial" w:cs="Arial"/>
          <w:sz w:val="24"/>
          <w:szCs w:val="24"/>
        </w:rPr>
      </w:pPr>
    </w:p>
    <w:p w14:paraId="25538761" w14:textId="77777777" w:rsidR="004B3A58" w:rsidRPr="00CF31A3" w:rsidRDefault="004B3A58" w:rsidP="00CF31A3">
      <w:pPr>
        <w:numPr>
          <w:ilvl w:val="0"/>
          <w:numId w:val="55"/>
        </w:numPr>
        <w:overflowPunct/>
        <w:autoSpaceDE/>
        <w:autoSpaceDN/>
        <w:adjustRightInd/>
        <w:spacing w:line="276" w:lineRule="auto"/>
        <w:jc w:val="both"/>
        <w:textAlignment w:val="auto"/>
        <w:rPr>
          <w:rFonts w:ascii="Arial" w:hAnsi="Arial" w:cs="Arial"/>
          <w:sz w:val="24"/>
          <w:szCs w:val="24"/>
        </w:rPr>
      </w:pPr>
      <w:r w:rsidRPr="00CF31A3">
        <w:rPr>
          <w:rFonts w:ascii="Arial" w:hAnsi="Arial" w:cs="Arial"/>
          <w:sz w:val="24"/>
          <w:szCs w:val="24"/>
          <w:lang w:val="en-GB"/>
        </w:rPr>
        <w:t>Study credits (min. 40 credits)</w:t>
      </w:r>
    </w:p>
    <w:p w14:paraId="107D62FE" w14:textId="77777777" w:rsidR="004B3A58" w:rsidRPr="00CF31A3" w:rsidRDefault="004B3A58" w:rsidP="00CF31A3">
      <w:pPr>
        <w:pStyle w:val="Listaszerbekezds"/>
        <w:spacing w:line="276" w:lineRule="auto"/>
        <w:rPr>
          <w:rFonts w:ascii="Arial" w:hAnsi="Arial" w:cs="Arial"/>
          <w:sz w:val="24"/>
          <w:szCs w:val="24"/>
        </w:rPr>
      </w:pPr>
    </w:p>
    <w:p w14:paraId="354B5A14" w14:textId="77777777" w:rsidR="004B3A58" w:rsidRPr="00CF31A3" w:rsidRDefault="004B3A58" w:rsidP="00CF31A3">
      <w:pPr>
        <w:numPr>
          <w:ilvl w:val="0"/>
          <w:numId w:val="42"/>
        </w:numPr>
        <w:overflowPunct/>
        <w:autoSpaceDE/>
        <w:autoSpaceDN/>
        <w:adjustRightInd/>
        <w:spacing w:line="276" w:lineRule="auto"/>
        <w:textAlignment w:val="auto"/>
        <w:rPr>
          <w:rFonts w:ascii="Arial" w:hAnsi="Arial" w:cs="Arial"/>
          <w:sz w:val="24"/>
          <w:szCs w:val="24"/>
        </w:rPr>
      </w:pPr>
      <w:r w:rsidRPr="00CF31A3">
        <w:rPr>
          <w:rFonts w:ascii="Arial" w:hAnsi="Arial" w:cs="Arial"/>
          <w:sz w:val="24"/>
          <w:szCs w:val="24"/>
          <w:lang w:val="en-GB"/>
        </w:rPr>
        <w:t>The doctoral student earns study credits by completing courses. A maximum of 10 credits may be awarded for examinations. The subjects and the value of the credits to be awarded are specified in the operational regulations and code of procedures of the Doctoral Schools. The subjects may be chosen from a list published by the doctoral schools each semester.</w:t>
      </w:r>
    </w:p>
    <w:p w14:paraId="68FDA3FB" w14:textId="461B18B0" w:rsidR="004B3A58" w:rsidRPr="00CF31A3" w:rsidRDefault="004B3A58" w:rsidP="00CF31A3">
      <w:pPr>
        <w:numPr>
          <w:ilvl w:val="0"/>
          <w:numId w:val="42"/>
        </w:numPr>
        <w:overflowPunct/>
        <w:autoSpaceDE/>
        <w:autoSpaceDN/>
        <w:adjustRightInd/>
        <w:spacing w:line="276" w:lineRule="auto"/>
        <w:jc w:val="both"/>
        <w:textAlignment w:val="auto"/>
        <w:rPr>
          <w:rFonts w:ascii="Arial" w:hAnsi="Arial" w:cs="Arial"/>
          <w:sz w:val="24"/>
          <w:szCs w:val="24"/>
        </w:rPr>
      </w:pPr>
      <w:r w:rsidRPr="00CF31A3">
        <w:rPr>
          <w:rFonts w:ascii="Arial" w:hAnsi="Arial" w:cs="Arial"/>
          <w:sz w:val="24"/>
          <w:szCs w:val="24"/>
          <w:lang w:val="en-GB"/>
        </w:rPr>
        <w:t>The doctoral student may also take an elective subject offered by another doctoral school.</w:t>
      </w:r>
    </w:p>
    <w:p w14:paraId="6588B66A" w14:textId="77777777" w:rsidR="004B3A58" w:rsidRPr="00CF31A3" w:rsidRDefault="004B3A58" w:rsidP="00CF31A3">
      <w:pPr>
        <w:numPr>
          <w:ilvl w:val="0"/>
          <w:numId w:val="55"/>
        </w:numPr>
        <w:overflowPunct/>
        <w:autoSpaceDE/>
        <w:autoSpaceDN/>
        <w:adjustRightInd/>
        <w:spacing w:line="276" w:lineRule="auto"/>
        <w:jc w:val="both"/>
        <w:textAlignment w:val="auto"/>
        <w:rPr>
          <w:rFonts w:ascii="Arial" w:hAnsi="Arial" w:cs="Arial"/>
          <w:sz w:val="24"/>
          <w:szCs w:val="24"/>
        </w:rPr>
      </w:pPr>
      <w:r w:rsidRPr="00CF31A3">
        <w:rPr>
          <w:rFonts w:ascii="Arial" w:hAnsi="Arial" w:cs="Arial"/>
          <w:sz w:val="24"/>
          <w:szCs w:val="24"/>
          <w:lang w:val="en-GB"/>
        </w:rPr>
        <w:t>Research and publication credits</w:t>
      </w:r>
    </w:p>
    <w:p w14:paraId="48CADF5E" w14:textId="284A28D8" w:rsidR="004B3A58" w:rsidRPr="00CF31A3" w:rsidRDefault="004B3A58" w:rsidP="00CF31A3">
      <w:pPr>
        <w:numPr>
          <w:ilvl w:val="0"/>
          <w:numId w:val="52"/>
        </w:numPr>
        <w:overflowPunct/>
        <w:autoSpaceDE/>
        <w:autoSpaceDN/>
        <w:adjustRightInd/>
        <w:spacing w:line="276" w:lineRule="auto"/>
        <w:textAlignment w:val="auto"/>
        <w:rPr>
          <w:rFonts w:ascii="Arial" w:hAnsi="Arial" w:cs="Arial"/>
          <w:sz w:val="24"/>
          <w:szCs w:val="24"/>
        </w:rPr>
      </w:pPr>
      <w:r w:rsidRPr="00CF31A3">
        <w:rPr>
          <w:rFonts w:ascii="Arial" w:hAnsi="Arial" w:cs="Arial"/>
          <w:sz w:val="24"/>
          <w:szCs w:val="24"/>
          <w:lang w:val="en-GB"/>
        </w:rPr>
        <w:t>Research collaboration in connection with departmental research, with the presentation of the processed results of the experimental and investigative work carried out, in the form of reports. Maximum value of 5 credits per semester.</w:t>
      </w:r>
    </w:p>
    <w:p w14:paraId="29E7F157" w14:textId="77777777" w:rsidR="004B3A58" w:rsidRPr="00CF31A3" w:rsidRDefault="004B3A58" w:rsidP="00CF31A3">
      <w:pPr>
        <w:numPr>
          <w:ilvl w:val="0"/>
          <w:numId w:val="52"/>
        </w:numPr>
        <w:overflowPunct/>
        <w:autoSpaceDE/>
        <w:autoSpaceDN/>
        <w:adjustRightInd/>
        <w:spacing w:line="276" w:lineRule="auto"/>
        <w:textAlignment w:val="auto"/>
        <w:rPr>
          <w:rFonts w:ascii="Arial" w:hAnsi="Arial" w:cs="Arial"/>
          <w:sz w:val="24"/>
          <w:szCs w:val="24"/>
        </w:rPr>
      </w:pPr>
      <w:r w:rsidRPr="00CF31A3">
        <w:rPr>
          <w:rFonts w:ascii="Arial" w:hAnsi="Arial" w:cs="Arial"/>
          <w:sz w:val="24"/>
          <w:szCs w:val="24"/>
          <w:lang w:val="en-GB"/>
        </w:rPr>
        <w:t>The value of publication activities and the credits that may be awarded for them are set out in the operational regulations and code of procedures of the doctoral school. Only peer-reviewed journal articles, conference papers and book chapters containing the author's own results, which are publicly available in print or electronic form, will be considered. Credit points for publications are specified in the operational regulations and code of procedures of the doctoral school.</w:t>
      </w:r>
    </w:p>
    <w:p w14:paraId="4222686D" w14:textId="400DC1F5" w:rsidR="004B3A58" w:rsidRPr="00CF31A3" w:rsidRDefault="004B3A58" w:rsidP="00CF31A3">
      <w:pPr>
        <w:numPr>
          <w:ilvl w:val="0"/>
          <w:numId w:val="52"/>
        </w:numPr>
        <w:overflowPunct/>
        <w:autoSpaceDE/>
        <w:autoSpaceDN/>
        <w:adjustRightInd/>
        <w:spacing w:line="276" w:lineRule="auto"/>
        <w:textAlignment w:val="auto"/>
        <w:rPr>
          <w:rFonts w:ascii="Arial" w:hAnsi="Arial" w:cs="Arial"/>
          <w:sz w:val="24"/>
          <w:szCs w:val="24"/>
        </w:rPr>
      </w:pPr>
      <w:r w:rsidRPr="00CF31A3">
        <w:rPr>
          <w:rFonts w:ascii="Arial" w:hAnsi="Arial" w:cs="Arial"/>
          <w:sz w:val="24"/>
          <w:szCs w:val="24"/>
          <w:lang w:val="en-GB"/>
        </w:rPr>
        <w:t>Independent research on the dissertation topic, the results of which are presented in a written and peer-reviewed paper submitted to the doctoral school every six months, and at the related research seminar. The maximum value per semester is 15 credits in the first phase and 20 credits in the second phase.</w:t>
      </w:r>
    </w:p>
    <w:p w14:paraId="2DC2F822" w14:textId="28A234AC" w:rsidR="004B3A58" w:rsidRPr="00CF31A3" w:rsidRDefault="004B3A58" w:rsidP="00CF31A3">
      <w:pPr>
        <w:numPr>
          <w:ilvl w:val="0"/>
          <w:numId w:val="52"/>
        </w:numPr>
        <w:overflowPunct/>
        <w:autoSpaceDE/>
        <w:autoSpaceDN/>
        <w:adjustRightInd/>
        <w:spacing w:line="276" w:lineRule="auto"/>
        <w:jc w:val="both"/>
        <w:textAlignment w:val="auto"/>
        <w:rPr>
          <w:rFonts w:ascii="Arial" w:hAnsi="Arial" w:cs="Arial"/>
          <w:sz w:val="24"/>
          <w:szCs w:val="24"/>
        </w:rPr>
      </w:pPr>
      <w:r w:rsidRPr="00CF31A3">
        <w:rPr>
          <w:rFonts w:ascii="Arial" w:hAnsi="Arial" w:cs="Arial"/>
          <w:sz w:val="24"/>
          <w:szCs w:val="24"/>
          <w:lang w:val="en-GB"/>
        </w:rPr>
        <w:t>A maximum of 5 research credits may be awarded to doctoral students for exchanging research experience within the framework of a short mobility programme (5-60 days) abroad, subject to the presentation of a report, in accordance with the operational regulations of the doctoral schools. The possibility of awarding credits for a conference paper presented within the framework of a short mobility programme is provided for in the operational regulations of the doctoral schools.</w:t>
      </w:r>
    </w:p>
    <w:p w14:paraId="7E8FCF8D" w14:textId="3B41909B" w:rsidR="004B3A58" w:rsidRPr="00CF31A3" w:rsidRDefault="004B3A58" w:rsidP="00CF31A3">
      <w:pPr>
        <w:numPr>
          <w:ilvl w:val="0"/>
          <w:numId w:val="55"/>
        </w:numPr>
        <w:overflowPunct/>
        <w:autoSpaceDE/>
        <w:autoSpaceDN/>
        <w:adjustRightInd/>
        <w:spacing w:line="276" w:lineRule="auto"/>
        <w:jc w:val="both"/>
        <w:textAlignment w:val="auto"/>
        <w:rPr>
          <w:rFonts w:ascii="Arial" w:hAnsi="Arial" w:cs="Arial"/>
          <w:sz w:val="24"/>
          <w:szCs w:val="24"/>
        </w:rPr>
      </w:pPr>
      <w:r w:rsidRPr="00CF31A3">
        <w:rPr>
          <w:rFonts w:ascii="Arial" w:hAnsi="Arial" w:cs="Arial"/>
          <w:sz w:val="24"/>
          <w:szCs w:val="24"/>
          <w:lang w:val="en-GB"/>
        </w:rPr>
        <w:t>1 credit per hour for contribution to teaching activities, up to 5 credits per semester.</w:t>
      </w:r>
    </w:p>
    <w:p w14:paraId="02E94E24" w14:textId="70D8C9EB" w:rsidR="004B3A58" w:rsidRPr="00CF31A3" w:rsidRDefault="004B3A58" w:rsidP="00CF31A3">
      <w:pPr>
        <w:numPr>
          <w:ilvl w:val="0"/>
          <w:numId w:val="55"/>
        </w:numPr>
        <w:tabs>
          <w:tab w:val="clear" w:pos="510"/>
          <w:tab w:val="num" w:pos="567"/>
        </w:tabs>
        <w:overflowPunct/>
        <w:autoSpaceDE/>
        <w:autoSpaceDN/>
        <w:adjustRightInd/>
        <w:spacing w:line="276" w:lineRule="auto"/>
        <w:ind w:left="567" w:hanging="567"/>
        <w:jc w:val="both"/>
        <w:textAlignment w:val="auto"/>
        <w:rPr>
          <w:rFonts w:ascii="Arial" w:eastAsia="Calibri" w:hAnsi="Arial" w:cs="Arial"/>
          <w:sz w:val="24"/>
          <w:szCs w:val="24"/>
        </w:rPr>
      </w:pPr>
      <w:r w:rsidRPr="00CF31A3">
        <w:rPr>
          <w:rFonts w:ascii="Arial" w:eastAsia="Calibri" w:hAnsi="Arial" w:cs="Arial"/>
          <w:sz w:val="24"/>
          <w:szCs w:val="24"/>
          <w:lang w:val="en-GB"/>
        </w:rPr>
        <w:t>In organised training, workload of the equivalent to 8 semesters of study, with a total of 240 credits over eight semesters is to be performed during the programme.</w:t>
      </w:r>
    </w:p>
    <w:p w14:paraId="57CA2920" w14:textId="6766C9AE" w:rsidR="004B3A58" w:rsidRPr="00CF31A3" w:rsidRDefault="004B3A58" w:rsidP="00CF31A3">
      <w:pPr>
        <w:tabs>
          <w:tab w:val="num" w:pos="567"/>
        </w:tabs>
        <w:spacing w:line="276" w:lineRule="auto"/>
        <w:ind w:left="567" w:hanging="567"/>
        <w:jc w:val="both"/>
        <w:rPr>
          <w:rFonts w:ascii="Arial" w:eastAsia="Calibri" w:hAnsi="Arial" w:cs="Arial"/>
          <w:sz w:val="24"/>
          <w:szCs w:val="24"/>
        </w:rPr>
      </w:pPr>
      <w:r w:rsidRPr="00CF31A3">
        <w:rPr>
          <w:rFonts w:ascii="Arial" w:eastAsia="Calibri" w:hAnsi="Arial" w:cs="Arial"/>
          <w:sz w:val="24"/>
          <w:szCs w:val="24"/>
          <w:lang w:val="en-GB"/>
        </w:rPr>
        <w:t xml:space="preserve">(8) </w:t>
      </w:r>
      <w:r w:rsidR="00CF31A3" w:rsidRPr="00CF31A3">
        <w:rPr>
          <w:rFonts w:ascii="Arial" w:eastAsia="Calibri" w:hAnsi="Arial" w:cs="Arial"/>
          <w:sz w:val="24"/>
          <w:szCs w:val="24"/>
          <w:lang w:val="en-GB"/>
        </w:rPr>
        <w:tab/>
      </w:r>
      <w:r w:rsidRPr="00CF31A3">
        <w:rPr>
          <w:rFonts w:ascii="Arial" w:eastAsia="Calibri" w:hAnsi="Arial" w:cs="Arial"/>
          <w:sz w:val="24"/>
          <w:szCs w:val="24"/>
          <w:lang w:val="en-GB"/>
        </w:rPr>
        <w:t>In the case of individual preparation, the doctoral student shall not participate in organised sessions and teaching,</w:t>
      </w:r>
      <w:r w:rsidR="00260925">
        <w:rPr>
          <w:rFonts w:ascii="Arial" w:eastAsia="Calibri" w:hAnsi="Arial" w:cs="Arial"/>
          <w:sz w:val="24"/>
          <w:szCs w:val="24"/>
          <w:lang w:val="en-GB"/>
        </w:rPr>
        <w:t xml:space="preserve"> </w:t>
      </w:r>
      <w:r w:rsidRPr="00CF31A3">
        <w:rPr>
          <w:rFonts w:ascii="Arial" w:eastAsia="Calibri" w:hAnsi="Arial" w:cs="Arial"/>
          <w:sz w:val="24"/>
          <w:szCs w:val="24"/>
          <w:lang w:val="en-GB"/>
        </w:rPr>
        <w:t>and shall be required to pass the complex examination and to complete the 240 credits.  His student legal status shall be established upon successful completion of the complex examination.</w:t>
      </w:r>
    </w:p>
    <w:p w14:paraId="546F241E" w14:textId="2BA203E9" w:rsidR="004B3A58" w:rsidRPr="00CF31A3" w:rsidRDefault="004B3A58" w:rsidP="00CF31A3">
      <w:pPr>
        <w:tabs>
          <w:tab w:val="num" w:pos="567"/>
        </w:tabs>
        <w:spacing w:line="276" w:lineRule="auto"/>
        <w:ind w:left="567" w:hanging="567"/>
        <w:jc w:val="both"/>
        <w:rPr>
          <w:rFonts w:ascii="Arial" w:eastAsia="Calibri" w:hAnsi="Arial" w:cs="Arial"/>
          <w:sz w:val="24"/>
          <w:szCs w:val="24"/>
        </w:rPr>
      </w:pPr>
      <w:r w:rsidRPr="00CF31A3">
        <w:rPr>
          <w:rFonts w:ascii="Arial" w:eastAsia="Calibri" w:hAnsi="Arial" w:cs="Arial"/>
          <w:sz w:val="24"/>
          <w:szCs w:val="24"/>
          <w:lang w:val="en-GB"/>
        </w:rPr>
        <w:t xml:space="preserve">(9) </w:t>
      </w:r>
      <w:r w:rsidR="00CF31A3" w:rsidRPr="00CF31A3">
        <w:rPr>
          <w:rFonts w:ascii="Arial" w:eastAsia="Calibri" w:hAnsi="Arial" w:cs="Arial"/>
          <w:sz w:val="24"/>
          <w:szCs w:val="24"/>
          <w:lang w:val="en-GB"/>
        </w:rPr>
        <w:tab/>
      </w:r>
      <w:r w:rsidRPr="00CF31A3">
        <w:rPr>
          <w:rFonts w:ascii="Arial" w:eastAsia="Calibri" w:hAnsi="Arial" w:cs="Arial"/>
          <w:sz w:val="24"/>
          <w:szCs w:val="24"/>
          <w:lang w:val="en-GB"/>
        </w:rPr>
        <w:t>The assignment of credits to certain study, teaching and research activities of doctoral students shall be supervised by the Disciplinary Doctoral Council.</w:t>
      </w:r>
    </w:p>
    <w:p w14:paraId="46C96D43" w14:textId="017CBBF1" w:rsidR="004B3A58" w:rsidRPr="00CF31A3" w:rsidRDefault="004B3A58" w:rsidP="00CF31A3">
      <w:pPr>
        <w:tabs>
          <w:tab w:val="num" w:pos="567"/>
        </w:tabs>
        <w:spacing w:line="276" w:lineRule="auto"/>
        <w:ind w:left="567" w:hanging="567"/>
        <w:jc w:val="both"/>
        <w:rPr>
          <w:rFonts w:ascii="Arial" w:eastAsia="Calibri" w:hAnsi="Arial" w:cs="Arial"/>
          <w:sz w:val="24"/>
          <w:szCs w:val="24"/>
        </w:rPr>
      </w:pPr>
      <w:r w:rsidRPr="00CF31A3">
        <w:rPr>
          <w:rFonts w:ascii="Arial" w:eastAsia="Calibri" w:hAnsi="Arial" w:cs="Arial"/>
          <w:sz w:val="24"/>
          <w:szCs w:val="24"/>
          <w:lang w:val="en-GB"/>
        </w:rPr>
        <w:t xml:space="preserve">(10) </w:t>
      </w:r>
      <w:r w:rsidR="00CF31A3" w:rsidRPr="00CF31A3">
        <w:rPr>
          <w:rFonts w:ascii="Arial" w:eastAsia="Calibri" w:hAnsi="Arial" w:cs="Arial"/>
          <w:sz w:val="24"/>
          <w:szCs w:val="24"/>
          <w:lang w:val="en-GB"/>
        </w:rPr>
        <w:tab/>
      </w:r>
      <w:r w:rsidRPr="00CF31A3">
        <w:rPr>
          <w:rFonts w:ascii="Arial" w:eastAsia="Calibri" w:hAnsi="Arial" w:cs="Arial"/>
          <w:sz w:val="24"/>
          <w:szCs w:val="24"/>
          <w:lang w:val="en-GB"/>
        </w:rPr>
        <w:t>Basic professional documents of the programme</w:t>
      </w:r>
    </w:p>
    <w:p w14:paraId="38718AE4" w14:textId="77777777" w:rsidR="004B3A58" w:rsidRPr="00CF31A3" w:rsidRDefault="004B3A58" w:rsidP="00CF31A3">
      <w:pPr>
        <w:numPr>
          <w:ilvl w:val="0"/>
          <w:numId w:val="45"/>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Doctoral programme: a teaching and research programme developed by the Disciplinary Doctoral Council in a specific topic area.</w:t>
      </w:r>
    </w:p>
    <w:p w14:paraId="10027DFC" w14:textId="3AC341E9" w:rsidR="004B3A58" w:rsidRPr="00CF31A3" w:rsidRDefault="004B3A58" w:rsidP="00CF31A3">
      <w:pPr>
        <w:numPr>
          <w:ilvl w:val="0"/>
          <w:numId w:val="45"/>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 xml:space="preserve">Course </w:t>
      </w:r>
      <w:r w:rsidR="00F94415" w:rsidRPr="00CF31A3">
        <w:rPr>
          <w:rFonts w:ascii="Arial" w:eastAsia="Calibri" w:hAnsi="Arial" w:cs="Arial"/>
          <w:sz w:val="24"/>
          <w:szCs w:val="24"/>
          <w:lang w:val="en-GB"/>
        </w:rPr>
        <w:t>syllabi</w:t>
      </w:r>
      <w:r w:rsidRPr="00CF31A3">
        <w:rPr>
          <w:rFonts w:ascii="Arial" w:eastAsia="Calibri" w:hAnsi="Arial" w:cs="Arial"/>
          <w:sz w:val="24"/>
          <w:szCs w:val="24"/>
          <w:lang w:val="en-GB"/>
        </w:rPr>
        <w:t>: set out the knowledge to be acquired in each subject. The programmes of subjects and the conditions of prior study for each subject are determined by the Disciplinary Doctoral Council responsible for their education.</w:t>
      </w:r>
    </w:p>
    <w:p w14:paraId="4AA7F29B" w14:textId="77777777" w:rsidR="004B3A58" w:rsidRPr="00CF31A3" w:rsidRDefault="004B3A58" w:rsidP="00CF31A3">
      <w:pPr>
        <w:spacing w:line="276" w:lineRule="auto"/>
        <w:ind w:left="540" w:hanging="540"/>
        <w:jc w:val="both"/>
        <w:rPr>
          <w:rFonts w:ascii="Arial" w:eastAsia="Calibri" w:hAnsi="Arial" w:cs="Arial"/>
          <w:sz w:val="24"/>
          <w:szCs w:val="24"/>
        </w:rPr>
      </w:pPr>
      <w:r w:rsidRPr="00CF31A3">
        <w:rPr>
          <w:rFonts w:ascii="Arial" w:eastAsia="Calibri" w:hAnsi="Arial" w:cs="Arial"/>
          <w:sz w:val="24"/>
          <w:szCs w:val="24"/>
          <w:lang w:val="en-GB"/>
        </w:rPr>
        <w:t>(11)</w:t>
      </w:r>
      <w:r w:rsidRPr="00CF31A3">
        <w:rPr>
          <w:rFonts w:ascii="Arial" w:eastAsia="Calibri" w:hAnsi="Arial" w:cs="Arial"/>
          <w:sz w:val="24"/>
          <w:szCs w:val="24"/>
          <w:lang w:val="en-GB"/>
        </w:rPr>
        <w:tab/>
        <w:t xml:space="preserve"> Provisions concerning studies</w:t>
      </w:r>
    </w:p>
    <w:p w14:paraId="2812F7C8" w14:textId="77777777"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The first instance body for the study and examination matters of doctoral students is the Disciplinary Doctoral Council.</w:t>
      </w:r>
    </w:p>
    <w:p w14:paraId="7AB87477" w14:textId="77777777"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Organised doctoral programmes run from 1 September to 31 August, for the whole calendar year.</w:t>
      </w:r>
    </w:p>
    <w:p w14:paraId="1158FE02" w14:textId="77777777"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The academic year is divided into semesters (and within that study period, examination period, research period and breaks). Holidays are statutory public holidays, outside of which a twenty-five-day annual holiday may be taken, mainly in July and August, the timing of which must be agreed with the Director of the Institute within the above period. The grant shall also be paid during the break.</w:t>
      </w:r>
    </w:p>
    <w:p w14:paraId="1E15411C" w14:textId="4798F77F"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Transfer: students participating in a doctoral programme organised at another university may apply for transfer to the University of Miskolc if the conditions for their studies and research activities are ensured within the framework of the doctoral programme. The Doctoral Council of the University decides on the conditions of transfer, including financial matters.</w:t>
      </w:r>
    </w:p>
    <w:p w14:paraId="306F935C" w14:textId="77777777"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 xml:space="preserve">Parallel programmes: doctoral students may participate in parallel training in a professional field closely related to their doctoral programme, subject to the approval of the Disciplinary Doctoral Council. The authorisation may be withdrawn on the basis of the student’s performance in the programme. </w:t>
      </w:r>
    </w:p>
    <w:p w14:paraId="4374EF23" w14:textId="77777777"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Taking courses as a guest student: the doctoral student may attend all lectures announced by any faculty of the university without special permission.</w:t>
      </w:r>
    </w:p>
    <w:p w14:paraId="7806ECD3" w14:textId="77777777"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Visiting student legal status: the doctoral student can take courses at another institution of higher education with the permission of the Disciplinary Doctoral Council, and the credits earned at the other institution are credited towards the doctoral studies.</w:t>
      </w:r>
    </w:p>
    <w:p w14:paraId="3CB8560F" w14:textId="77777777"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 xml:space="preserve">   Information on the requirements: the dean ensures that the requirements of the topic area and topic groups of the doctoral school are made known to the enrolled students. During the doctoral programme, the requirements are determined by the doctoral advisor in the case of the work plan, by the director of the institute in the case of the teaching task undertaken by the doctoral student, and by the lecturer of the subject in the case of the subjects to be taken. Information on subject requirements, forms of assessment, textbooks and notes shall be provided at the beginning of the semester, at the latest at the first class session, and published on the website of the doctoral school.</w:t>
      </w:r>
    </w:p>
    <w:p w14:paraId="06CA5D96" w14:textId="77777777"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Attendance at sessions: the Disciplinary Doctoral Council determines the study and other sessions in which the student's attendance is compulsory and which form part of the doctoral programme.</w:t>
      </w:r>
    </w:p>
    <w:p w14:paraId="1C74F8B2" w14:textId="77777777" w:rsidR="004B3A58" w:rsidRPr="00CF31A3" w:rsidRDefault="004B3A58" w:rsidP="00CF31A3">
      <w:pPr>
        <w:numPr>
          <w:ilvl w:val="0"/>
          <w:numId w:val="53"/>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Announcement of and registration for subjects:</w:t>
      </w:r>
    </w:p>
    <w:p w14:paraId="4E7576CA" w14:textId="77777777" w:rsidR="004B3A58" w:rsidRPr="00CF31A3" w:rsidRDefault="004B3A58" w:rsidP="00CF31A3">
      <w:pPr>
        <w:spacing w:line="276" w:lineRule="auto"/>
        <w:ind w:left="1253" w:hanging="357"/>
        <w:jc w:val="both"/>
        <w:rPr>
          <w:rFonts w:ascii="Arial" w:eastAsia="Calibri" w:hAnsi="Arial" w:cs="Arial"/>
          <w:sz w:val="24"/>
          <w:szCs w:val="24"/>
        </w:rPr>
      </w:pPr>
      <w:r w:rsidRPr="00CF31A3">
        <w:rPr>
          <w:rFonts w:ascii="Arial" w:eastAsia="Calibri" w:hAnsi="Arial" w:cs="Arial"/>
          <w:sz w:val="24"/>
          <w:szCs w:val="24"/>
          <w:lang w:val="en-GB"/>
        </w:rPr>
        <w:t>ja) The individual subjects are announced as compulsory, compulsory elective or freely elective, according to the decision of the Disciplinary Doctoral Council.</w:t>
      </w:r>
    </w:p>
    <w:p w14:paraId="0B5B1115" w14:textId="77777777" w:rsidR="004B3A58" w:rsidRPr="00CF31A3" w:rsidRDefault="004B3A58" w:rsidP="00CF31A3">
      <w:pPr>
        <w:spacing w:line="276" w:lineRule="auto"/>
        <w:ind w:left="1253" w:hanging="357"/>
        <w:jc w:val="both"/>
        <w:rPr>
          <w:rFonts w:ascii="Arial" w:eastAsia="Calibri" w:hAnsi="Arial" w:cs="Arial"/>
          <w:sz w:val="24"/>
          <w:szCs w:val="24"/>
        </w:rPr>
      </w:pPr>
      <w:r w:rsidRPr="00CF31A3">
        <w:rPr>
          <w:rFonts w:ascii="Arial" w:eastAsia="Calibri" w:hAnsi="Arial" w:cs="Arial"/>
          <w:sz w:val="24"/>
          <w:szCs w:val="24"/>
          <w:lang w:val="en-GB"/>
        </w:rPr>
        <w:t>jb) For elective subjects, an appropriate range of at least twice the number of credits per academic year must be offered.</w:t>
      </w:r>
    </w:p>
    <w:p w14:paraId="3FAB031C" w14:textId="77777777" w:rsidR="004B3A58" w:rsidRPr="00CF31A3" w:rsidRDefault="004B3A58" w:rsidP="00CF31A3">
      <w:pPr>
        <w:spacing w:line="276" w:lineRule="auto"/>
        <w:ind w:left="1253" w:hanging="357"/>
        <w:jc w:val="both"/>
        <w:rPr>
          <w:rFonts w:ascii="Arial" w:eastAsia="Calibri" w:hAnsi="Arial" w:cs="Arial"/>
          <w:sz w:val="24"/>
          <w:szCs w:val="24"/>
        </w:rPr>
      </w:pPr>
      <w:r w:rsidRPr="00CF31A3">
        <w:rPr>
          <w:rFonts w:ascii="Arial" w:eastAsia="Calibri" w:hAnsi="Arial" w:cs="Arial"/>
          <w:sz w:val="24"/>
          <w:szCs w:val="24"/>
          <w:lang w:val="en-GB"/>
        </w:rPr>
        <w:t>jc) Subjects leading to an examination may be taught with or without lessons. In the latter case, only examinations may be taken and no mid-semester requirements may be fulfilled.</w:t>
      </w:r>
    </w:p>
    <w:p w14:paraId="1EA310A8" w14:textId="77777777" w:rsidR="004B3A58" w:rsidRPr="00CF31A3" w:rsidRDefault="004B3A58" w:rsidP="00CF31A3">
      <w:pPr>
        <w:spacing w:line="276" w:lineRule="auto"/>
        <w:ind w:left="1253" w:hanging="357"/>
        <w:jc w:val="both"/>
        <w:rPr>
          <w:rFonts w:ascii="Arial" w:eastAsia="Calibri" w:hAnsi="Arial" w:cs="Arial"/>
          <w:sz w:val="24"/>
          <w:szCs w:val="24"/>
        </w:rPr>
      </w:pPr>
      <w:r w:rsidRPr="00CF31A3">
        <w:rPr>
          <w:rFonts w:ascii="Arial" w:eastAsia="Calibri" w:hAnsi="Arial" w:cs="Arial"/>
          <w:sz w:val="24"/>
          <w:szCs w:val="24"/>
          <w:lang w:val="en-GB"/>
        </w:rPr>
        <w:t>jd) If the student has not been able to obtain the credits for a subject taken in the semester in question, he may retake the subject in a later semester. If the mid-semester requirements have been met, the student has to take only an examination in the following semester. If the mid-semester requirements have not been met, the student must reschedule to take the subject in the semester in which it is announced.</w:t>
      </w:r>
    </w:p>
    <w:p w14:paraId="70C2BB72" w14:textId="77777777" w:rsidR="004B3A58" w:rsidRPr="00CF31A3" w:rsidRDefault="004B3A58" w:rsidP="00CF31A3">
      <w:pPr>
        <w:spacing w:line="276" w:lineRule="auto"/>
        <w:ind w:left="1253" w:hanging="357"/>
        <w:jc w:val="both"/>
        <w:rPr>
          <w:rFonts w:ascii="Arial" w:eastAsia="Calibri" w:hAnsi="Arial" w:cs="Arial"/>
          <w:sz w:val="24"/>
          <w:szCs w:val="24"/>
        </w:rPr>
      </w:pPr>
      <w:r w:rsidRPr="00CF31A3">
        <w:rPr>
          <w:rFonts w:ascii="Arial" w:eastAsia="Calibri" w:hAnsi="Arial" w:cs="Arial"/>
          <w:sz w:val="24"/>
          <w:szCs w:val="24"/>
          <w:lang w:val="en-GB"/>
        </w:rPr>
        <w:t>je) The Disciplinary Doctoral Council is responsible for the selection and announcement of subjects.</w:t>
      </w:r>
    </w:p>
    <w:p w14:paraId="799DEA03" w14:textId="77777777" w:rsidR="004B3A58" w:rsidRPr="00CF31A3" w:rsidRDefault="004B3A58" w:rsidP="00CF31A3">
      <w:pPr>
        <w:spacing w:line="276" w:lineRule="auto"/>
        <w:ind w:left="1253" w:hanging="357"/>
        <w:jc w:val="both"/>
        <w:rPr>
          <w:rFonts w:ascii="Arial" w:eastAsia="Calibri" w:hAnsi="Arial" w:cs="Arial"/>
          <w:sz w:val="24"/>
          <w:szCs w:val="24"/>
        </w:rPr>
      </w:pPr>
      <w:r w:rsidRPr="00CF31A3">
        <w:rPr>
          <w:rFonts w:ascii="Arial" w:eastAsia="Calibri" w:hAnsi="Arial" w:cs="Arial"/>
          <w:sz w:val="24"/>
          <w:szCs w:val="24"/>
          <w:lang w:val="en-GB"/>
        </w:rPr>
        <w:t>jf) At the beginning of each semester, the doctoral student shall prepare a teaching/training/research plan, which shall be approved by the doctoral advisor and, once approved, shall be sent to the Head of the Doctoral School.</w:t>
      </w:r>
    </w:p>
    <w:p w14:paraId="3A2780FB" w14:textId="77777777" w:rsidR="004B3A58" w:rsidRPr="00CF31A3" w:rsidRDefault="004B3A58" w:rsidP="00CF31A3">
      <w:pPr>
        <w:spacing w:line="276" w:lineRule="auto"/>
        <w:ind w:left="540" w:hanging="540"/>
        <w:jc w:val="both"/>
        <w:rPr>
          <w:rFonts w:ascii="Arial" w:eastAsia="Calibri" w:hAnsi="Arial" w:cs="Arial"/>
          <w:sz w:val="24"/>
          <w:szCs w:val="24"/>
        </w:rPr>
      </w:pPr>
      <w:r w:rsidRPr="00CF31A3">
        <w:rPr>
          <w:rFonts w:ascii="Arial" w:eastAsia="Calibri" w:hAnsi="Arial" w:cs="Arial"/>
          <w:sz w:val="24"/>
          <w:szCs w:val="24"/>
          <w:lang w:val="en-GB"/>
        </w:rPr>
        <w:t xml:space="preserve"> (12)</w:t>
      </w:r>
      <w:r w:rsidRPr="00CF31A3">
        <w:rPr>
          <w:rFonts w:ascii="Arial" w:eastAsia="Calibri" w:hAnsi="Arial" w:cs="Arial"/>
          <w:sz w:val="24"/>
          <w:szCs w:val="24"/>
          <w:lang w:val="en-GB"/>
        </w:rPr>
        <w:tab/>
        <w:t>Provisions on the assessment of knowledge</w:t>
      </w:r>
    </w:p>
    <w:p w14:paraId="188BFBD2"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Electronic academic record book (hereinafter: academic record book): a document attesting the occurrence of enrolments, the performance if study and examination obligations and related circumstances, and, with the exception of publications, all activities for credit, which must be kept in the Neptun system.</w:t>
      </w:r>
    </w:p>
    <w:p w14:paraId="4D486A93"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Completion of the semester requirements of the individual subjects is certified in the academic record book by the subject supervisor. In the event of his absence, the academic record book will be certified by the Director of the Institute or the Dean in the Neptun system.</w:t>
      </w:r>
    </w:p>
    <w:p w14:paraId="6E2D6796"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In the event signature is refused in a freely elective (optional) subject, the subject must be deleted from the academic record book in the Neptun system. For other subjects, the entry "signature refused" should be introduced.</w:t>
      </w:r>
    </w:p>
    <w:p w14:paraId="5EEBCBB1"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A doctoral student who has not fulfilled the required mid-year obligations in the subject cannot receive an end-of-semester signature. The institution shall provide the opportunity to make up the failure no later than the last week of the study period. After the end of the study period, the Disciplinary Doctoral Council may authorise the completion of signatures. The request for this must be submitted to the Deans' Offices of the faculties, in the knowledge of the institutional announcements, no later than the last day of classes or within 5 days of the publication of the announcements, together with the necessary supporting documents. In its authorisation, the Disciplinary Doctoral Council shall specify the deadline for the completion of signatures and shall inform the Dean's Office of the Faculty thereof. Without a specific request, on the basis of a notification from the department/institute, the Disciplinary Doctoral Council may grant a one-time opportunity to make up one subject, by also setting a deadline. It is possible to make up the mid-semester work up to the mid-point of the examination period.</w:t>
      </w:r>
    </w:p>
    <w:p w14:paraId="16F23C37"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 xml:space="preserve">In the case of a prolonged illness or circumstances beyond the student's control, the deadline for the end-of-semester signature may be extended by the Disciplinary Doctoral Council. The request for such an extension must be submitted together with the necessary supporting documents by the last day of classes, or, in the case of a justified impediment, immediately after the impediment has ceased. </w:t>
      </w:r>
    </w:p>
    <w:p w14:paraId="65FCC792" w14:textId="2BDB988E"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If the doctoral student fails to fulfil the obligation to make up the subject, the subject shall be deleted from the academic record book after the deadline. The student may only obtain a signature from a subject deleted from the academic record book after it has been retaken.</w:t>
      </w:r>
    </w:p>
    <w:p w14:paraId="2D8111B8"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Examinations may only be taken during the examination period, except in the case of a preliminary examination and in authorised cases (equity).</w:t>
      </w:r>
    </w:p>
    <w:p w14:paraId="4B9185FA"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Examination days corresponding to the number of doctoral students will be set by the subject supervisor or the examiner, taking into account the students' suggestions, ensuring that the students can take the examinations in an appropriately distributed manner and that they have the time and opportunity to repeat failed exams. The Director of the Institute shall be responsible for allocating an appropriate number of examination days and for ensuring that they are published.</w:t>
      </w:r>
    </w:p>
    <w:p w14:paraId="28CDA243" w14:textId="2D4BB6A1"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You can take the preliminary examination in the last week of the study period, or exceptionally before that as well. All students have the right to take a preliminary examination, after consultation with the lecturer or examiner and provided that the conditions are met.</w:t>
      </w:r>
    </w:p>
    <w:p w14:paraId="73D6A107" w14:textId="0383F0A5"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The doctoral student is required to register for the examination via the Neptun system in accordance with the faculty requirement, keeping in mind the scheduled examination dates.</w:t>
      </w:r>
    </w:p>
    <w:p w14:paraId="0BEC8EB2"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A doctoral student may only be admitted to the examination if he has obtained the end-of-semester signature in the given subject, paid the fees and amount of self-funding due, fully fulfilled the conditions of the prescribed study regime, and the dean has closed the previous academic semester.</w:t>
      </w:r>
    </w:p>
    <w:p w14:paraId="0D2AED9A" w14:textId="45C764F9"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The examinations must be held on the official premises of the university. In justified cases, the Dean may grant a derogation, specifying the venue of the examination. Examinations may be oral or written, or both written and oral. The combined examination and rigorosum may be taken orally or in writing and orally.</w:t>
      </w:r>
    </w:p>
    <w:p w14:paraId="42E9E37E"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The examinations are conducted by the lecturer of the subject or by the lecturers and professors appointed by the Director of the Institute. Oral examinations are open to the public, but in justified cases the Dean may limit publicity. The examinee shall be given the opportunity to prepare before giving his answer.</w:t>
      </w:r>
    </w:p>
    <w:p w14:paraId="21C93B9B"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 xml:space="preserve">At the doctoral student’s request, the first and second re-examination shall be conducted before a committee of at least two members. In the case of a re-examination, at the request of the doctoral student, the committee shall also include lecturers and professors who did not participate in the previous examination, in which case one additional representative of the faculty shall be present. The chairperson and the members of the committee shall be appointed by the Director of the Institute. If the lecturer of the subject is the Director of the Institute, the Dean of the Faculty shall decide on this matter. </w:t>
      </w:r>
    </w:p>
    <w:p w14:paraId="40007330" w14:textId="77777777"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The lecturer of the subject indicated in the academic record book or the instructor giving the examination, as well as the chairperson of the examination board is entitled to enter the examination mark in the academic record book. The examination mark and the signature of the examining instructor must be entered on the examination sheet and in Neptun at the same time as the grade is obtained.</w:t>
      </w:r>
    </w:p>
    <w:p w14:paraId="6C4FD605" w14:textId="525B99AE" w:rsidR="004B3A58" w:rsidRPr="00CF31A3" w:rsidRDefault="004B3A58" w:rsidP="00CF31A3">
      <w:pPr>
        <w:numPr>
          <w:ilvl w:val="0"/>
          <w:numId w:val="47"/>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The results of subjects not announced in the course sillabi but taken up must be entered in the Neptun system.</w:t>
      </w:r>
    </w:p>
    <w:p w14:paraId="4DD278FF" w14:textId="77777777" w:rsidR="004B3A58" w:rsidRPr="00CF31A3" w:rsidRDefault="004B3A58" w:rsidP="00CF31A3">
      <w:pPr>
        <w:spacing w:line="276" w:lineRule="auto"/>
        <w:ind w:left="567" w:hanging="567"/>
        <w:jc w:val="both"/>
        <w:rPr>
          <w:rFonts w:ascii="Arial" w:eastAsia="Calibri" w:hAnsi="Arial" w:cs="Arial"/>
          <w:sz w:val="24"/>
          <w:szCs w:val="24"/>
        </w:rPr>
      </w:pPr>
      <w:r w:rsidRPr="00CF31A3">
        <w:rPr>
          <w:rFonts w:ascii="Arial" w:eastAsia="Calibri" w:hAnsi="Arial" w:cs="Arial"/>
          <w:sz w:val="24"/>
          <w:szCs w:val="24"/>
          <w:lang w:val="en-GB"/>
        </w:rPr>
        <w:t>(13)</w:t>
      </w:r>
      <w:r w:rsidRPr="00CF31A3">
        <w:rPr>
          <w:rFonts w:ascii="Arial" w:eastAsia="Calibri" w:hAnsi="Arial" w:cs="Arial"/>
          <w:sz w:val="24"/>
          <w:szCs w:val="24"/>
          <w:lang w:val="en-GB"/>
        </w:rPr>
        <w:tab/>
        <w:t>The doctoral programme shall determine the appropriate forms of assessment, which shall be adapted to the educational objective and shall be based on each other.</w:t>
      </w:r>
    </w:p>
    <w:p w14:paraId="1E78C028" w14:textId="77777777" w:rsidR="004B3A58" w:rsidRPr="00CF31A3" w:rsidRDefault="004B3A58" w:rsidP="00CF31A3">
      <w:pPr>
        <w:spacing w:line="276" w:lineRule="auto"/>
        <w:ind w:left="1134" w:hanging="567"/>
        <w:jc w:val="both"/>
        <w:rPr>
          <w:rFonts w:ascii="Arial" w:eastAsia="Calibri" w:hAnsi="Arial" w:cs="Arial"/>
          <w:sz w:val="24"/>
          <w:szCs w:val="24"/>
        </w:rPr>
      </w:pPr>
      <w:r w:rsidRPr="00CF31A3">
        <w:rPr>
          <w:rFonts w:ascii="Arial" w:eastAsia="Calibri" w:hAnsi="Arial" w:cs="Arial"/>
          <w:sz w:val="24"/>
          <w:szCs w:val="24"/>
          <w:lang w:val="en-GB"/>
        </w:rPr>
        <w:t>a)</w:t>
      </w:r>
      <w:r w:rsidRPr="00CF31A3">
        <w:rPr>
          <w:rFonts w:ascii="Arial" w:eastAsia="Calibri" w:hAnsi="Arial" w:cs="Arial"/>
          <w:sz w:val="24"/>
          <w:szCs w:val="24"/>
          <w:lang w:val="en-GB"/>
        </w:rPr>
        <w:tab/>
        <w:t>The assessment of the knowledge of the course material is graded on five scales: classification can be excellent (5), good (4), satisfactory (3), pass (2), unsatisfactory (1).</w:t>
      </w:r>
    </w:p>
    <w:p w14:paraId="19707921" w14:textId="77777777" w:rsidR="004B3A58" w:rsidRPr="00CF31A3" w:rsidRDefault="004B3A58" w:rsidP="00CF31A3">
      <w:pPr>
        <w:spacing w:line="276" w:lineRule="auto"/>
        <w:ind w:left="1134" w:hanging="567"/>
        <w:jc w:val="both"/>
        <w:rPr>
          <w:rFonts w:ascii="Arial" w:eastAsia="Calibri" w:hAnsi="Arial" w:cs="Arial"/>
          <w:sz w:val="24"/>
          <w:szCs w:val="24"/>
        </w:rPr>
      </w:pPr>
      <w:r w:rsidRPr="00CF31A3">
        <w:rPr>
          <w:rFonts w:ascii="Arial" w:eastAsia="Calibri" w:hAnsi="Arial" w:cs="Arial"/>
          <w:sz w:val="24"/>
          <w:szCs w:val="24"/>
          <w:lang w:val="en-GB"/>
        </w:rPr>
        <w:t>b)</w:t>
      </w:r>
      <w:r w:rsidRPr="00CF31A3">
        <w:rPr>
          <w:rFonts w:ascii="Arial" w:eastAsia="Calibri" w:hAnsi="Arial" w:cs="Arial"/>
          <w:sz w:val="24"/>
          <w:szCs w:val="24"/>
          <w:lang w:val="en-GB"/>
        </w:rPr>
        <w:tab/>
        <w:t>The main forms of assessment of the subjects are:</w:t>
      </w:r>
    </w:p>
    <w:p w14:paraId="0AE39C1E" w14:textId="77777777" w:rsidR="004B3A58" w:rsidRPr="00CF31A3" w:rsidRDefault="004B3A58" w:rsidP="00CF31A3">
      <w:pPr>
        <w:tabs>
          <w:tab w:val="left" w:pos="1843"/>
        </w:tabs>
        <w:spacing w:line="276" w:lineRule="auto"/>
        <w:ind w:left="1701" w:hanging="567"/>
        <w:jc w:val="both"/>
        <w:rPr>
          <w:rFonts w:ascii="Arial" w:eastAsia="Calibri" w:hAnsi="Arial" w:cs="Arial"/>
          <w:sz w:val="24"/>
          <w:szCs w:val="24"/>
        </w:rPr>
      </w:pPr>
      <w:r w:rsidRPr="00CF31A3">
        <w:rPr>
          <w:rFonts w:ascii="Arial" w:eastAsia="Calibri" w:hAnsi="Arial" w:cs="Arial"/>
          <w:sz w:val="24"/>
          <w:szCs w:val="24"/>
          <w:lang w:val="en-GB"/>
        </w:rPr>
        <w:t>ba)</w:t>
      </w:r>
      <w:r w:rsidRPr="00CF31A3">
        <w:rPr>
          <w:rFonts w:ascii="Arial" w:eastAsia="Calibri" w:hAnsi="Arial" w:cs="Arial"/>
          <w:sz w:val="24"/>
          <w:szCs w:val="24"/>
          <w:lang w:val="en-GB"/>
        </w:rPr>
        <w:tab/>
        <w:t>The report is the assessment of the knowledge acquired over an academic period as defined in the doctoral programme.</w:t>
      </w:r>
    </w:p>
    <w:p w14:paraId="58E8D60E" w14:textId="77777777" w:rsidR="004B3A58" w:rsidRPr="00CF31A3" w:rsidRDefault="004B3A58" w:rsidP="00CF31A3">
      <w:pPr>
        <w:tabs>
          <w:tab w:val="left" w:pos="1843"/>
        </w:tabs>
        <w:spacing w:line="276" w:lineRule="auto"/>
        <w:ind w:left="1701" w:hanging="567"/>
        <w:jc w:val="both"/>
        <w:rPr>
          <w:rFonts w:ascii="Arial" w:eastAsia="Calibri" w:hAnsi="Arial" w:cs="Arial"/>
          <w:sz w:val="24"/>
          <w:szCs w:val="24"/>
        </w:rPr>
      </w:pPr>
      <w:r w:rsidRPr="00CF31A3">
        <w:rPr>
          <w:rFonts w:ascii="Arial" w:eastAsia="Calibri" w:hAnsi="Arial" w:cs="Arial"/>
          <w:sz w:val="24"/>
          <w:szCs w:val="24"/>
          <w:lang w:val="en-GB"/>
        </w:rPr>
        <w:t>bb)</w:t>
      </w:r>
      <w:r w:rsidRPr="00CF31A3">
        <w:rPr>
          <w:rFonts w:ascii="Arial" w:eastAsia="Calibri" w:hAnsi="Arial" w:cs="Arial"/>
          <w:sz w:val="24"/>
          <w:szCs w:val="24"/>
          <w:lang w:val="en-GB"/>
        </w:rPr>
        <w:tab/>
        <w:t>A colloquium is the assessment of the material of a subject, usually covering an academic period. Within the framework of this, the level at which the student has mastered the material is to be checked, and also whether he will be able to master further materials based on it. The colloquium shall be evaluated on a five-grade scale.</w:t>
      </w:r>
    </w:p>
    <w:p w14:paraId="7768C8E6" w14:textId="77777777" w:rsidR="004B3A58" w:rsidRPr="00CF31A3" w:rsidRDefault="004B3A58" w:rsidP="00CF31A3">
      <w:pPr>
        <w:tabs>
          <w:tab w:val="left" w:pos="1843"/>
        </w:tabs>
        <w:spacing w:line="276" w:lineRule="auto"/>
        <w:ind w:left="1701" w:hanging="567"/>
        <w:jc w:val="both"/>
        <w:rPr>
          <w:rFonts w:ascii="Arial" w:eastAsia="Calibri" w:hAnsi="Arial" w:cs="Arial"/>
          <w:sz w:val="24"/>
          <w:szCs w:val="24"/>
        </w:rPr>
      </w:pPr>
      <w:r w:rsidRPr="00CF31A3">
        <w:rPr>
          <w:rFonts w:ascii="Arial" w:eastAsia="Calibri" w:hAnsi="Arial" w:cs="Arial"/>
          <w:sz w:val="24"/>
          <w:szCs w:val="24"/>
          <w:lang w:val="en-GB"/>
        </w:rPr>
        <w:t>bc)</w:t>
      </w:r>
      <w:r w:rsidRPr="00CF31A3">
        <w:rPr>
          <w:rFonts w:ascii="Arial" w:eastAsia="Calibri" w:hAnsi="Arial" w:cs="Arial"/>
          <w:sz w:val="24"/>
          <w:szCs w:val="24"/>
          <w:lang w:val="en-GB"/>
        </w:rPr>
        <w:tab/>
        <w:t>As for the forms of assessment of compulsory elective subjects required as alternative, the provisions of the above clause shall apply.</w:t>
      </w:r>
    </w:p>
    <w:p w14:paraId="09F01C64" w14:textId="77777777" w:rsidR="004B3A58" w:rsidRPr="00CF31A3" w:rsidRDefault="004B3A58" w:rsidP="00CF31A3">
      <w:pPr>
        <w:tabs>
          <w:tab w:val="left" w:pos="1843"/>
        </w:tabs>
        <w:spacing w:line="276" w:lineRule="auto"/>
        <w:ind w:left="1701" w:hanging="567"/>
        <w:jc w:val="both"/>
        <w:rPr>
          <w:rFonts w:ascii="Arial" w:eastAsia="Calibri" w:hAnsi="Arial" w:cs="Arial"/>
          <w:sz w:val="24"/>
          <w:szCs w:val="24"/>
        </w:rPr>
      </w:pPr>
      <w:r w:rsidRPr="00CF31A3">
        <w:rPr>
          <w:rFonts w:ascii="Arial" w:eastAsia="Calibri" w:hAnsi="Arial" w:cs="Arial"/>
          <w:sz w:val="24"/>
          <w:szCs w:val="24"/>
          <w:lang w:val="en-GB"/>
        </w:rPr>
        <w:t>bd)</w:t>
      </w:r>
      <w:r w:rsidRPr="00CF31A3">
        <w:rPr>
          <w:rFonts w:ascii="Arial" w:eastAsia="Calibri" w:hAnsi="Arial" w:cs="Arial"/>
          <w:sz w:val="24"/>
          <w:szCs w:val="24"/>
          <w:lang w:val="en-GB"/>
        </w:rPr>
        <w:tab/>
        <w:t>A report or a colloquium may be required in the optional subjects. If there is no assessment required for the elective subject, the attendance of the sessions will be certified by the instructor in the academic record book via the Neptun system.</w:t>
      </w:r>
    </w:p>
    <w:p w14:paraId="5B7DCD1E" w14:textId="77777777" w:rsidR="004B3A58" w:rsidRPr="00CF31A3" w:rsidRDefault="004B3A58" w:rsidP="00CF31A3">
      <w:pPr>
        <w:spacing w:line="276" w:lineRule="auto"/>
        <w:ind w:left="709" w:hanging="709"/>
        <w:contextualSpacing/>
        <w:jc w:val="both"/>
        <w:rPr>
          <w:rFonts w:ascii="Arial" w:eastAsia="Calibri" w:hAnsi="Arial" w:cs="Arial"/>
          <w:sz w:val="24"/>
          <w:szCs w:val="24"/>
        </w:rPr>
      </w:pPr>
      <w:r w:rsidRPr="00CF31A3">
        <w:rPr>
          <w:rFonts w:ascii="Arial" w:eastAsia="Calibri" w:hAnsi="Arial" w:cs="Arial"/>
          <w:sz w:val="24"/>
          <w:szCs w:val="24"/>
          <w:lang w:val="en-GB"/>
        </w:rPr>
        <w:t xml:space="preserve">(14) In the case of a report or a colloquium, the instructor shall, on the basis of the doctoral student's performance during the academic period, offer </w:t>
      </w:r>
    </w:p>
    <w:p w14:paraId="0432D8DC" w14:textId="77777777" w:rsidR="004B3A58" w:rsidRPr="00CF31A3" w:rsidRDefault="004B3A58" w:rsidP="00CF31A3">
      <w:pPr>
        <w:numPr>
          <w:ilvl w:val="0"/>
          <w:numId w:val="46"/>
        </w:numPr>
        <w:overflowPunct/>
        <w:autoSpaceDE/>
        <w:autoSpaceDN/>
        <w:adjustRightInd/>
        <w:spacing w:line="276" w:lineRule="auto"/>
        <w:ind w:left="1134" w:hanging="567"/>
        <w:contextualSpacing/>
        <w:jc w:val="both"/>
        <w:textAlignment w:val="auto"/>
        <w:rPr>
          <w:rFonts w:ascii="Arial" w:eastAsia="Calibri" w:hAnsi="Arial" w:cs="Arial"/>
          <w:sz w:val="24"/>
          <w:szCs w:val="24"/>
        </w:rPr>
      </w:pPr>
      <w:r w:rsidRPr="00CF31A3">
        <w:rPr>
          <w:rFonts w:ascii="Arial" w:eastAsia="Calibri" w:hAnsi="Arial" w:cs="Arial"/>
          <w:sz w:val="24"/>
          <w:szCs w:val="24"/>
          <w:lang w:val="en-GB"/>
        </w:rPr>
        <w:t>an "excellent pass" or "pass" assessment, or</w:t>
      </w:r>
    </w:p>
    <w:p w14:paraId="2DB6250C" w14:textId="77777777" w:rsidR="004B3A58" w:rsidRPr="00CF31A3" w:rsidRDefault="004B3A58" w:rsidP="00CF31A3">
      <w:pPr>
        <w:numPr>
          <w:ilvl w:val="0"/>
          <w:numId w:val="46"/>
        </w:numPr>
        <w:overflowPunct/>
        <w:autoSpaceDE/>
        <w:autoSpaceDN/>
        <w:adjustRightInd/>
        <w:spacing w:line="276" w:lineRule="auto"/>
        <w:ind w:left="1134" w:hanging="567"/>
        <w:contextualSpacing/>
        <w:jc w:val="both"/>
        <w:textAlignment w:val="auto"/>
        <w:rPr>
          <w:rFonts w:ascii="Arial" w:eastAsia="Calibri" w:hAnsi="Arial" w:cs="Arial"/>
          <w:sz w:val="24"/>
          <w:szCs w:val="24"/>
        </w:rPr>
      </w:pPr>
      <w:r w:rsidRPr="00CF31A3">
        <w:rPr>
          <w:rFonts w:ascii="Arial" w:eastAsia="Calibri" w:hAnsi="Arial" w:cs="Arial"/>
          <w:sz w:val="24"/>
          <w:szCs w:val="24"/>
          <w:lang w:val="en-GB"/>
        </w:rPr>
        <w:t>an excellent or good grade.</w:t>
      </w:r>
    </w:p>
    <w:p w14:paraId="3FB80EE2" w14:textId="77777777" w:rsidR="004B3A58" w:rsidRPr="00CF31A3" w:rsidRDefault="004B3A58" w:rsidP="00CF31A3">
      <w:pPr>
        <w:spacing w:line="276" w:lineRule="auto"/>
        <w:ind w:left="567"/>
        <w:jc w:val="both"/>
        <w:rPr>
          <w:rFonts w:ascii="Arial" w:eastAsia="Calibri" w:hAnsi="Arial" w:cs="Arial"/>
          <w:sz w:val="24"/>
          <w:szCs w:val="24"/>
        </w:rPr>
      </w:pPr>
      <w:r w:rsidRPr="00CF31A3">
        <w:rPr>
          <w:rFonts w:ascii="Arial" w:eastAsia="Calibri" w:hAnsi="Arial" w:cs="Arial"/>
          <w:sz w:val="24"/>
          <w:szCs w:val="24"/>
          <w:lang w:val="en-GB"/>
        </w:rPr>
        <w:t>The doctoral student is not obligated to accept the assessment (grade) offered, but may request to take the examination.</w:t>
      </w:r>
    </w:p>
    <w:p w14:paraId="131FBF8F" w14:textId="77777777" w:rsidR="004B3A58" w:rsidRPr="00CF31A3" w:rsidRDefault="004B3A58" w:rsidP="00CF31A3">
      <w:pPr>
        <w:spacing w:line="276" w:lineRule="auto"/>
        <w:ind w:left="539" w:hanging="539"/>
        <w:jc w:val="both"/>
        <w:rPr>
          <w:rFonts w:ascii="Arial" w:eastAsia="Calibri" w:hAnsi="Arial" w:cs="Arial"/>
          <w:sz w:val="24"/>
          <w:szCs w:val="24"/>
        </w:rPr>
      </w:pPr>
      <w:r w:rsidRPr="00CF31A3">
        <w:rPr>
          <w:rFonts w:ascii="Arial" w:eastAsia="Calibri" w:hAnsi="Arial" w:cs="Arial"/>
          <w:sz w:val="24"/>
          <w:szCs w:val="24"/>
          <w:lang w:val="en-GB"/>
        </w:rPr>
        <w:t>(15)</w:t>
      </w:r>
      <w:r w:rsidRPr="00CF31A3">
        <w:rPr>
          <w:rFonts w:ascii="Arial" w:eastAsia="Calibri" w:hAnsi="Arial" w:cs="Arial"/>
          <w:sz w:val="24"/>
          <w:szCs w:val="24"/>
          <w:lang w:val="en-GB"/>
        </w:rPr>
        <w:tab/>
        <w:t>A failed examination may be repeated in the same examination period. If the second re-examination is also unsuccessful, the subject shall be deleted from the academic record book. The student may only obtain a grade from a subject deleted from the academic record book after it has been retaken.</w:t>
      </w:r>
    </w:p>
    <w:p w14:paraId="4404810E" w14:textId="77777777" w:rsidR="004B3A58" w:rsidRPr="00CF31A3" w:rsidRDefault="004B3A58" w:rsidP="00CF31A3">
      <w:pPr>
        <w:spacing w:line="276" w:lineRule="auto"/>
        <w:ind w:left="539" w:hanging="539"/>
        <w:jc w:val="both"/>
        <w:rPr>
          <w:rFonts w:ascii="Arial" w:eastAsia="Calibri" w:hAnsi="Arial" w:cs="Arial"/>
          <w:sz w:val="24"/>
          <w:szCs w:val="24"/>
        </w:rPr>
      </w:pPr>
      <w:r w:rsidRPr="00CF31A3">
        <w:rPr>
          <w:rFonts w:ascii="Arial" w:eastAsia="Calibri" w:hAnsi="Arial" w:cs="Arial"/>
          <w:sz w:val="24"/>
          <w:szCs w:val="24"/>
          <w:lang w:val="en-GB"/>
        </w:rPr>
        <w:t>(16)</w:t>
      </w:r>
      <w:r w:rsidRPr="00CF31A3">
        <w:rPr>
          <w:rFonts w:ascii="Arial" w:eastAsia="Calibri" w:hAnsi="Arial" w:cs="Arial"/>
          <w:sz w:val="24"/>
          <w:szCs w:val="24"/>
          <w:lang w:val="en-GB"/>
        </w:rPr>
        <w:tab/>
        <w:t>If the doctoral student wishes to improve the grade or assessment received, he may take another examination in a number of subjects determined by the Disciplinary Doctoral Council per academic period. In this case the grade obtained in the new examination shall be valid even if it is lower than the previous one. The result of the new examination is recorded by the examiner in the academic record book via the Neptun system.</w:t>
      </w:r>
    </w:p>
    <w:p w14:paraId="7BD7C116" w14:textId="77777777" w:rsidR="004B3A58" w:rsidRPr="00CF31A3" w:rsidRDefault="004B3A58" w:rsidP="00CF31A3">
      <w:pPr>
        <w:spacing w:line="276" w:lineRule="auto"/>
        <w:ind w:left="539" w:hanging="539"/>
        <w:jc w:val="both"/>
        <w:rPr>
          <w:rFonts w:ascii="Arial" w:eastAsia="Calibri" w:hAnsi="Arial" w:cs="Arial"/>
          <w:sz w:val="24"/>
          <w:szCs w:val="24"/>
        </w:rPr>
      </w:pPr>
      <w:r w:rsidRPr="00CF31A3">
        <w:rPr>
          <w:rFonts w:ascii="Arial" w:eastAsia="Calibri" w:hAnsi="Arial" w:cs="Arial"/>
          <w:sz w:val="24"/>
          <w:szCs w:val="24"/>
          <w:lang w:val="en-GB"/>
        </w:rPr>
        <w:t>(17)</w:t>
      </w:r>
      <w:r w:rsidRPr="00CF31A3">
        <w:rPr>
          <w:rFonts w:ascii="Arial" w:eastAsia="Calibri" w:hAnsi="Arial" w:cs="Arial"/>
          <w:sz w:val="24"/>
          <w:szCs w:val="24"/>
          <w:lang w:val="en-GB"/>
        </w:rPr>
        <w:tab/>
        <w:t>The academic result of the doctoral student shall be entered in the academic record book via the Neptun system by the authorised persons. The academic record book is a public document. Any unauthorised entry in the Neptun system shall be subject to disciplinary and criminal sanctions. The amount of academic work done by the doctoral student is shown by the number of credits earned in the semester and since the beginning of the studies. The quality of the academic work is measured by the grade point average weighted by credits.</w:t>
      </w:r>
    </w:p>
    <w:p w14:paraId="1F176261" w14:textId="77777777" w:rsidR="004B3A58" w:rsidRPr="00CF31A3" w:rsidRDefault="004B3A58" w:rsidP="00CF31A3">
      <w:pPr>
        <w:spacing w:line="276" w:lineRule="auto"/>
        <w:ind w:left="539"/>
        <w:jc w:val="center"/>
        <w:rPr>
          <w:rFonts w:ascii="Arial" w:eastAsia="Calibri" w:hAnsi="Arial" w:cs="Arial"/>
          <w:sz w:val="24"/>
          <w:szCs w:val="24"/>
        </w:rPr>
      </w:pPr>
      <w:r w:rsidRPr="00CF31A3">
        <w:rPr>
          <w:rFonts w:ascii="Arial" w:eastAsia="Calibri" w:hAnsi="Arial" w:cs="Arial"/>
          <w:sz w:val="24"/>
          <w:szCs w:val="24"/>
          <w:lang w:val="en-GB"/>
        </w:rPr>
        <w:t>Weighted average = Σ (credit x grade)/total credits from academic work</w:t>
      </w:r>
    </w:p>
    <w:p w14:paraId="5F25E09A" w14:textId="77777777" w:rsidR="004B3A58" w:rsidRPr="00CF31A3" w:rsidRDefault="004B3A58" w:rsidP="00CF31A3">
      <w:pPr>
        <w:spacing w:line="276" w:lineRule="auto"/>
        <w:ind w:left="539"/>
        <w:jc w:val="both"/>
        <w:rPr>
          <w:rFonts w:ascii="Arial" w:eastAsia="Calibri" w:hAnsi="Arial" w:cs="Arial"/>
          <w:sz w:val="24"/>
          <w:szCs w:val="24"/>
        </w:rPr>
      </w:pPr>
      <w:r w:rsidRPr="00CF31A3">
        <w:rPr>
          <w:rFonts w:ascii="Arial" w:eastAsia="Calibri" w:hAnsi="Arial" w:cs="Arial"/>
          <w:sz w:val="24"/>
          <w:szCs w:val="24"/>
          <w:lang w:val="en-GB"/>
        </w:rPr>
        <w:t>In the case of three-tier classification, when determining the grade point average weighted by credits, a classification of good pass is taken into account with an “excellent” (5) grade, pass with a “satisfactory” (3) grade and unsatisfactory with a “fail” (1) grade. Compliance with examination and other curricular requirements is certified by the Dean's Office of the faculty in the academic record book. For the calculation of the weighted average, the final grade (i.e. the last grade in the case of a re-examination) of each colloquium grade shall be taken into account as the grade for the calculation of the weighted average. The examination grades may not be included in the average. The weighted average must be calculated to two decimal places and the result entered in the student's academic record book via the Neptun system.</w:t>
      </w:r>
    </w:p>
    <w:p w14:paraId="4B266B15" w14:textId="77777777" w:rsidR="004B3A58" w:rsidRPr="00CF31A3" w:rsidRDefault="004B3A58" w:rsidP="00CF31A3">
      <w:pPr>
        <w:spacing w:line="276" w:lineRule="auto"/>
        <w:ind w:left="540"/>
        <w:jc w:val="both"/>
        <w:rPr>
          <w:rFonts w:ascii="Arial" w:eastAsia="Calibri" w:hAnsi="Arial" w:cs="Arial"/>
          <w:sz w:val="24"/>
          <w:szCs w:val="24"/>
        </w:rPr>
      </w:pPr>
      <w:r w:rsidRPr="00CF31A3">
        <w:rPr>
          <w:rFonts w:ascii="Arial" w:eastAsia="Calibri" w:hAnsi="Arial" w:cs="Arial"/>
          <w:sz w:val="24"/>
          <w:szCs w:val="24"/>
          <w:lang w:val="en-GB"/>
        </w:rPr>
        <w:t>The weighted grade point average result:</w:t>
      </w:r>
    </w:p>
    <w:p w14:paraId="1BE6D721" w14:textId="77777777" w:rsidR="004B3A58" w:rsidRPr="00CF31A3" w:rsidRDefault="004B3A58" w:rsidP="00CF31A3">
      <w:pPr>
        <w:numPr>
          <w:ilvl w:val="0"/>
          <w:numId w:val="50"/>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excellent with honours if the average is 5.00</w:t>
      </w:r>
    </w:p>
    <w:p w14:paraId="01D7BFF2" w14:textId="77777777" w:rsidR="004B3A58" w:rsidRPr="00CF31A3" w:rsidRDefault="004B3A58" w:rsidP="00CF31A3">
      <w:pPr>
        <w:numPr>
          <w:ilvl w:val="0"/>
          <w:numId w:val="50"/>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excellent if the average is 4.51-4.99</w:t>
      </w:r>
    </w:p>
    <w:p w14:paraId="4CEB47CF" w14:textId="77777777" w:rsidR="004B3A58" w:rsidRPr="00CF31A3" w:rsidRDefault="004B3A58" w:rsidP="00CF31A3">
      <w:pPr>
        <w:numPr>
          <w:ilvl w:val="0"/>
          <w:numId w:val="50"/>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good if the average is 3.51-4.50</w:t>
      </w:r>
    </w:p>
    <w:p w14:paraId="792EA012" w14:textId="77777777" w:rsidR="004B3A58" w:rsidRPr="00CF31A3" w:rsidRDefault="004B3A58" w:rsidP="00CF31A3">
      <w:pPr>
        <w:numPr>
          <w:ilvl w:val="0"/>
          <w:numId w:val="50"/>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satisfactory, if the average is 2.51-3.50</w:t>
      </w:r>
    </w:p>
    <w:p w14:paraId="0CBFDB83" w14:textId="77777777" w:rsidR="004B3A58" w:rsidRPr="00CF31A3" w:rsidRDefault="004B3A58" w:rsidP="00CF31A3">
      <w:pPr>
        <w:numPr>
          <w:ilvl w:val="0"/>
          <w:numId w:val="50"/>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pass if the average is 2.00-2.50</w:t>
      </w:r>
    </w:p>
    <w:p w14:paraId="4EF7AF43" w14:textId="256135A8" w:rsidR="004B3A58" w:rsidRPr="00CF31A3" w:rsidRDefault="004B3A58" w:rsidP="00CF31A3">
      <w:pPr>
        <w:numPr>
          <w:ilvl w:val="0"/>
          <w:numId w:val="50"/>
        </w:numPr>
        <w:overflowPunct/>
        <w:autoSpaceDE/>
        <w:autoSpaceDN/>
        <w:adjustRightInd/>
        <w:spacing w:line="276" w:lineRule="auto"/>
        <w:ind w:left="896" w:hanging="357"/>
        <w:jc w:val="both"/>
        <w:textAlignment w:val="auto"/>
        <w:rPr>
          <w:rFonts w:ascii="Arial" w:eastAsia="Calibri" w:hAnsi="Arial" w:cs="Arial"/>
          <w:sz w:val="24"/>
          <w:szCs w:val="24"/>
        </w:rPr>
      </w:pPr>
      <w:r w:rsidRPr="00CF31A3">
        <w:rPr>
          <w:rFonts w:ascii="Arial" w:eastAsia="Calibri" w:hAnsi="Arial" w:cs="Arial"/>
          <w:sz w:val="24"/>
          <w:szCs w:val="24"/>
          <w:lang w:val="en-GB"/>
        </w:rPr>
        <w:t>unsatisfactory if the average is below 2.00</w:t>
      </w:r>
    </w:p>
    <w:p w14:paraId="4F3B1F68" w14:textId="1B2350CD" w:rsidR="00260925" w:rsidRPr="00260925" w:rsidRDefault="004B3A58" w:rsidP="00260925">
      <w:pPr>
        <w:spacing w:line="276" w:lineRule="auto"/>
        <w:ind w:left="567" w:hanging="567"/>
        <w:jc w:val="both"/>
        <w:rPr>
          <w:rFonts w:ascii="Arial" w:hAnsi="Arial" w:cs="Arial"/>
          <w:sz w:val="24"/>
          <w:szCs w:val="24"/>
          <w:lang w:val="en-GB"/>
        </w:rPr>
      </w:pPr>
      <w:r w:rsidRPr="00260925">
        <w:rPr>
          <w:rFonts w:ascii="Arial" w:hAnsi="Arial" w:cs="Arial"/>
          <w:sz w:val="24"/>
          <w:szCs w:val="24"/>
          <w:lang w:val="en-GB"/>
        </w:rPr>
        <w:t>(18) Student legal status in doctoral programmes shall be suspended if</w:t>
      </w:r>
      <w:r w:rsidR="00260925" w:rsidRPr="00260925">
        <w:rPr>
          <w:rFonts w:ascii="Arial" w:hAnsi="Arial" w:cs="Arial"/>
          <w:sz w:val="24"/>
          <w:szCs w:val="24"/>
          <w:lang w:val="en-GB"/>
        </w:rPr>
        <w:t xml:space="preserve"> the student announces that he does not wish to fulfil his student obligations in the following training period, or if the student does not enrol for the next training period. The period of continuous suspension of student</w:t>
      </w:r>
      <w:r w:rsidR="00260925">
        <w:rPr>
          <w:rFonts w:ascii="Arial" w:hAnsi="Arial" w:cs="Arial"/>
          <w:sz w:val="24"/>
          <w:szCs w:val="24"/>
          <w:lang w:val="en-GB"/>
        </w:rPr>
        <w:t xml:space="preserve"> legal</w:t>
      </w:r>
      <w:r w:rsidR="00260925" w:rsidRPr="00260925">
        <w:rPr>
          <w:rFonts w:ascii="Arial" w:hAnsi="Arial" w:cs="Arial"/>
          <w:sz w:val="24"/>
          <w:szCs w:val="24"/>
          <w:lang w:val="en-GB"/>
        </w:rPr>
        <w:t xml:space="preserve"> status may not exceed two semesters. The student may suspend their student</w:t>
      </w:r>
      <w:r w:rsidR="00260925">
        <w:rPr>
          <w:rFonts w:ascii="Arial" w:hAnsi="Arial" w:cs="Arial"/>
          <w:sz w:val="24"/>
          <w:szCs w:val="24"/>
          <w:lang w:val="en-GB"/>
        </w:rPr>
        <w:t xml:space="preserve"> legal</w:t>
      </w:r>
      <w:r w:rsidR="00260925" w:rsidRPr="00260925">
        <w:rPr>
          <w:rFonts w:ascii="Arial" w:hAnsi="Arial" w:cs="Arial"/>
          <w:sz w:val="24"/>
          <w:szCs w:val="24"/>
          <w:lang w:val="en-GB"/>
        </w:rPr>
        <w:t xml:space="preserve"> status three times. The student may suspend their student status for a continuous period of four semesters if they receive infant care allowance, childcare allowance or – in view of their maternity leave – salary.</w:t>
      </w:r>
    </w:p>
    <w:p w14:paraId="2A30A596" w14:textId="353C98DD" w:rsidR="00260925" w:rsidRPr="00260925" w:rsidRDefault="00260925" w:rsidP="00260925">
      <w:pPr>
        <w:spacing w:line="276" w:lineRule="auto"/>
        <w:ind w:left="567"/>
        <w:jc w:val="both"/>
        <w:rPr>
          <w:rFonts w:ascii="Arial" w:hAnsi="Arial" w:cs="Arial"/>
          <w:sz w:val="24"/>
          <w:szCs w:val="24"/>
          <w:lang w:val="en-GB"/>
        </w:rPr>
      </w:pPr>
      <w:r w:rsidRPr="00260925">
        <w:rPr>
          <w:rFonts w:ascii="Arial" w:hAnsi="Arial" w:cs="Arial"/>
          <w:sz w:val="24"/>
          <w:szCs w:val="24"/>
          <w:lang w:val="en-GB"/>
        </w:rPr>
        <w:t xml:space="preserve">The </w:t>
      </w:r>
      <w:r>
        <w:rPr>
          <w:rFonts w:ascii="Arial" w:hAnsi="Arial" w:cs="Arial"/>
          <w:sz w:val="24"/>
          <w:szCs w:val="24"/>
          <w:lang w:val="en-GB"/>
        </w:rPr>
        <w:t xml:space="preserve">Disciplinary </w:t>
      </w:r>
      <w:r w:rsidRPr="00260925">
        <w:rPr>
          <w:rFonts w:ascii="Arial" w:hAnsi="Arial" w:cs="Arial"/>
          <w:sz w:val="24"/>
          <w:szCs w:val="24"/>
          <w:lang w:val="en-GB"/>
        </w:rPr>
        <w:t xml:space="preserve">Doctoral Council may, at the student's request, grant a suspension of student status for a longer consecutive period than that specified above, before completing the first semester or until the end of the training period already commenced, for the given training period, provided that the student is unable to fulfil their obligations arising from their student </w:t>
      </w:r>
      <w:r>
        <w:rPr>
          <w:rFonts w:ascii="Arial" w:hAnsi="Arial" w:cs="Arial"/>
          <w:sz w:val="24"/>
          <w:szCs w:val="24"/>
          <w:lang w:val="en-GB"/>
        </w:rPr>
        <w:t xml:space="preserve">legal </w:t>
      </w:r>
      <w:r w:rsidRPr="00260925">
        <w:rPr>
          <w:rFonts w:ascii="Arial" w:hAnsi="Arial" w:cs="Arial"/>
          <w:sz w:val="24"/>
          <w:szCs w:val="24"/>
          <w:lang w:val="en-GB"/>
        </w:rPr>
        <w:t>status due to childbirth, accident, illness or other unexpected reasons beyond their control.</w:t>
      </w:r>
    </w:p>
    <w:p w14:paraId="44FC3BFD" w14:textId="3CDBFEC2" w:rsidR="004B3A58" w:rsidRPr="00260925" w:rsidRDefault="00260925" w:rsidP="00260925">
      <w:pPr>
        <w:spacing w:line="276" w:lineRule="auto"/>
        <w:ind w:left="567"/>
        <w:jc w:val="both"/>
        <w:rPr>
          <w:rFonts w:ascii="Arial" w:hAnsi="Arial" w:cs="Arial"/>
          <w:sz w:val="24"/>
          <w:szCs w:val="24"/>
          <w:lang w:val="en-GB"/>
        </w:rPr>
      </w:pPr>
      <w:r w:rsidRPr="00260925">
        <w:rPr>
          <w:rFonts w:ascii="Arial" w:hAnsi="Arial" w:cs="Arial"/>
          <w:sz w:val="24"/>
          <w:szCs w:val="24"/>
          <w:lang w:val="en-GB"/>
        </w:rPr>
        <w:t>In the degree acquisition procedure, the suspension of student status may not exceed two semesters, or six semesters in the case of doctoral students giving birth.</w:t>
      </w:r>
    </w:p>
    <w:p w14:paraId="1B962AF6" w14:textId="77777777" w:rsidR="004B3A58" w:rsidRPr="00CF31A3" w:rsidRDefault="004B3A58" w:rsidP="00CF31A3">
      <w:pPr>
        <w:spacing w:line="276" w:lineRule="auto"/>
        <w:rPr>
          <w:rFonts w:ascii="Arial" w:eastAsia="Calibri" w:hAnsi="Arial" w:cs="Arial"/>
          <w:sz w:val="24"/>
          <w:szCs w:val="24"/>
        </w:rPr>
      </w:pPr>
      <w:r w:rsidRPr="00CF31A3">
        <w:rPr>
          <w:rFonts w:ascii="Arial" w:eastAsia="Calibri" w:hAnsi="Arial" w:cs="Arial"/>
          <w:sz w:val="24"/>
          <w:szCs w:val="24"/>
          <w:lang w:val="en-GB"/>
        </w:rPr>
        <w:t>(19)</w:t>
      </w:r>
      <w:r w:rsidRPr="00CF31A3">
        <w:rPr>
          <w:rFonts w:ascii="Arial" w:eastAsia="Calibri" w:hAnsi="Arial" w:cs="Arial"/>
          <w:sz w:val="24"/>
          <w:szCs w:val="24"/>
          <w:lang w:val="en-GB"/>
        </w:rPr>
        <w:tab/>
        <w:t>The student legal status in doctoral programmes shall be terminated:</w:t>
      </w:r>
    </w:p>
    <w:p w14:paraId="6AFACEDF" w14:textId="77777777" w:rsidR="004B3A58" w:rsidRPr="00CF31A3" w:rsidRDefault="004B3A58" w:rsidP="00CF31A3">
      <w:pPr>
        <w:numPr>
          <w:ilvl w:val="0"/>
          <w:numId w:val="54"/>
        </w:numPr>
        <w:overflowPunct/>
        <w:autoSpaceDE/>
        <w:autoSpaceDN/>
        <w:adjustRightInd/>
        <w:spacing w:line="276" w:lineRule="auto"/>
        <w:contextualSpacing/>
        <w:jc w:val="both"/>
        <w:textAlignment w:val="auto"/>
        <w:rPr>
          <w:rFonts w:ascii="Arial" w:eastAsia="Calibri" w:hAnsi="Arial" w:cs="Arial"/>
          <w:sz w:val="24"/>
          <w:szCs w:val="24"/>
        </w:rPr>
      </w:pPr>
      <w:r w:rsidRPr="00CF31A3">
        <w:rPr>
          <w:rFonts w:ascii="Arial" w:eastAsia="Calibri" w:hAnsi="Arial" w:cs="Arial"/>
          <w:sz w:val="24"/>
          <w:szCs w:val="24"/>
          <w:lang w:val="en-GB"/>
        </w:rPr>
        <w:t>if the doctoral student has been accepted by another institution of higher education, on the date of acceptance,</w:t>
      </w:r>
    </w:p>
    <w:p w14:paraId="32DF20FF" w14:textId="77777777" w:rsidR="004B3A58" w:rsidRPr="00CF31A3" w:rsidRDefault="004B3A58" w:rsidP="00CF31A3">
      <w:pPr>
        <w:numPr>
          <w:ilvl w:val="0"/>
          <w:numId w:val="54"/>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if the doctoral student announces the termination of his student legal status, on the date of the announcement,</w:t>
      </w:r>
    </w:p>
    <w:p w14:paraId="3501A457" w14:textId="77777777" w:rsidR="004B3A58" w:rsidRPr="00CF31A3" w:rsidRDefault="004B3A58" w:rsidP="00CF31A3">
      <w:pPr>
        <w:numPr>
          <w:ilvl w:val="0"/>
          <w:numId w:val="54"/>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if the doctoral student cannot continue his studies in a state-funded/state scholarship programme and does not wish to continue in a self-funded programme,</w:t>
      </w:r>
    </w:p>
    <w:p w14:paraId="1B0A5EF2" w14:textId="77777777" w:rsidR="004B3A58" w:rsidRPr="00CF31A3" w:rsidRDefault="004B3A58" w:rsidP="00CF31A3">
      <w:pPr>
        <w:numPr>
          <w:ilvl w:val="0"/>
          <w:numId w:val="54"/>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at the end of the eighth semester of the doctoral programme for which the student is registered,</w:t>
      </w:r>
    </w:p>
    <w:p w14:paraId="77E92C5F" w14:textId="77777777" w:rsidR="004B3A58" w:rsidRPr="00CF31A3" w:rsidRDefault="004B3A58" w:rsidP="00CF31A3">
      <w:pPr>
        <w:numPr>
          <w:ilvl w:val="0"/>
          <w:numId w:val="54"/>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if the rector terminates the student legal status of a doctoral student - due to payment arrears - on the day the decision on the termination becomes final,</w:t>
      </w:r>
    </w:p>
    <w:p w14:paraId="47583D22" w14:textId="77777777" w:rsidR="004B3A58" w:rsidRPr="00CF31A3" w:rsidRDefault="004B3A58" w:rsidP="00CF31A3">
      <w:pPr>
        <w:numPr>
          <w:ilvl w:val="0"/>
          <w:numId w:val="54"/>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the date on which the disciplinary decision of exclusion becomes final,</w:t>
      </w:r>
    </w:p>
    <w:p w14:paraId="1F2E2EAD" w14:textId="77777777" w:rsidR="004B3A58" w:rsidRPr="00CF31A3" w:rsidRDefault="004B3A58" w:rsidP="00CF31A3">
      <w:pPr>
        <w:numPr>
          <w:ilvl w:val="0"/>
          <w:numId w:val="54"/>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 xml:space="preserve">if the doctoral student has not passed the complex examination, on the day of the failure to perform the requirement or the day of the failure of the examination, </w:t>
      </w:r>
    </w:p>
    <w:p w14:paraId="49C156D9" w14:textId="77777777" w:rsidR="004B3A58" w:rsidRPr="00CF31A3" w:rsidRDefault="004B3A58" w:rsidP="00CF31A3">
      <w:pPr>
        <w:numPr>
          <w:ilvl w:val="0"/>
          <w:numId w:val="54"/>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on the last day of the semester in which the student obtained the certificate of completion,</w:t>
      </w:r>
    </w:p>
    <w:p w14:paraId="06368048" w14:textId="19078FA5" w:rsidR="004B3A58" w:rsidRPr="00CF31A3" w:rsidRDefault="004B3A58" w:rsidP="00CF31A3">
      <w:pPr>
        <w:numPr>
          <w:ilvl w:val="0"/>
          <w:numId w:val="54"/>
        </w:numPr>
        <w:overflowPunct/>
        <w:autoSpaceDE/>
        <w:autoSpaceDN/>
        <w:adjustRightInd/>
        <w:spacing w:line="276" w:lineRule="auto"/>
        <w:jc w:val="both"/>
        <w:textAlignment w:val="auto"/>
        <w:rPr>
          <w:rFonts w:ascii="Arial" w:eastAsia="Calibri" w:hAnsi="Arial" w:cs="Arial"/>
          <w:sz w:val="24"/>
          <w:szCs w:val="24"/>
        </w:rPr>
      </w:pPr>
      <w:r w:rsidRPr="00CF31A3">
        <w:rPr>
          <w:rFonts w:ascii="Arial" w:eastAsia="Calibri" w:hAnsi="Arial" w:cs="Arial"/>
          <w:sz w:val="24"/>
          <w:szCs w:val="24"/>
          <w:lang w:val="en-GB"/>
        </w:rPr>
        <w:t>if he has not enrolled for the following semester for the third consecutive time.</w:t>
      </w:r>
    </w:p>
    <w:p w14:paraId="73E3F4A3" w14:textId="77777777" w:rsidR="004B3A58" w:rsidRPr="00CF31A3" w:rsidRDefault="004B3A58" w:rsidP="00CF31A3">
      <w:pPr>
        <w:spacing w:line="276" w:lineRule="auto"/>
        <w:ind w:left="540" w:hanging="540"/>
        <w:jc w:val="both"/>
        <w:rPr>
          <w:rFonts w:ascii="Arial" w:eastAsia="Calibri" w:hAnsi="Arial" w:cs="Arial"/>
          <w:sz w:val="24"/>
          <w:szCs w:val="24"/>
        </w:rPr>
      </w:pPr>
      <w:r w:rsidRPr="00CF31A3">
        <w:rPr>
          <w:rFonts w:ascii="Arial" w:eastAsia="Calibri" w:hAnsi="Arial" w:cs="Arial"/>
          <w:sz w:val="24"/>
          <w:szCs w:val="24"/>
          <w:lang w:val="en-GB"/>
        </w:rPr>
        <w:t xml:space="preserve"> (20)</w:t>
      </w:r>
      <w:r w:rsidRPr="00CF31A3">
        <w:rPr>
          <w:rFonts w:ascii="Arial" w:eastAsia="Calibri" w:hAnsi="Arial" w:cs="Arial"/>
          <w:sz w:val="24"/>
          <w:szCs w:val="24"/>
          <w:lang w:val="en-GB"/>
        </w:rPr>
        <w:tab/>
        <w:t>The certificate of completion certifies that the doctoral student has fulfilled the requirements set out in the legislation and regulations, and has acquired the required 240 credits.</w:t>
      </w:r>
    </w:p>
    <w:p w14:paraId="0B2D110C" w14:textId="77777777" w:rsidR="004B3A58" w:rsidRPr="00CF31A3" w:rsidRDefault="004B3A58" w:rsidP="00CF31A3">
      <w:pPr>
        <w:spacing w:line="276" w:lineRule="auto"/>
        <w:ind w:left="567" w:hanging="567"/>
        <w:jc w:val="both"/>
        <w:rPr>
          <w:rFonts w:ascii="Arial" w:hAnsi="Arial" w:cs="Arial"/>
          <w:sz w:val="24"/>
          <w:szCs w:val="24"/>
        </w:rPr>
      </w:pPr>
      <w:r w:rsidRPr="00CF31A3">
        <w:rPr>
          <w:rFonts w:ascii="Arial" w:hAnsi="Arial" w:cs="Arial"/>
          <w:sz w:val="24"/>
          <w:szCs w:val="24"/>
          <w:lang w:val="en-GB"/>
        </w:rPr>
        <w:t>(21) A student who has been granted a state (partial) scholarship and who has been a student since the first semester of the 2016/2017 academic year and thereafter in a phasing-in system, and who is subject to NHEA, if at the end of the academic year the doctoral school establishes that on average in the last two semesters in which his student legal status was not interrupted and he has not acquired at least 20 credits, may continue his studies in the following academic year only in a self-funded programme.</w:t>
      </w:r>
    </w:p>
    <w:p w14:paraId="5AF3A857" w14:textId="77777777" w:rsidR="004B3A58" w:rsidRPr="00CF31A3" w:rsidRDefault="004B3A58" w:rsidP="00CF31A3">
      <w:pPr>
        <w:spacing w:line="276" w:lineRule="auto"/>
        <w:ind w:left="567" w:hanging="567"/>
        <w:jc w:val="both"/>
        <w:rPr>
          <w:rFonts w:ascii="Arial" w:hAnsi="Arial" w:cs="Arial"/>
          <w:sz w:val="24"/>
          <w:szCs w:val="24"/>
        </w:rPr>
      </w:pPr>
      <w:r w:rsidRPr="00CF31A3">
        <w:rPr>
          <w:rFonts w:ascii="Arial" w:hAnsi="Arial" w:cs="Arial"/>
          <w:sz w:val="24"/>
          <w:szCs w:val="24"/>
          <w:lang w:val="en-GB"/>
        </w:rPr>
        <w:t>(22) In doctoral programmes, the requirement to obtain at least one third of the credit value of the doctoral programme at the university in question, as provided for in Section 49(7) of NHEA, shall not apply.</w:t>
      </w:r>
    </w:p>
    <w:p w14:paraId="6EEA6D74" w14:textId="77777777" w:rsidR="004B3A58" w:rsidRPr="004B3A58" w:rsidRDefault="004B3A58" w:rsidP="00CF31A3">
      <w:pPr>
        <w:spacing w:line="276" w:lineRule="auto"/>
        <w:jc w:val="both"/>
        <w:rPr>
          <w:rFonts w:ascii="Arial" w:eastAsia="Calibri" w:hAnsi="Arial" w:cs="Arial"/>
          <w:b/>
          <w:sz w:val="24"/>
          <w:szCs w:val="24"/>
        </w:rPr>
      </w:pPr>
    </w:p>
    <w:p w14:paraId="3275FF9D" w14:textId="77777777" w:rsidR="004B3A58" w:rsidRPr="004B3A58" w:rsidRDefault="004B3A58" w:rsidP="00CF31A3">
      <w:pPr>
        <w:keepNext/>
        <w:spacing w:line="276" w:lineRule="auto"/>
        <w:jc w:val="center"/>
        <w:outlineLvl w:val="2"/>
        <w:rPr>
          <w:rFonts w:ascii="Arial" w:eastAsia="Calibri" w:hAnsi="Arial" w:cs="Arial"/>
          <w:b/>
          <w:bCs/>
          <w:sz w:val="24"/>
          <w:szCs w:val="24"/>
        </w:rPr>
      </w:pPr>
      <w:bookmarkStart w:id="50" w:name="_Toc214958961"/>
      <w:bookmarkStart w:id="51" w:name="_Toc389734831"/>
      <w:bookmarkStart w:id="52" w:name="_Toc393193210"/>
      <w:r>
        <w:rPr>
          <w:rFonts w:ascii="Arial" w:eastAsia="Calibri" w:hAnsi="Arial" w:cs="Arial"/>
          <w:b/>
          <w:bCs/>
          <w:sz w:val="24"/>
          <w:szCs w:val="24"/>
          <w:lang w:val="en-GB"/>
        </w:rPr>
        <w:t>Allowances and charges</w:t>
      </w:r>
      <w:bookmarkEnd w:id="50"/>
      <w:bookmarkEnd w:id="51"/>
      <w:bookmarkEnd w:id="52"/>
    </w:p>
    <w:p w14:paraId="73DC0944" w14:textId="77777777" w:rsidR="004B3A58" w:rsidRPr="004B3A58" w:rsidRDefault="004B3A58" w:rsidP="00CF31A3">
      <w:pPr>
        <w:keepNext/>
        <w:spacing w:line="276" w:lineRule="auto"/>
        <w:jc w:val="center"/>
        <w:outlineLvl w:val="2"/>
        <w:rPr>
          <w:rFonts w:ascii="Arial" w:eastAsia="Calibri" w:hAnsi="Arial" w:cs="Arial"/>
          <w:b/>
          <w:bCs/>
          <w:sz w:val="24"/>
          <w:szCs w:val="24"/>
        </w:rPr>
      </w:pPr>
      <w:r>
        <w:rPr>
          <w:rFonts w:ascii="Arial" w:eastAsia="Calibri" w:hAnsi="Arial" w:cs="Arial"/>
          <w:b/>
          <w:bCs/>
          <w:sz w:val="24"/>
          <w:szCs w:val="24"/>
          <w:lang w:val="en-GB"/>
        </w:rPr>
        <w:t xml:space="preserve">Section 4 </w:t>
      </w:r>
    </w:p>
    <w:p w14:paraId="045DC008" w14:textId="09808E01" w:rsidR="004B3A58" w:rsidRPr="004B3A58" w:rsidRDefault="004B3A58" w:rsidP="00CF31A3">
      <w:pPr>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(1)</w:t>
      </w:r>
      <w:r>
        <w:rPr>
          <w:rFonts w:ascii="Arial" w:eastAsia="Calibri" w:hAnsi="Arial" w:cs="Arial"/>
          <w:sz w:val="24"/>
          <w:szCs w:val="24"/>
          <w:lang w:val="en-GB"/>
        </w:rPr>
        <w:tab/>
        <w:t>Doctoral students of Hungarian citizenship or foreign doctoral students who are subject to the same treatment as Hungarian doctoral students under the law or under an international agreement, participating in an organised programme, may receive a state scholarship.</w:t>
      </w:r>
    </w:p>
    <w:p w14:paraId="1B9C9D51" w14:textId="3FA47954" w:rsidR="004B3A58" w:rsidRPr="004B3A58" w:rsidRDefault="004B3A58" w:rsidP="00CF31A3">
      <w:pPr>
        <w:spacing w:line="276" w:lineRule="auto"/>
        <w:ind w:left="539" w:hanging="539"/>
        <w:jc w:val="both"/>
        <w:rPr>
          <w:rFonts w:ascii="Arial" w:eastAsia="Calibri" w:hAnsi="Arial" w:cs="Arial"/>
          <w:sz w:val="24"/>
          <w:szCs w:val="24"/>
        </w:rPr>
      </w:pPr>
      <w:r>
        <w:rPr>
          <w:rFonts w:ascii="Arial" w:eastAsia="Calibri" w:hAnsi="Arial" w:cs="Arial"/>
          <w:sz w:val="24"/>
          <w:szCs w:val="24"/>
          <w:lang w:val="en-GB"/>
        </w:rPr>
        <w:t>(2)</w:t>
      </w:r>
      <w:r>
        <w:rPr>
          <w:rFonts w:ascii="Arial" w:eastAsia="Calibri" w:hAnsi="Arial" w:cs="Arial"/>
          <w:sz w:val="24"/>
          <w:szCs w:val="24"/>
          <w:lang w:val="en-GB"/>
        </w:rPr>
        <w:tab/>
        <w:t>A doctoral student participating in an organised programme shall be entitled to a state scholarship for a total period of 48 months, either continuously or intermittently. The annual amount of the doctoral scholarship for a doctoral student participating in a full-time state-funded programme shall be the annual amount of the normative amount established for this purpose in the Budget Act. A twelfth of the annual amount established thus shall be paid monthly to the registered doctoral students. In addition, doctoral students are entitled to 56% of the normative allowance for textbooks, notes subsidies, sports and cultural activities. The state doctoral student scholarship funds are distributed by the Doctoral Council of the University to the individual Doctoral Schools. A student with a state scholarship on a short mobility programme is entitled to the scholarship for the duration of the mobility.</w:t>
      </w:r>
    </w:p>
    <w:p w14:paraId="624BFEEC" w14:textId="77777777" w:rsidR="004B3A58" w:rsidRPr="004B3A58" w:rsidRDefault="004B3A58" w:rsidP="00CF31A3">
      <w:pPr>
        <w:tabs>
          <w:tab w:val="left" w:pos="5458"/>
        </w:tabs>
        <w:spacing w:line="276" w:lineRule="auto"/>
        <w:ind w:left="539" w:hanging="539"/>
        <w:jc w:val="both"/>
        <w:rPr>
          <w:rFonts w:ascii="Arial" w:eastAsia="Calibri" w:hAnsi="Arial" w:cs="Arial"/>
          <w:sz w:val="24"/>
          <w:szCs w:val="24"/>
        </w:rPr>
      </w:pPr>
      <w:r>
        <w:rPr>
          <w:rFonts w:ascii="Arial" w:eastAsia="Calibri" w:hAnsi="Arial" w:cs="Arial"/>
          <w:sz w:val="24"/>
          <w:szCs w:val="24"/>
          <w:lang w:val="en-GB"/>
        </w:rPr>
        <w:t>(3)</w:t>
      </w:r>
      <w:r>
        <w:rPr>
          <w:rFonts w:ascii="Arial" w:eastAsia="Calibri" w:hAnsi="Arial" w:cs="Arial"/>
          <w:sz w:val="24"/>
          <w:szCs w:val="24"/>
          <w:lang w:val="en-GB"/>
        </w:rPr>
        <w:tab/>
        <w:t>The establishment of non-state doctoral (PhD) scholarships:</w:t>
      </w:r>
    </w:p>
    <w:p w14:paraId="06A00FA6" w14:textId="06C9CC5E" w:rsidR="006E790C" w:rsidRPr="006E790C" w:rsidRDefault="004B3A58" w:rsidP="006E790C">
      <w:pPr>
        <w:numPr>
          <w:ilvl w:val="0"/>
          <w:numId w:val="48"/>
        </w:numPr>
        <w:tabs>
          <w:tab w:val="clear" w:pos="1080"/>
          <w:tab w:val="num" w:pos="851"/>
        </w:tabs>
        <w:spacing w:line="276" w:lineRule="auto"/>
        <w:ind w:left="896" w:hanging="357"/>
        <w:jc w:val="both"/>
        <w:rPr>
          <w:rFonts w:ascii="Arial" w:eastAsia="Calibri" w:hAnsi="Arial" w:cs="Arial"/>
          <w:sz w:val="24"/>
          <w:szCs w:val="24"/>
          <w:lang w:val="en-GB"/>
        </w:rPr>
      </w:pPr>
      <w:r>
        <w:rPr>
          <w:rFonts w:ascii="Arial" w:eastAsia="Calibri" w:hAnsi="Arial" w:cs="Arial"/>
          <w:sz w:val="24"/>
          <w:szCs w:val="24"/>
          <w:lang w:val="en-GB"/>
        </w:rPr>
        <w:t xml:space="preserve">The University may also provide scholarships for doctoral students from its own revenue, the amount of which may be different from the state scholarship. The establishment and payment of the scholarship shall be governed by these </w:t>
      </w:r>
      <w:r w:rsidRPr="006E790C">
        <w:rPr>
          <w:rFonts w:ascii="Arial" w:eastAsia="Calibri" w:hAnsi="Arial" w:cs="Arial"/>
          <w:sz w:val="24"/>
          <w:szCs w:val="24"/>
          <w:lang w:val="en-GB"/>
        </w:rPr>
        <w:t>Regulations.</w:t>
      </w:r>
      <w:r w:rsidR="006E790C" w:rsidRPr="006E790C">
        <w:rPr>
          <w:rFonts w:ascii="Arial" w:eastAsia="Calibri" w:hAnsi="Arial" w:cs="Arial"/>
          <w:sz w:val="24"/>
          <w:szCs w:val="24"/>
          <w:lang w:val="en-GB"/>
        </w:rPr>
        <w:t xml:space="preserve"> The ProFuturo scholarship is governed by the provisions of the Student Requirements System of the University.</w:t>
      </w:r>
    </w:p>
    <w:p w14:paraId="187F7D0D" w14:textId="4584FDF0" w:rsidR="004B3A58" w:rsidRPr="004B3A58" w:rsidRDefault="004B3A58" w:rsidP="00CF31A3">
      <w:pPr>
        <w:numPr>
          <w:ilvl w:val="0"/>
          <w:numId w:val="48"/>
        </w:numPr>
        <w:tabs>
          <w:tab w:val="clear" w:pos="1080"/>
          <w:tab w:val="num" w:pos="851"/>
        </w:tabs>
        <w:overflowPunct/>
        <w:autoSpaceDE/>
        <w:autoSpaceDN/>
        <w:adjustRightInd/>
        <w:spacing w:line="276" w:lineRule="auto"/>
        <w:ind w:left="896" w:hanging="357"/>
        <w:jc w:val="both"/>
        <w:textAlignment w:val="auto"/>
        <w:rPr>
          <w:rFonts w:ascii="Arial" w:eastAsia="Calibri" w:hAnsi="Arial" w:cs="Arial"/>
          <w:sz w:val="24"/>
          <w:szCs w:val="24"/>
        </w:rPr>
      </w:pPr>
    </w:p>
    <w:p w14:paraId="6DED22FA" w14:textId="77777777" w:rsidR="004B3A58" w:rsidRPr="004B3A58" w:rsidRDefault="004B3A58" w:rsidP="00CF31A3">
      <w:pPr>
        <w:numPr>
          <w:ilvl w:val="0"/>
          <w:numId w:val="48"/>
        </w:numPr>
        <w:tabs>
          <w:tab w:val="clear" w:pos="1080"/>
          <w:tab w:val="num" w:pos="851"/>
        </w:tabs>
        <w:overflowPunct/>
        <w:autoSpaceDE/>
        <w:autoSpaceDN/>
        <w:adjustRightInd/>
        <w:spacing w:line="276" w:lineRule="auto"/>
        <w:ind w:left="896" w:hanging="357"/>
        <w:jc w:val="both"/>
        <w:textAlignment w:val="auto"/>
        <w:rPr>
          <w:rFonts w:ascii="Arial" w:eastAsia="Calibri" w:hAnsi="Arial" w:cs="Arial"/>
          <w:sz w:val="24"/>
          <w:szCs w:val="24"/>
        </w:rPr>
      </w:pPr>
      <w:r>
        <w:rPr>
          <w:rFonts w:ascii="Arial" w:eastAsia="Calibri" w:hAnsi="Arial" w:cs="Arial"/>
          <w:sz w:val="24"/>
          <w:szCs w:val="24"/>
          <w:lang w:val="en-GB"/>
        </w:rPr>
        <w:t>In the case of scholarships paid from the University’s own revenue, the contract is concluded by the Rector on behalf of the University. The contract may be concluded for open (competitive) scholarships. The contract must also be signed by the Head of the Disciplinary Doctoral School and the Dean concerned.</w:t>
      </w:r>
    </w:p>
    <w:p w14:paraId="3D63C70F" w14:textId="77777777" w:rsidR="004B3A58" w:rsidRPr="004B3A58" w:rsidRDefault="004B3A58" w:rsidP="00CF31A3">
      <w:pPr>
        <w:numPr>
          <w:ilvl w:val="0"/>
          <w:numId w:val="48"/>
        </w:numPr>
        <w:tabs>
          <w:tab w:val="clear" w:pos="1080"/>
          <w:tab w:val="num" w:pos="851"/>
        </w:tabs>
        <w:overflowPunct/>
        <w:autoSpaceDE/>
        <w:autoSpaceDN/>
        <w:adjustRightInd/>
        <w:spacing w:line="276" w:lineRule="auto"/>
        <w:ind w:left="896" w:hanging="357"/>
        <w:jc w:val="both"/>
        <w:textAlignment w:val="auto"/>
        <w:rPr>
          <w:rFonts w:ascii="Arial" w:eastAsia="Calibri" w:hAnsi="Arial" w:cs="Arial"/>
          <w:sz w:val="24"/>
          <w:szCs w:val="24"/>
        </w:rPr>
      </w:pPr>
      <w:r>
        <w:rPr>
          <w:rFonts w:ascii="Arial" w:eastAsia="Calibri" w:hAnsi="Arial" w:cs="Arial"/>
          <w:b/>
          <w:bCs/>
          <w:sz w:val="24"/>
          <w:szCs w:val="24"/>
          <w:lang w:val="en-GB"/>
        </w:rPr>
        <w:t xml:space="preserve"> </w:t>
      </w:r>
      <w:r>
        <w:rPr>
          <w:rFonts w:ascii="Arial" w:eastAsia="Calibri" w:hAnsi="Arial" w:cs="Arial"/>
          <w:sz w:val="24"/>
          <w:szCs w:val="24"/>
          <w:lang w:val="en-GB"/>
        </w:rPr>
        <w:t>The contract must specify the monthly amount of the scholarship (the annual increment) and the schedule for the donor to transfer the scholarship to the university. The university will pay the scholarship according to the schedule.</w:t>
      </w:r>
    </w:p>
    <w:p w14:paraId="37D85634" w14:textId="77777777" w:rsidR="004B3A58" w:rsidRPr="004B3A58" w:rsidRDefault="004B3A58" w:rsidP="00CF31A3">
      <w:pPr>
        <w:numPr>
          <w:ilvl w:val="0"/>
          <w:numId w:val="48"/>
        </w:numPr>
        <w:tabs>
          <w:tab w:val="clear" w:pos="1080"/>
          <w:tab w:val="num" w:pos="851"/>
        </w:tabs>
        <w:overflowPunct/>
        <w:autoSpaceDE/>
        <w:autoSpaceDN/>
        <w:adjustRightInd/>
        <w:spacing w:line="276" w:lineRule="auto"/>
        <w:ind w:left="896" w:hanging="357"/>
        <w:jc w:val="both"/>
        <w:textAlignment w:val="auto"/>
        <w:rPr>
          <w:rFonts w:ascii="Arial" w:eastAsia="Calibri" w:hAnsi="Arial" w:cs="Arial"/>
          <w:sz w:val="24"/>
          <w:szCs w:val="24"/>
        </w:rPr>
      </w:pPr>
      <w:r>
        <w:rPr>
          <w:rFonts w:ascii="Arial" w:eastAsia="Calibri" w:hAnsi="Arial" w:cs="Arial"/>
          <w:sz w:val="24"/>
          <w:szCs w:val="24"/>
          <w:lang w:val="en-GB"/>
        </w:rPr>
        <w:t>The contract may include an agreement to support the research. The contract may not contain any provisions contrary to the legislation in force and the university regulations, in particular these regulations.</w:t>
      </w:r>
    </w:p>
    <w:p w14:paraId="016FD4DF" w14:textId="77777777" w:rsidR="004B3A58" w:rsidRPr="004B3A58" w:rsidRDefault="004B3A58" w:rsidP="00CF31A3">
      <w:pPr>
        <w:numPr>
          <w:ilvl w:val="0"/>
          <w:numId w:val="48"/>
        </w:numPr>
        <w:tabs>
          <w:tab w:val="clear" w:pos="1080"/>
          <w:tab w:val="num" w:pos="851"/>
        </w:tabs>
        <w:overflowPunct/>
        <w:autoSpaceDE/>
        <w:autoSpaceDN/>
        <w:adjustRightInd/>
        <w:spacing w:line="276" w:lineRule="auto"/>
        <w:ind w:left="896" w:hanging="357"/>
        <w:jc w:val="both"/>
        <w:textAlignment w:val="auto"/>
        <w:rPr>
          <w:rFonts w:ascii="Arial" w:eastAsia="Calibri" w:hAnsi="Arial" w:cs="Arial"/>
          <w:sz w:val="24"/>
          <w:szCs w:val="24"/>
        </w:rPr>
      </w:pPr>
      <w:r>
        <w:rPr>
          <w:rFonts w:ascii="Arial" w:eastAsia="Calibri" w:hAnsi="Arial" w:cs="Arial"/>
          <w:sz w:val="24"/>
          <w:szCs w:val="24"/>
          <w:lang w:val="en-GB"/>
        </w:rPr>
        <w:t>Non-state doctoral scholarships are awarded for a maximum period of four years (forty-eight months).</w:t>
      </w:r>
    </w:p>
    <w:p w14:paraId="3A462988" w14:textId="77777777" w:rsidR="004B3A58" w:rsidRPr="004B3A58" w:rsidRDefault="004B3A58" w:rsidP="00CF31A3">
      <w:pPr>
        <w:numPr>
          <w:ilvl w:val="0"/>
          <w:numId w:val="48"/>
        </w:numPr>
        <w:tabs>
          <w:tab w:val="clear" w:pos="1080"/>
        </w:tabs>
        <w:overflowPunct/>
        <w:autoSpaceDE/>
        <w:autoSpaceDN/>
        <w:adjustRightInd/>
        <w:spacing w:line="276" w:lineRule="auto"/>
        <w:ind w:left="896" w:hanging="357"/>
        <w:jc w:val="both"/>
        <w:textAlignment w:val="auto"/>
        <w:rPr>
          <w:rFonts w:ascii="Arial" w:eastAsia="Calibri" w:hAnsi="Arial" w:cs="Arial"/>
          <w:sz w:val="24"/>
          <w:szCs w:val="24"/>
        </w:rPr>
      </w:pPr>
      <w:r>
        <w:rPr>
          <w:rFonts w:ascii="Arial" w:eastAsia="Calibri" w:hAnsi="Arial" w:cs="Arial"/>
          <w:sz w:val="24"/>
          <w:szCs w:val="24"/>
          <w:lang w:val="en-GB"/>
        </w:rPr>
        <w:t xml:space="preserve">   The non-state scholarship is subject to an open call for applications. Applicants may be students admitted to the full-time or correspondence training of the doctoral programmes. The application criteria are determined by the Vice-Rector for Scientific Affairs and, depending on the source of the revenue, by the person designated by the sponsor, the Dean and the head of the doctoral school concerned. The call for applications shall be published on the University website for at least eight days. The applications received will be evaluated by a committee of three or four members, consisting of the Vice-Rector for Scientific Affairs, the head of the doctoral school concerned, the Dean of the Faculty, and, in the case of a scholarship from external funding, the person designated by the sponsor.</w:t>
      </w:r>
    </w:p>
    <w:p w14:paraId="30B41AEE" w14:textId="77777777" w:rsidR="004B3A58" w:rsidRPr="004B3A58" w:rsidRDefault="004B3A58" w:rsidP="00CF31A3">
      <w:pPr>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(5)</w:t>
      </w:r>
      <w:r>
        <w:rPr>
          <w:rFonts w:ascii="Arial" w:eastAsia="Calibri" w:hAnsi="Arial" w:cs="Arial"/>
          <w:sz w:val="24"/>
          <w:szCs w:val="24"/>
          <w:lang w:val="en-GB"/>
        </w:rPr>
        <w:tab/>
        <w:t>A person whose student legal status is suspended shall not receive any support, and does not need to pay fees or reimbursements for this period. The doctoral student shall pay the fees and reimbursements applicable to him if he continues his studies. A person whose student legal status has been terminated shall not be entitled to support and shall not be required to pay any fees or reimbursements from the first day of the month following the month in which the termination occurs.</w:t>
      </w:r>
    </w:p>
    <w:p w14:paraId="0879D735" w14:textId="77777777" w:rsidR="004B3A58" w:rsidRPr="004B3A58" w:rsidRDefault="004B3A58" w:rsidP="00CF31A3">
      <w:pPr>
        <w:spacing w:line="276" w:lineRule="auto"/>
        <w:ind w:left="539" w:hanging="539"/>
        <w:jc w:val="both"/>
        <w:rPr>
          <w:rFonts w:ascii="Arial" w:eastAsia="Calibri" w:hAnsi="Arial" w:cs="Arial"/>
          <w:sz w:val="24"/>
          <w:szCs w:val="24"/>
        </w:rPr>
      </w:pPr>
      <w:r>
        <w:rPr>
          <w:rFonts w:ascii="Arial" w:eastAsia="Calibri" w:hAnsi="Arial" w:cs="Arial"/>
          <w:sz w:val="24"/>
          <w:szCs w:val="24"/>
          <w:lang w:val="en-GB"/>
        </w:rPr>
        <w:t>(6)</w:t>
      </w:r>
      <w:r>
        <w:rPr>
          <w:rFonts w:ascii="Arial" w:eastAsia="Calibri" w:hAnsi="Arial" w:cs="Arial"/>
          <w:sz w:val="24"/>
          <w:szCs w:val="24"/>
          <w:lang w:val="en-GB"/>
        </w:rPr>
        <w:tab/>
        <w:t>Doctoral students who have their permanent residence outside the administrative boundaries of Miskolc may apply for accommodation in a student hostel. In case of equal conditions, doctoral students shall have priority over other students. Doctoral students shall pay the same fees as full-time students in the bachelor programmes. Doctoral students who would be entitled to, but are not eligible for, student hostel accommodation may receive a monthly housing support.</w:t>
      </w:r>
    </w:p>
    <w:p w14:paraId="4541CF51" w14:textId="77777777" w:rsidR="004B3A58" w:rsidRPr="004B3A58" w:rsidRDefault="004B3A58" w:rsidP="00CF31A3">
      <w:pPr>
        <w:spacing w:line="276" w:lineRule="auto"/>
        <w:ind w:left="539" w:hanging="539"/>
        <w:jc w:val="both"/>
        <w:rPr>
          <w:rFonts w:ascii="Arial" w:eastAsia="Calibri" w:hAnsi="Arial" w:cs="Arial"/>
          <w:sz w:val="24"/>
          <w:szCs w:val="24"/>
        </w:rPr>
      </w:pPr>
      <w:r>
        <w:rPr>
          <w:rFonts w:ascii="Arial" w:eastAsia="Calibri" w:hAnsi="Arial" w:cs="Arial"/>
          <w:sz w:val="24"/>
          <w:szCs w:val="24"/>
          <w:lang w:val="en-GB"/>
        </w:rPr>
        <w:t>(7)</w:t>
      </w:r>
      <w:r>
        <w:rPr>
          <w:rFonts w:ascii="Arial" w:eastAsia="Calibri" w:hAnsi="Arial" w:cs="Arial"/>
          <w:sz w:val="24"/>
          <w:szCs w:val="24"/>
          <w:lang w:val="en-GB"/>
        </w:rPr>
        <w:tab/>
        <w:t>Self-funding, allowance</w:t>
      </w:r>
    </w:p>
    <w:p w14:paraId="08BB1FB6" w14:textId="1F237A2F" w:rsidR="004B3A58" w:rsidRPr="004B3A58" w:rsidRDefault="004B3A58" w:rsidP="00CF31A3">
      <w:pPr>
        <w:numPr>
          <w:ilvl w:val="0"/>
          <w:numId w:val="51"/>
        </w:numPr>
        <w:overflowPunct/>
        <w:autoSpaceDE/>
        <w:autoSpaceDN/>
        <w:adjustRightInd/>
        <w:spacing w:line="276" w:lineRule="auto"/>
        <w:ind w:left="896" w:hanging="357"/>
        <w:jc w:val="both"/>
        <w:textAlignment w:val="auto"/>
        <w:rPr>
          <w:rFonts w:ascii="Arial" w:eastAsia="Calibri" w:hAnsi="Arial" w:cs="Arial"/>
          <w:sz w:val="24"/>
          <w:szCs w:val="24"/>
        </w:rPr>
      </w:pPr>
      <w:r>
        <w:rPr>
          <w:rFonts w:ascii="Arial" w:eastAsia="Calibri" w:hAnsi="Arial" w:cs="Arial"/>
          <w:sz w:val="24"/>
          <w:szCs w:val="24"/>
          <w:lang w:val="en-GB"/>
        </w:rPr>
        <w:t>The controller calculates and submits the amount of self-funding to the Vice-Rector for Scientific Affairs in accordance with the regulations for the calculation of self-funding. The Disciplinary Doctoral Council may propose the amount of self-funding for the foreign-language doctoral programme belonging to its competence. The amount of self-funding shall be determined by the Vice-Rector for Scientific Affairs and approved by the maintainer.</w:t>
      </w:r>
    </w:p>
    <w:p w14:paraId="0DBC2EF6" w14:textId="77777777" w:rsidR="004B3A58" w:rsidRPr="004B3A58" w:rsidRDefault="004B3A58" w:rsidP="00CF31A3">
      <w:pPr>
        <w:numPr>
          <w:ilvl w:val="0"/>
          <w:numId w:val="51"/>
        </w:numPr>
        <w:overflowPunct/>
        <w:autoSpaceDE/>
        <w:autoSpaceDN/>
        <w:adjustRightInd/>
        <w:spacing w:line="276" w:lineRule="auto"/>
        <w:ind w:left="896" w:hanging="357"/>
        <w:jc w:val="both"/>
        <w:textAlignment w:val="auto"/>
        <w:rPr>
          <w:rFonts w:ascii="Arial" w:eastAsia="Calibri" w:hAnsi="Arial" w:cs="Arial"/>
          <w:sz w:val="24"/>
          <w:szCs w:val="24"/>
        </w:rPr>
      </w:pPr>
      <w:r>
        <w:rPr>
          <w:rFonts w:ascii="Arial" w:eastAsia="Calibri" w:hAnsi="Arial" w:cs="Arial"/>
          <w:sz w:val="24"/>
          <w:szCs w:val="24"/>
          <w:lang w:val="en-GB"/>
        </w:rPr>
        <w:t>Full-time doctoral students who do not receive a state scholarship and doctoral students in other forms of studies pay self-funding. The University shall conclude a training contract with participants in self-funded programmes. The Dean of the relevant faculty is responsible for concluding the contract.</w:t>
      </w:r>
    </w:p>
    <w:p w14:paraId="5EB5101E" w14:textId="77777777" w:rsidR="004B3A58" w:rsidRPr="004B3A58" w:rsidRDefault="004B3A58" w:rsidP="00CF31A3">
      <w:pPr>
        <w:keepNext/>
        <w:spacing w:line="276" w:lineRule="auto"/>
        <w:jc w:val="center"/>
        <w:outlineLvl w:val="2"/>
        <w:rPr>
          <w:rFonts w:ascii="Arial" w:eastAsia="Calibri" w:hAnsi="Arial" w:cs="Arial"/>
          <w:b/>
          <w:bCs/>
          <w:sz w:val="24"/>
          <w:szCs w:val="24"/>
        </w:rPr>
      </w:pPr>
      <w:bookmarkStart w:id="53" w:name="_Toc214958962"/>
      <w:bookmarkStart w:id="54" w:name="_Toc389734832"/>
      <w:bookmarkStart w:id="55" w:name="_Toc393193211"/>
    </w:p>
    <w:p w14:paraId="633825AA" w14:textId="77777777" w:rsidR="004B3A58" w:rsidRPr="004B3A58" w:rsidRDefault="004B3A58" w:rsidP="00CF31A3">
      <w:pPr>
        <w:keepNext/>
        <w:spacing w:line="276" w:lineRule="auto"/>
        <w:jc w:val="center"/>
        <w:outlineLvl w:val="2"/>
        <w:rPr>
          <w:rFonts w:ascii="Arial" w:eastAsia="Calibri" w:hAnsi="Arial" w:cs="Arial"/>
          <w:b/>
          <w:bCs/>
          <w:sz w:val="24"/>
          <w:szCs w:val="24"/>
        </w:rPr>
      </w:pPr>
      <w:r>
        <w:rPr>
          <w:rFonts w:ascii="Arial" w:eastAsia="Calibri" w:hAnsi="Arial" w:cs="Arial"/>
          <w:b/>
          <w:bCs/>
          <w:sz w:val="24"/>
          <w:szCs w:val="24"/>
          <w:lang w:val="en-GB"/>
        </w:rPr>
        <w:t>Self-funding of participants in foreign-language programmes</w:t>
      </w:r>
      <w:bookmarkEnd w:id="53"/>
      <w:bookmarkEnd w:id="54"/>
      <w:bookmarkEnd w:id="55"/>
    </w:p>
    <w:p w14:paraId="7C09D1A2" w14:textId="77777777" w:rsidR="004B3A58" w:rsidRPr="004B3A58" w:rsidRDefault="004B3A58" w:rsidP="00CF31A3">
      <w:pPr>
        <w:keepNext/>
        <w:spacing w:line="276" w:lineRule="auto"/>
        <w:jc w:val="center"/>
        <w:outlineLvl w:val="2"/>
        <w:rPr>
          <w:rFonts w:ascii="Arial" w:eastAsia="Calibri" w:hAnsi="Arial" w:cs="Arial"/>
          <w:b/>
          <w:bCs/>
          <w:sz w:val="24"/>
          <w:szCs w:val="24"/>
        </w:rPr>
      </w:pPr>
      <w:r>
        <w:rPr>
          <w:rFonts w:ascii="Arial" w:eastAsia="Calibri" w:hAnsi="Arial" w:cs="Arial"/>
          <w:b/>
          <w:bCs/>
          <w:sz w:val="24"/>
          <w:szCs w:val="24"/>
          <w:lang w:val="en-GB"/>
        </w:rPr>
        <w:t>Section 5</w:t>
      </w:r>
    </w:p>
    <w:p w14:paraId="1FBC1CC1" w14:textId="77777777" w:rsidR="004B3A58" w:rsidRPr="004B3A58" w:rsidRDefault="004B3A58" w:rsidP="00CF31A3">
      <w:pPr>
        <w:spacing w:line="276" w:lineRule="auto"/>
        <w:ind w:left="539" w:hanging="539"/>
        <w:rPr>
          <w:rFonts w:ascii="Arial" w:eastAsia="Calibri" w:hAnsi="Arial" w:cs="Arial"/>
          <w:sz w:val="24"/>
          <w:szCs w:val="24"/>
        </w:rPr>
      </w:pPr>
    </w:p>
    <w:p w14:paraId="0EA7D6FB" w14:textId="77777777" w:rsidR="004B3A58" w:rsidRPr="004B3A58" w:rsidRDefault="004B3A58" w:rsidP="00CF31A3">
      <w:pPr>
        <w:spacing w:line="276" w:lineRule="auto"/>
        <w:rPr>
          <w:rFonts w:ascii="Arial" w:eastAsia="Calibri" w:hAnsi="Arial" w:cs="Arial"/>
          <w:b/>
          <w:sz w:val="24"/>
          <w:szCs w:val="24"/>
        </w:rPr>
      </w:pPr>
      <w:r>
        <w:rPr>
          <w:rFonts w:ascii="Arial" w:eastAsia="Calibri" w:hAnsi="Arial" w:cs="Arial"/>
          <w:sz w:val="24"/>
          <w:szCs w:val="24"/>
          <w:lang w:val="en-GB"/>
        </w:rPr>
        <w:t xml:space="preserve">(1) Admission procedure fee </w:t>
      </w:r>
      <w:r>
        <w:rPr>
          <w:rFonts w:ascii="Arial" w:eastAsia="Calibri" w:hAnsi="Arial" w:cs="Arial"/>
          <w:sz w:val="24"/>
          <w:szCs w:val="24"/>
          <w:lang w:val="en-GB"/>
        </w:rPr>
        <w:tab/>
      </w:r>
      <w:r>
        <w:rPr>
          <w:rFonts w:ascii="Arial" w:eastAsia="Calibri" w:hAnsi="Arial" w:cs="Arial"/>
          <w:sz w:val="24"/>
          <w:szCs w:val="24"/>
          <w:lang w:val="en-GB"/>
        </w:rPr>
        <w:tab/>
        <w:t>EURO 150</w:t>
      </w:r>
    </w:p>
    <w:p w14:paraId="57EF1DDE" w14:textId="77777777" w:rsidR="004B3A58" w:rsidRPr="004B3A58" w:rsidRDefault="004B3A58" w:rsidP="00CF31A3">
      <w:pPr>
        <w:tabs>
          <w:tab w:val="left" w:pos="6379"/>
        </w:tabs>
        <w:spacing w:line="276" w:lineRule="auto"/>
        <w:rPr>
          <w:rFonts w:ascii="Arial" w:eastAsia="Calibri" w:hAnsi="Arial" w:cs="Arial"/>
          <w:sz w:val="24"/>
          <w:szCs w:val="24"/>
        </w:rPr>
      </w:pPr>
    </w:p>
    <w:p w14:paraId="0B59C0D1" w14:textId="77777777" w:rsidR="004B3A58" w:rsidRPr="004B3A58" w:rsidRDefault="004B3A58" w:rsidP="00CF31A3">
      <w:pPr>
        <w:tabs>
          <w:tab w:val="left" w:pos="6379"/>
        </w:tabs>
        <w:spacing w:line="276" w:lineRule="auto"/>
        <w:rPr>
          <w:rFonts w:ascii="Arial" w:eastAsia="Calibri" w:hAnsi="Arial" w:cs="Arial"/>
          <w:sz w:val="24"/>
          <w:szCs w:val="24"/>
        </w:rPr>
      </w:pPr>
      <w:r>
        <w:rPr>
          <w:rFonts w:ascii="Arial" w:eastAsia="Calibri" w:hAnsi="Arial" w:cs="Arial"/>
          <w:sz w:val="24"/>
          <w:szCs w:val="24"/>
          <w:lang w:val="en-GB"/>
        </w:rPr>
        <w:t xml:space="preserve">        Self-funding: maximum EUR 3,500 / semester</w:t>
      </w:r>
    </w:p>
    <w:tbl>
      <w:tblPr>
        <w:tblW w:w="9702" w:type="dxa"/>
        <w:tblLayout w:type="fixed"/>
        <w:tblLook w:val="00A0" w:firstRow="1" w:lastRow="0" w:firstColumn="1" w:lastColumn="0" w:noHBand="0" w:noVBand="0"/>
      </w:tblPr>
      <w:tblGrid>
        <w:gridCol w:w="5778"/>
        <w:gridCol w:w="3924"/>
      </w:tblGrid>
      <w:tr w:rsidR="004B3A58" w:rsidRPr="004B3A58" w14:paraId="5C900D93" w14:textId="77777777" w:rsidTr="00EE7BD1">
        <w:tc>
          <w:tcPr>
            <w:tcW w:w="5778" w:type="dxa"/>
          </w:tcPr>
          <w:p w14:paraId="0D46CC60" w14:textId="77777777" w:rsidR="004B3A58" w:rsidRPr="004B3A58" w:rsidRDefault="004B3A58" w:rsidP="00CF31A3">
            <w:pPr>
              <w:tabs>
                <w:tab w:val="left" w:pos="6379"/>
              </w:tabs>
              <w:spacing w:line="276" w:lineRule="auto"/>
              <w:rPr>
                <w:rFonts w:ascii="Arial" w:eastAsia="Calibri" w:hAnsi="Arial" w:cs="Arial"/>
                <w:sz w:val="24"/>
                <w:szCs w:val="24"/>
              </w:rPr>
            </w:pPr>
          </w:p>
        </w:tc>
        <w:tc>
          <w:tcPr>
            <w:tcW w:w="3924" w:type="dxa"/>
          </w:tcPr>
          <w:p w14:paraId="701B260F" w14:textId="77777777" w:rsidR="004B3A58" w:rsidRPr="004B3A58" w:rsidRDefault="004B3A58" w:rsidP="00CF31A3">
            <w:pPr>
              <w:tabs>
                <w:tab w:val="left" w:pos="6379"/>
              </w:tabs>
              <w:spacing w:line="276" w:lineRule="auto"/>
              <w:rPr>
                <w:rFonts w:ascii="Arial" w:eastAsia="Calibri" w:hAnsi="Arial" w:cs="Arial"/>
                <w:sz w:val="24"/>
                <w:szCs w:val="24"/>
              </w:rPr>
            </w:pPr>
          </w:p>
        </w:tc>
      </w:tr>
    </w:tbl>
    <w:p w14:paraId="1D65B19F" w14:textId="77777777" w:rsidR="004B3A58" w:rsidRPr="004B3A58" w:rsidRDefault="004B3A58" w:rsidP="00CF31A3">
      <w:pPr>
        <w:tabs>
          <w:tab w:val="left" w:pos="567"/>
        </w:tabs>
        <w:spacing w:line="276" w:lineRule="auto"/>
        <w:ind w:left="539" w:hanging="539"/>
        <w:jc w:val="both"/>
        <w:rPr>
          <w:rFonts w:ascii="Arial" w:eastAsia="Calibri" w:hAnsi="Arial" w:cs="Arial"/>
          <w:sz w:val="24"/>
          <w:szCs w:val="24"/>
        </w:rPr>
      </w:pPr>
      <w:r>
        <w:rPr>
          <w:rFonts w:ascii="Arial" w:eastAsia="Calibri" w:hAnsi="Arial" w:cs="Arial"/>
          <w:sz w:val="24"/>
          <w:szCs w:val="24"/>
          <w:lang w:val="en-GB"/>
        </w:rPr>
        <w:t xml:space="preserve">  (2)</w:t>
      </w:r>
      <w:r>
        <w:rPr>
          <w:rFonts w:ascii="Arial" w:eastAsia="Calibri" w:hAnsi="Arial" w:cs="Arial"/>
          <w:sz w:val="24"/>
          <w:szCs w:val="24"/>
          <w:lang w:val="en-GB"/>
        </w:rPr>
        <w:tab/>
        <w:t>As a general rule, non-Hungarian citizens may only participate in self-funded training in Hungary. The Act on National Higher Education or other relevant legislation shall, in accordance with international commitments, define the category of non-Hungarian citizens who may participate in state-funded/state scholarship programmes in Hungarian institution of higher education.</w:t>
      </w:r>
    </w:p>
    <w:p w14:paraId="615BE5D8" w14:textId="77777777" w:rsidR="004B3A58" w:rsidRPr="004B3A58" w:rsidRDefault="004B3A58" w:rsidP="00CF31A3">
      <w:pPr>
        <w:numPr>
          <w:ilvl w:val="0"/>
          <w:numId w:val="57"/>
        </w:numPr>
        <w:tabs>
          <w:tab w:val="left" w:pos="567"/>
        </w:tabs>
        <w:overflowPunct/>
        <w:autoSpaceDE/>
        <w:autoSpaceDN/>
        <w:adjustRightInd/>
        <w:spacing w:line="276" w:lineRule="auto"/>
        <w:ind w:left="567" w:hanging="425"/>
        <w:jc w:val="both"/>
        <w:textAlignment w:val="auto"/>
        <w:rPr>
          <w:rFonts w:ascii="Arial" w:eastAsia="Calibri" w:hAnsi="Arial" w:cs="Arial"/>
          <w:sz w:val="24"/>
          <w:szCs w:val="24"/>
        </w:rPr>
      </w:pPr>
      <w:r>
        <w:rPr>
          <w:rFonts w:ascii="Arial" w:eastAsia="Calibri" w:hAnsi="Arial" w:cs="Arial"/>
          <w:sz w:val="24"/>
          <w:szCs w:val="24"/>
          <w:lang w:val="en-GB"/>
        </w:rPr>
        <w:t>However, foreign nationals studying in a state-funded/state scholarship programme are not automatically entitled to the same social allowances as Hungarian students. Foreign students participating in state-funded programmes are entitled to social allowances under international agreements, and students with refugee, asylum, immigration or settled status living in Hungary, as well as migrant employees and their children from countries belonging to the European Economic Area, regardless of their nationality, are entitled to social benefits in the same manner as Hungarian students.</w:t>
      </w:r>
    </w:p>
    <w:p w14:paraId="1D8D7B71" w14:textId="461FF80C" w:rsidR="004B3A58" w:rsidRPr="004B3A58" w:rsidRDefault="004B3A58" w:rsidP="00CF31A3">
      <w:pPr>
        <w:numPr>
          <w:ilvl w:val="0"/>
          <w:numId w:val="57"/>
        </w:numPr>
        <w:overflowPunct/>
        <w:autoSpaceDE/>
        <w:autoSpaceDN/>
        <w:adjustRightInd/>
        <w:spacing w:line="276" w:lineRule="auto"/>
        <w:ind w:left="567" w:hanging="425"/>
        <w:jc w:val="both"/>
        <w:textAlignment w:val="auto"/>
        <w:rPr>
          <w:rFonts w:ascii="Arial" w:hAnsi="Arial" w:cs="Arial"/>
          <w:sz w:val="24"/>
          <w:szCs w:val="24"/>
        </w:rPr>
      </w:pPr>
      <w:r>
        <w:rPr>
          <w:rFonts w:ascii="Arial" w:hAnsi="Arial" w:cs="Arial"/>
          <w:sz w:val="24"/>
          <w:szCs w:val="24"/>
          <w:lang w:val="en-GB"/>
        </w:rPr>
        <w:t xml:space="preserve">In foreign-language self-funded programmes financed by the Hungarian Government or a Ministry (e.g. Stipendium Hungaricum Programme), the amount of self-funding is governed by the individual agreement and no admission fee is charged. An original copy of the agreement must be submitted to the DSAIR immediately after conclusion, where it will be kept on file. The agreement shall be communicated to the </w:t>
      </w:r>
      <w:r w:rsidR="006E790C">
        <w:rPr>
          <w:rFonts w:ascii="Arial" w:hAnsi="Arial" w:cs="Arial"/>
          <w:sz w:val="24"/>
          <w:szCs w:val="24"/>
          <w:lang w:val="en-GB"/>
        </w:rPr>
        <w:t>UDC</w:t>
      </w:r>
      <w:r>
        <w:rPr>
          <w:rFonts w:ascii="Arial" w:hAnsi="Arial" w:cs="Arial"/>
          <w:sz w:val="24"/>
          <w:szCs w:val="24"/>
          <w:lang w:val="en-GB"/>
        </w:rPr>
        <w:t xml:space="preserve"> by the Vice-Rector for General and Scientific Affairs.</w:t>
      </w:r>
    </w:p>
    <w:p w14:paraId="57C56E13" w14:textId="77777777" w:rsidR="004B3A58" w:rsidRPr="004B3A58" w:rsidRDefault="004B3A58" w:rsidP="00CF31A3">
      <w:pPr>
        <w:tabs>
          <w:tab w:val="left" w:pos="567"/>
        </w:tabs>
        <w:spacing w:line="276" w:lineRule="auto"/>
        <w:ind w:left="539" w:hanging="539"/>
        <w:jc w:val="both"/>
        <w:rPr>
          <w:rFonts w:ascii="Arial" w:eastAsia="Calibri" w:hAnsi="Arial" w:cs="Arial"/>
          <w:sz w:val="24"/>
          <w:szCs w:val="24"/>
        </w:rPr>
      </w:pPr>
    </w:p>
    <w:p w14:paraId="4C1CA871" w14:textId="77777777" w:rsidR="004B3A58" w:rsidRPr="004B3A58" w:rsidRDefault="004B3A58" w:rsidP="00CF31A3">
      <w:pPr>
        <w:keepNext/>
        <w:spacing w:line="276" w:lineRule="auto"/>
        <w:jc w:val="center"/>
        <w:outlineLvl w:val="2"/>
        <w:rPr>
          <w:rFonts w:ascii="Arial" w:eastAsia="Calibri" w:hAnsi="Arial" w:cs="Arial"/>
          <w:b/>
          <w:bCs/>
          <w:sz w:val="24"/>
          <w:szCs w:val="24"/>
        </w:rPr>
      </w:pPr>
      <w:bookmarkStart w:id="56" w:name="_Toc214958964"/>
      <w:bookmarkStart w:id="57" w:name="_Toc389734834"/>
      <w:bookmarkStart w:id="58" w:name="_Toc393193212"/>
      <w:r>
        <w:rPr>
          <w:rFonts w:ascii="Arial" w:eastAsia="Calibri" w:hAnsi="Arial" w:cs="Arial"/>
          <w:b/>
          <w:bCs/>
          <w:sz w:val="24"/>
          <w:szCs w:val="24"/>
          <w:lang w:val="en-GB"/>
        </w:rPr>
        <w:t>Fees and charges</w:t>
      </w:r>
      <w:bookmarkEnd w:id="56"/>
      <w:bookmarkEnd w:id="57"/>
      <w:bookmarkEnd w:id="58"/>
    </w:p>
    <w:p w14:paraId="0276D337" w14:textId="77777777" w:rsidR="004B3A58" w:rsidRPr="004B3A58" w:rsidRDefault="004B3A58" w:rsidP="00CF31A3">
      <w:pPr>
        <w:keepNext/>
        <w:spacing w:line="276" w:lineRule="auto"/>
        <w:jc w:val="center"/>
        <w:outlineLvl w:val="2"/>
        <w:rPr>
          <w:rFonts w:ascii="Arial" w:eastAsia="Calibri" w:hAnsi="Arial" w:cs="Arial"/>
          <w:b/>
          <w:bCs/>
          <w:sz w:val="24"/>
          <w:szCs w:val="24"/>
        </w:rPr>
      </w:pPr>
      <w:r>
        <w:rPr>
          <w:rFonts w:ascii="Arial" w:eastAsia="Calibri" w:hAnsi="Arial" w:cs="Arial"/>
          <w:b/>
          <w:bCs/>
          <w:sz w:val="24"/>
          <w:szCs w:val="24"/>
          <w:lang w:val="en-GB"/>
        </w:rPr>
        <w:t>Section 6</w:t>
      </w:r>
    </w:p>
    <w:p w14:paraId="25F9B681" w14:textId="77777777" w:rsidR="004B3A58" w:rsidRPr="004B3A58" w:rsidRDefault="004B3A58" w:rsidP="00CF31A3">
      <w:pPr>
        <w:tabs>
          <w:tab w:val="center" w:pos="4536"/>
          <w:tab w:val="right" w:pos="9072"/>
        </w:tabs>
        <w:spacing w:line="276" w:lineRule="auto"/>
        <w:ind w:left="540" w:hanging="540"/>
        <w:jc w:val="both"/>
        <w:rPr>
          <w:rFonts w:ascii="Arial" w:eastAsia="Calibri" w:hAnsi="Arial" w:cs="Arial"/>
          <w:sz w:val="24"/>
          <w:szCs w:val="24"/>
        </w:rPr>
      </w:pPr>
      <w:r>
        <w:rPr>
          <w:rFonts w:ascii="Arial" w:eastAsia="Calibri" w:hAnsi="Arial" w:cs="Arial"/>
          <w:b/>
          <w:bCs/>
          <w:sz w:val="24"/>
          <w:szCs w:val="24"/>
          <w:lang w:val="en-GB"/>
        </w:rPr>
        <w:t xml:space="preserve"> </w:t>
      </w:r>
      <w:r>
        <w:rPr>
          <w:rFonts w:ascii="Arial" w:eastAsia="Calibri" w:hAnsi="Arial" w:cs="Arial"/>
          <w:sz w:val="24"/>
          <w:szCs w:val="24"/>
          <w:lang w:val="en-GB"/>
        </w:rPr>
        <w:t>(1)</w:t>
      </w:r>
      <w:r>
        <w:rPr>
          <w:rFonts w:ascii="Arial" w:eastAsia="Calibri" w:hAnsi="Arial" w:cs="Arial"/>
          <w:sz w:val="24"/>
          <w:szCs w:val="24"/>
          <w:lang w:val="en-GB"/>
        </w:rPr>
        <w:tab/>
        <w:t>The rules of the Student Requirements System (SRS) to be found in Volume III of the Organisational and Operational Regulations shall apply to student hostel fees.</w:t>
      </w:r>
    </w:p>
    <w:p w14:paraId="77DB3D57" w14:textId="2F132BFA" w:rsidR="004B3A58" w:rsidRPr="004B3A58" w:rsidRDefault="004B3A58" w:rsidP="00CF31A3">
      <w:pPr>
        <w:tabs>
          <w:tab w:val="center" w:pos="4536"/>
          <w:tab w:val="right" w:pos="9072"/>
        </w:tabs>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(2)</w:t>
      </w:r>
      <w:r>
        <w:rPr>
          <w:rFonts w:ascii="Arial" w:eastAsia="Calibri" w:hAnsi="Arial" w:cs="Arial"/>
          <w:sz w:val="24"/>
          <w:szCs w:val="24"/>
          <w:lang w:val="en-GB"/>
        </w:rPr>
        <w:tab/>
        <w:t>If a foreign national applies for admission to individual preparation on the basis of an inter-university agreement, the conditions (tuition fees, other fees) shall be governed by the agreement concluded between the two universities.</w:t>
      </w:r>
    </w:p>
    <w:p w14:paraId="30CD2193" w14:textId="77777777" w:rsidR="004B3A58" w:rsidRPr="004B3A58" w:rsidRDefault="004B3A58" w:rsidP="00CF31A3">
      <w:pPr>
        <w:tabs>
          <w:tab w:val="center" w:pos="4536"/>
          <w:tab w:val="right" w:pos="9072"/>
        </w:tabs>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(3)</w:t>
      </w:r>
      <w:r>
        <w:rPr>
          <w:rFonts w:ascii="Arial" w:eastAsia="Calibri" w:hAnsi="Arial" w:cs="Arial"/>
          <w:sz w:val="24"/>
          <w:szCs w:val="24"/>
          <w:lang w:val="en-GB"/>
        </w:rPr>
        <w:tab/>
        <w:t>The doctoral student shall provide proof of payment of the training contribution, self-funding and other fees payable by him to the office of the dean of the faculty, to the administrator. The payment of self-funding shall be certified no later than the end of the study period of the semester, and the payment of other fees shall be certified when they are due.</w:t>
      </w:r>
    </w:p>
    <w:p w14:paraId="488DDEB1" w14:textId="77777777" w:rsidR="004B3A58" w:rsidRPr="004B3A58" w:rsidRDefault="004B3A58" w:rsidP="00CF31A3">
      <w:pPr>
        <w:tabs>
          <w:tab w:val="center" w:pos="4536"/>
          <w:tab w:val="right" w:pos="9072"/>
        </w:tabs>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(4)</w:t>
      </w:r>
      <w:r>
        <w:rPr>
          <w:rFonts w:ascii="Arial" w:eastAsia="Calibri" w:hAnsi="Arial" w:cs="Arial"/>
          <w:sz w:val="24"/>
          <w:szCs w:val="24"/>
          <w:lang w:val="en-GB"/>
        </w:rPr>
        <w:tab/>
        <w:t>The receipt and crediting of the fees and reimbursements paid shall be carried out by the Finance and Accounting Department, the Student Centre and the Dean's Office and administrator of the relevant faculty, in accordance with the internal regulations.</w:t>
      </w:r>
    </w:p>
    <w:p w14:paraId="05A5016C" w14:textId="77777777" w:rsidR="004B3A58" w:rsidRPr="004B3A58" w:rsidRDefault="004B3A58" w:rsidP="00CF31A3">
      <w:pPr>
        <w:tabs>
          <w:tab w:val="center" w:pos="4536"/>
          <w:tab w:val="right" w:pos="9072"/>
        </w:tabs>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(5)</w:t>
      </w:r>
      <w:r>
        <w:rPr>
          <w:rFonts w:ascii="Arial" w:eastAsia="Calibri" w:hAnsi="Arial" w:cs="Arial"/>
          <w:sz w:val="24"/>
          <w:szCs w:val="24"/>
          <w:lang w:val="en-GB"/>
        </w:rPr>
        <w:tab/>
        <w:t>In the case of fees and reimbursements paid by the doctoral student, the University shall use 30% of the remaining part after deduction of the actual costs for its operating expenses. The other part shall form a separate part of the faculty revenue, the use of which shall be decided by the Disciplinary Doctoral Council. Interim payments from the latter shall be authorised by the Chief Financial Officer, otherwise the fees collected shall be made available to the Disciplinary Doctoral Council on a semesterly basis, broken down by faculty.</w:t>
      </w:r>
    </w:p>
    <w:p w14:paraId="26344CE6" w14:textId="77777777" w:rsidR="004B3A58" w:rsidRPr="004B3A58" w:rsidRDefault="004B3A58" w:rsidP="00CF31A3">
      <w:pPr>
        <w:tabs>
          <w:tab w:val="center" w:pos="4536"/>
          <w:tab w:val="right" w:pos="9072"/>
        </w:tabs>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(6)</w:t>
      </w:r>
      <w:r>
        <w:rPr>
          <w:rFonts w:ascii="Arial" w:eastAsia="Calibri" w:hAnsi="Arial" w:cs="Arial"/>
          <w:sz w:val="24"/>
          <w:szCs w:val="24"/>
          <w:lang w:val="en-GB"/>
        </w:rPr>
        <w:tab/>
        <w:t>The Disciplinary Doctoral Council may use the fees and reimbursements granted to the Faculty pursuant to Clause (5) in connection with the doctoral programme, in particular for the costs of training doctoral students, publishing their academic works, organising academic events, establishing and developing academic contacts domestically and abroad.</w:t>
      </w:r>
    </w:p>
    <w:p w14:paraId="3F76E407" w14:textId="77777777" w:rsidR="004B3A58" w:rsidRPr="004B3A58" w:rsidRDefault="004B3A58" w:rsidP="00CF31A3">
      <w:pPr>
        <w:tabs>
          <w:tab w:val="center" w:pos="4536"/>
          <w:tab w:val="right" w:pos="9072"/>
        </w:tabs>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(7)</w:t>
      </w:r>
      <w:r>
        <w:rPr>
          <w:rFonts w:ascii="Arial" w:eastAsia="Calibri" w:hAnsi="Arial" w:cs="Arial"/>
          <w:sz w:val="24"/>
          <w:szCs w:val="24"/>
          <w:lang w:val="en-GB"/>
        </w:rPr>
        <w:tab/>
        <w:t>The use of financial resources shall be audited by the internal audit organisational unit of the University, integrated into its annual work plan. Its findings shall be communicated to the Chief Financial Officer and the Rector, who shall inform the Disciplinary Doctoral Council of any observations concerning doctoral students.</w:t>
      </w:r>
    </w:p>
    <w:p w14:paraId="4F16BD87" w14:textId="77777777" w:rsidR="004B3A58" w:rsidRPr="004B3A58" w:rsidRDefault="004B3A58" w:rsidP="00CF31A3">
      <w:pPr>
        <w:tabs>
          <w:tab w:val="center" w:pos="4536"/>
          <w:tab w:val="right" w:pos="9072"/>
        </w:tabs>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(8)</w:t>
      </w:r>
      <w:r>
        <w:rPr>
          <w:rFonts w:ascii="Arial" w:eastAsia="Calibri" w:hAnsi="Arial" w:cs="Arial"/>
          <w:sz w:val="24"/>
          <w:szCs w:val="24"/>
          <w:lang w:val="en-GB"/>
        </w:rPr>
        <w:tab/>
        <w:t>The Rector may order an extraordinary examination in justified cases. He shall be obligated to order such an examination if it is initiated by the Doctoral Council of the University or the Chairperson of the Disciplinary Doctoral Council. In such a case, a copy of the audit report, together with information on the action taken on it, shall be sent to the Chairperson of the Doctoral Council of the University and to the Chairperson of the Disciplinary Doctoral Council.</w:t>
      </w:r>
    </w:p>
    <w:p w14:paraId="3671CDD8" w14:textId="77777777" w:rsidR="004B3A58" w:rsidRPr="004B3A58" w:rsidRDefault="004B3A58" w:rsidP="00CF31A3">
      <w:pPr>
        <w:tabs>
          <w:tab w:val="center" w:pos="4536"/>
          <w:tab w:val="right" w:pos="9072"/>
        </w:tabs>
        <w:spacing w:line="276" w:lineRule="auto"/>
        <w:ind w:left="540" w:hanging="540"/>
        <w:jc w:val="both"/>
        <w:rPr>
          <w:rFonts w:ascii="Arial" w:eastAsia="Calibri" w:hAnsi="Arial" w:cs="Arial"/>
          <w:sz w:val="24"/>
          <w:szCs w:val="24"/>
        </w:rPr>
      </w:pPr>
      <w:r>
        <w:rPr>
          <w:rFonts w:ascii="Arial" w:eastAsia="Calibri" w:hAnsi="Arial" w:cs="Arial"/>
          <w:sz w:val="24"/>
          <w:szCs w:val="24"/>
          <w:lang w:val="en-GB"/>
        </w:rPr>
        <w:t>(9)</w:t>
      </w:r>
      <w:r>
        <w:rPr>
          <w:rFonts w:ascii="Arial" w:eastAsia="Calibri" w:hAnsi="Arial" w:cs="Arial"/>
          <w:sz w:val="24"/>
          <w:szCs w:val="24"/>
          <w:lang w:val="en-GB"/>
        </w:rPr>
        <w:tab/>
        <w:t>The rector may order an extraordinary investigation into the fees and reimbursements paid by doctoral students and the use of the state student budget allocated to them by the faculty upon the joint written initiative of at least ten doctoral students, with original signatures and reasons. In this case, a written statement from the Disciplinary Doctoral Council or the doctoral advisor must also be requested. A copy of the audit report, together with information on the action taken on it, shall also be sent to the doctoral students who initiated the audit.</w:t>
      </w:r>
    </w:p>
    <w:p w14:paraId="46F29D3A" w14:textId="77777777" w:rsidR="004B3A58" w:rsidRPr="004B3A58" w:rsidRDefault="004B3A58" w:rsidP="00CF31A3">
      <w:pPr>
        <w:tabs>
          <w:tab w:val="center" w:pos="4536"/>
          <w:tab w:val="right" w:pos="9072"/>
        </w:tabs>
        <w:spacing w:line="276" w:lineRule="auto"/>
        <w:ind w:left="539" w:hanging="539"/>
        <w:jc w:val="both"/>
        <w:rPr>
          <w:rFonts w:ascii="Arial" w:eastAsia="Calibri" w:hAnsi="Arial" w:cs="Arial"/>
          <w:sz w:val="24"/>
          <w:szCs w:val="24"/>
        </w:rPr>
      </w:pPr>
      <w:r>
        <w:rPr>
          <w:rFonts w:ascii="Arial" w:eastAsia="Calibri" w:hAnsi="Arial" w:cs="Arial"/>
          <w:sz w:val="24"/>
          <w:szCs w:val="24"/>
          <w:lang w:val="en-GB"/>
        </w:rPr>
        <w:t>(10)</w:t>
      </w:r>
      <w:r>
        <w:rPr>
          <w:rFonts w:ascii="Arial" w:eastAsia="Calibri" w:hAnsi="Arial" w:cs="Arial"/>
          <w:sz w:val="24"/>
          <w:szCs w:val="24"/>
          <w:lang w:val="en-GB"/>
        </w:rPr>
        <w:tab/>
        <w:t>In the event of an erroneous assessment of fees and reimbursements, doctoral students may seek legal remedy in accordance with the Regulations on Fees and Allowances.</w:t>
      </w:r>
    </w:p>
    <w:p w14:paraId="64869807" w14:textId="77777777" w:rsidR="004B3A58" w:rsidRPr="004B3A58" w:rsidRDefault="004B3A58" w:rsidP="00CF31A3">
      <w:pPr>
        <w:tabs>
          <w:tab w:val="center" w:pos="4536"/>
          <w:tab w:val="right" w:pos="9072"/>
        </w:tabs>
        <w:spacing w:line="276" w:lineRule="auto"/>
        <w:jc w:val="center"/>
        <w:rPr>
          <w:rFonts w:ascii="Arial" w:eastAsia="Calibri" w:hAnsi="Arial" w:cs="Arial"/>
          <w:b/>
          <w:sz w:val="24"/>
          <w:szCs w:val="24"/>
        </w:rPr>
      </w:pPr>
      <w:r>
        <w:rPr>
          <w:rFonts w:ascii="Arial" w:eastAsia="Calibri" w:hAnsi="Arial" w:cs="Arial"/>
          <w:b/>
          <w:bCs/>
          <w:sz w:val="24"/>
          <w:szCs w:val="24"/>
          <w:lang w:val="en-GB"/>
        </w:rPr>
        <w:t>Section 7</w:t>
      </w:r>
    </w:p>
    <w:p w14:paraId="1A833C35" w14:textId="77777777" w:rsidR="004B3A58" w:rsidRPr="006E790C" w:rsidRDefault="004B3A58" w:rsidP="00CF31A3">
      <w:pPr>
        <w:tabs>
          <w:tab w:val="center" w:pos="4536"/>
          <w:tab w:val="right" w:pos="9072"/>
        </w:tabs>
        <w:spacing w:line="276" w:lineRule="auto"/>
        <w:jc w:val="center"/>
        <w:rPr>
          <w:rFonts w:ascii="Arial" w:eastAsia="Calibri" w:hAnsi="Arial" w:cs="Arial"/>
          <w:b/>
          <w:sz w:val="24"/>
          <w:szCs w:val="24"/>
          <w:lang w:val="en-GB"/>
        </w:rPr>
      </w:pPr>
    </w:p>
    <w:p w14:paraId="37A973CD" w14:textId="1B39B859" w:rsidR="004B3A58" w:rsidRPr="006E790C" w:rsidRDefault="006E790C" w:rsidP="006E790C">
      <w:pPr>
        <w:overflowPunct/>
        <w:autoSpaceDE/>
        <w:autoSpaceDN/>
        <w:adjustRightInd/>
        <w:spacing w:line="276" w:lineRule="auto"/>
        <w:jc w:val="both"/>
        <w:textAlignment w:val="auto"/>
        <w:rPr>
          <w:rFonts w:ascii="Arial" w:eastAsia="Calibri" w:hAnsi="Arial" w:cs="Arial"/>
          <w:sz w:val="24"/>
          <w:szCs w:val="24"/>
          <w:lang w:val="en-GB"/>
        </w:rPr>
      </w:pPr>
      <w:r w:rsidRPr="006E790C">
        <w:rPr>
          <w:rFonts w:ascii="Arial" w:eastAsia="Calibri" w:hAnsi="Arial" w:cs="Arial"/>
          <w:sz w:val="24"/>
          <w:szCs w:val="24"/>
          <w:lang w:val="en-GB"/>
        </w:rPr>
        <w:t>For doctoral students, issues not covered by these regulations shall be governed by the provisions of the University</w:t>
      </w:r>
      <w:r>
        <w:rPr>
          <w:rFonts w:ascii="Arial" w:eastAsia="Calibri" w:hAnsi="Arial" w:cs="Arial"/>
          <w:sz w:val="24"/>
          <w:szCs w:val="24"/>
          <w:lang w:val="en-GB"/>
        </w:rPr>
        <w:t xml:space="preserve">’s </w:t>
      </w:r>
      <w:r w:rsidRPr="006E790C">
        <w:rPr>
          <w:rFonts w:ascii="Arial" w:eastAsia="Calibri" w:hAnsi="Arial" w:cs="Arial"/>
          <w:sz w:val="24"/>
          <w:szCs w:val="24"/>
          <w:lang w:val="en-GB"/>
        </w:rPr>
        <w:t xml:space="preserve">Student Requirements System and the </w:t>
      </w:r>
      <w:r w:rsidRPr="00A558C7">
        <w:rPr>
          <w:rFonts w:ascii="Arial" w:hAnsi="Arial" w:cs="Arial"/>
          <w:sz w:val="24"/>
          <w:szCs w:val="24"/>
          <w:lang w:val="en-GB"/>
        </w:rPr>
        <w:t>Regulations on the Preferential Treatment of Students with Disabilities at the University of Miskolc.</w:t>
      </w:r>
    </w:p>
    <w:sectPr w:rsidR="004B3A58" w:rsidRPr="006E790C" w:rsidSect="0078529A">
      <w:headerReference w:type="first" r:id="rId19"/>
      <w:pgSz w:w="11907" w:h="16840"/>
      <w:pgMar w:top="1134" w:right="1106"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B137" w14:textId="77777777" w:rsidR="00E211CC" w:rsidRDefault="00E211CC" w:rsidP="008D0E07">
      <w:r>
        <w:separator/>
      </w:r>
    </w:p>
  </w:endnote>
  <w:endnote w:type="continuationSeparator" w:id="0">
    <w:p w14:paraId="7BCA8F5C" w14:textId="77777777" w:rsidR="00E211CC" w:rsidRDefault="00E211CC" w:rsidP="008D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félkövér">
    <w:altName w:val="Times New Roman"/>
    <w:panose1 w:val="02020803070505020304"/>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Myriad Arabic">
    <w:altName w:val="Arial"/>
    <w:charset w:val="00"/>
    <w:family w:val="auto"/>
    <w:pitch w:val="variable"/>
    <w:sig w:usb0="00000000" w:usb1="00000000" w:usb2="00000000" w:usb3="00000000" w:csb0="00000043" w:csb1="00000000"/>
  </w:font>
  <w:font w:name="Consolas">
    <w:panose1 w:val="020B0609020204030204"/>
    <w:charset w:val="EE"/>
    <w:family w:val="modern"/>
    <w:pitch w:val="fixed"/>
    <w:sig w:usb0="E00006FF" w:usb1="0000FCFF" w:usb2="00000001" w:usb3="00000000" w:csb0="0000019F" w:csb1="00000000"/>
  </w:font>
  <w:font w:name="WenQuanYi Micro Hei">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6398" w14:textId="29DA0459" w:rsidR="0028755F" w:rsidRPr="00061AAE" w:rsidRDefault="0028755F" w:rsidP="00061AA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D886" w14:textId="77777777" w:rsidR="00E211CC" w:rsidRDefault="00E211CC" w:rsidP="008D0E07">
      <w:r>
        <w:separator/>
      </w:r>
    </w:p>
  </w:footnote>
  <w:footnote w:type="continuationSeparator" w:id="0">
    <w:p w14:paraId="56F9F147" w14:textId="77777777" w:rsidR="00E211CC" w:rsidRDefault="00E211CC" w:rsidP="008D0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8"/>
      <w:gridCol w:w="3924"/>
      <w:gridCol w:w="2800"/>
    </w:tblGrid>
    <w:tr w:rsidR="0028755F" w14:paraId="299FA6F2" w14:textId="77777777" w:rsidTr="00F543CD">
      <w:trPr>
        <w:cantSplit/>
        <w:trHeight w:val="171"/>
      </w:trPr>
      <w:tc>
        <w:tcPr>
          <w:tcW w:w="2988" w:type="dxa"/>
          <w:vMerge w:val="restart"/>
          <w:vAlign w:val="center"/>
        </w:tcPr>
        <w:p w14:paraId="7EBBA48F" w14:textId="77777777" w:rsidR="0028755F" w:rsidRPr="00FB5477" w:rsidRDefault="0028755F" w:rsidP="00A36F79">
          <w:pPr>
            <w:pStyle w:val="lfej"/>
            <w:tabs>
              <w:tab w:val="clear" w:pos="4536"/>
            </w:tabs>
            <w:jc w:val="center"/>
            <w:rPr>
              <w:b/>
              <w:sz w:val="22"/>
            </w:rPr>
          </w:pPr>
          <w:r>
            <w:rPr>
              <w:b/>
              <w:bCs/>
              <w:sz w:val="22"/>
              <w:lang w:val="en-GB"/>
            </w:rPr>
            <w:t>UNIVERSITY OF MISKOLC</w:t>
          </w:r>
        </w:p>
      </w:tc>
      <w:tc>
        <w:tcPr>
          <w:tcW w:w="3924" w:type="dxa"/>
          <w:vMerge w:val="restart"/>
          <w:vAlign w:val="center"/>
        </w:tcPr>
        <w:p w14:paraId="7FA4F5DC" w14:textId="77777777" w:rsidR="0028755F" w:rsidRDefault="0028755F" w:rsidP="00A36F79">
          <w:pPr>
            <w:pStyle w:val="lfej"/>
            <w:tabs>
              <w:tab w:val="clear" w:pos="4536"/>
            </w:tabs>
            <w:ind w:left="-2950" w:right="-2905"/>
            <w:jc w:val="center"/>
            <w:rPr>
              <w:b/>
              <w:sz w:val="22"/>
            </w:rPr>
          </w:pPr>
          <w:r>
            <w:rPr>
              <w:b/>
              <w:bCs/>
              <w:sz w:val="22"/>
              <w:lang w:val="en-GB"/>
            </w:rPr>
            <w:t>The Financial Management</w:t>
          </w:r>
        </w:p>
        <w:p w14:paraId="7678F91F" w14:textId="77777777" w:rsidR="0028755F" w:rsidRPr="00FB5477" w:rsidRDefault="0028755F">
          <w:pPr>
            <w:pStyle w:val="lfej"/>
            <w:tabs>
              <w:tab w:val="clear" w:pos="4536"/>
            </w:tabs>
            <w:ind w:left="-2950" w:right="-2905"/>
            <w:jc w:val="center"/>
            <w:rPr>
              <w:b/>
              <w:sz w:val="22"/>
            </w:rPr>
          </w:pPr>
          <w:r>
            <w:rPr>
              <w:b/>
              <w:bCs/>
              <w:sz w:val="22"/>
              <w:lang w:val="en-GB"/>
            </w:rPr>
            <w:t xml:space="preserve">and Commitment Regulations </w:t>
          </w:r>
          <w:r>
            <w:rPr>
              <w:sz w:val="22"/>
              <w:lang w:val="en-GB"/>
            </w:rPr>
            <w:br/>
          </w:r>
          <w:r>
            <w:rPr>
              <w:b/>
              <w:bCs/>
              <w:sz w:val="22"/>
              <w:lang w:val="en-GB"/>
            </w:rPr>
            <w:t>of the University of Miskolc</w:t>
          </w:r>
        </w:p>
      </w:tc>
      <w:tc>
        <w:tcPr>
          <w:tcW w:w="2800" w:type="dxa"/>
          <w:vAlign w:val="center"/>
        </w:tcPr>
        <w:p w14:paraId="19FA1260" w14:textId="77777777" w:rsidR="0028755F" w:rsidRPr="00FB5477" w:rsidRDefault="0028755F" w:rsidP="00A36F79">
          <w:pPr>
            <w:pStyle w:val="lfej"/>
            <w:tabs>
              <w:tab w:val="clear" w:pos="4536"/>
            </w:tabs>
            <w:rPr>
              <w:sz w:val="20"/>
            </w:rPr>
          </w:pPr>
          <w:r>
            <w:rPr>
              <w:sz w:val="20"/>
              <w:lang w:val="en-GB"/>
            </w:rPr>
            <w:t xml:space="preserve">Page number: </w:t>
          </w:r>
        </w:p>
      </w:tc>
    </w:tr>
    <w:tr w:rsidR="0028755F" w14:paraId="44B75684" w14:textId="77777777" w:rsidTr="00F543CD">
      <w:trPr>
        <w:cantSplit/>
        <w:trHeight w:val="153"/>
      </w:trPr>
      <w:tc>
        <w:tcPr>
          <w:tcW w:w="2988" w:type="dxa"/>
          <w:vMerge/>
        </w:tcPr>
        <w:p w14:paraId="6CD462FC" w14:textId="77777777" w:rsidR="0028755F" w:rsidRPr="00FB5477" w:rsidRDefault="0028755F" w:rsidP="00A36F79">
          <w:pPr>
            <w:pStyle w:val="lfej"/>
            <w:tabs>
              <w:tab w:val="clear" w:pos="4536"/>
            </w:tabs>
            <w:jc w:val="center"/>
            <w:rPr>
              <w:sz w:val="22"/>
            </w:rPr>
          </w:pPr>
        </w:p>
      </w:tc>
      <w:tc>
        <w:tcPr>
          <w:tcW w:w="3924" w:type="dxa"/>
          <w:vMerge/>
        </w:tcPr>
        <w:p w14:paraId="2AE64BEB" w14:textId="77777777" w:rsidR="0028755F" w:rsidRPr="00FB5477" w:rsidRDefault="0028755F" w:rsidP="00A36F79">
          <w:pPr>
            <w:pStyle w:val="lfej"/>
            <w:tabs>
              <w:tab w:val="clear" w:pos="4536"/>
            </w:tabs>
            <w:jc w:val="center"/>
            <w:rPr>
              <w:sz w:val="22"/>
            </w:rPr>
          </w:pPr>
        </w:p>
      </w:tc>
      <w:tc>
        <w:tcPr>
          <w:tcW w:w="2800" w:type="dxa"/>
        </w:tcPr>
        <w:p w14:paraId="5FFB3F46" w14:textId="77777777" w:rsidR="0028755F" w:rsidRPr="00FB5477" w:rsidRDefault="0028755F" w:rsidP="00A36F79">
          <w:pPr>
            <w:pStyle w:val="lfej"/>
            <w:tabs>
              <w:tab w:val="clear" w:pos="4536"/>
            </w:tabs>
            <w:rPr>
              <w:sz w:val="22"/>
            </w:rPr>
          </w:pPr>
        </w:p>
      </w:tc>
    </w:tr>
    <w:tr w:rsidR="0028755F" w14:paraId="1859CE25" w14:textId="77777777" w:rsidTr="00F543CD">
      <w:trPr>
        <w:cantSplit/>
        <w:trHeight w:val="177"/>
      </w:trPr>
      <w:tc>
        <w:tcPr>
          <w:tcW w:w="2988" w:type="dxa"/>
          <w:vMerge/>
        </w:tcPr>
        <w:p w14:paraId="487EE9FB" w14:textId="77777777" w:rsidR="0028755F" w:rsidRPr="00FB5477" w:rsidRDefault="0028755F" w:rsidP="00A36F79">
          <w:pPr>
            <w:pStyle w:val="lfej"/>
            <w:tabs>
              <w:tab w:val="clear" w:pos="4536"/>
            </w:tabs>
            <w:jc w:val="center"/>
            <w:rPr>
              <w:sz w:val="22"/>
            </w:rPr>
          </w:pPr>
        </w:p>
      </w:tc>
      <w:tc>
        <w:tcPr>
          <w:tcW w:w="3924" w:type="dxa"/>
          <w:vMerge/>
        </w:tcPr>
        <w:p w14:paraId="47E32ED4" w14:textId="77777777" w:rsidR="0028755F" w:rsidRPr="00FB5477" w:rsidRDefault="0028755F" w:rsidP="00A36F79">
          <w:pPr>
            <w:pStyle w:val="lfej"/>
            <w:tabs>
              <w:tab w:val="clear" w:pos="4536"/>
            </w:tabs>
            <w:jc w:val="center"/>
            <w:rPr>
              <w:sz w:val="22"/>
            </w:rPr>
          </w:pPr>
        </w:p>
      </w:tc>
      <w:tc>
        <w:tcPr>
          <w:tcW w:w="2800" w:type="dxa"/>
        </w:tcPr>
        <w:p w14:paraId="71886363" w14:textId="4568B1C3" w:rsidR="0028755F" w:rsidRPr="00FB5477" w:rsidRDefault="0028755F" w:rsidP="00A36F79">
          <w:pPr>
            <w:pStyle w:val="lfej"/>
            <w:tabs>
              <w:tab w:val="clear" w:pos="4536"/>
            </w:tabs>
            <w:rPr>
              <w:sz w:val="20"/>
            </w:rPr>
          </w:pPr>
          <w:r>
            <w:rPr>
              <w:sz w:val="20"/>
              <w:lang w:val="en-GB"/>
            </w:rPr>
            <w:t xml:space="preserve">Edition and version number:          </w:t>
          </w:r>
          <w:r>
            <w:rPr>
              <w:b/>
              <w:bCs/>
              <w:sz w:val="20"/>
              <w:lang w:val="en-GB"/>
            </w:rPr>
            <w:t>A1</w:t>
          </w:r>
        </w:p>
      </w:tc>
    </w:tr>
  </w:tbl>
  <w:p w14:paraId="48461A9D" w14:textId="77777777" w:rsidR="0028755F" w:rsidRDefault="0028755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4536"/>
      <w:gridCol w:w="2278"/>
    </w:tblGrid>
    <w:tr w:rsidR="0028755F" w:rsidRPr="001A02A3" w14:paraId="2297098E" w14:textId="77777777" w:rsidTr="007B77DF">
      <w:trPr>
        <w:cantSplit/>
        <w:trHeight w:val="171"/>
      </w:trPr>
      <w:tc>
        <w:tcPr>
          <w:tcW w:w="2552" w:type="dxa"/>
          <w:vMerge w:val="restart"/>
          <w:vAlign w:val="center"/>
        </w:tcPr>
        <w:p w14:paraId="05947270" w14:textId="163671D1" w:rsidR="0028755F" w:rsidRPr="00157952" w:rsidRDefault="0028755F" w:rsidP="001A02A3">
          <w:pPr>
            <w:tabs>
              <w:tab w:val="right" w:pos="9072"/>
            </w:tabs>
            <w:jc w:val="center"/>
            <w:rPr>
              <w:b/>
              <w:sz w:val="20"/>
              <w:szCs w:val="20"/>
            </w:rPr>
          </w:pPr>
          <w:r>
            <w:rPr>
              <w:noProof/>
              <w:lang w:val="en-GB"/>
            </w:rPr>
            <w:drawing>
              <wp:inline distT="0" distB="0" distL="0" distR="0" wp14:anchorId="553C21FF" wp14:editId="3F0DF9D7">
                <wp:extent cx="1531620" cy="442595"/>
                <wp:effectExtent l="0" t="0" r="0" b="0"/>
                <wp:docPr id="698429631" name="Kép 69842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442595"/>
                        </a:xfrm>
                        <a:prstGeom prst="rect">
                          <a:avLst/>
                        </a:prstGeom>
                        <a:noFill/>
                        <a:ln>
                          <a:noFill/>
                        </a:ln>
                      </pic:spPr>
                    </pic:pic>
                  </a:graphicData>
                </a:graphic>
              </wp:inline>
            </w:drawing>
          </w:r>
        </w:p>
      </w:tc>
      <w:tc>
        <w:tcPr>
          <w:tcW w:w="4536" w:type="dxa"/>
          <w:vMerge w:val="restart"/>
          <w:vAlign w:val="center"/>
        </w:tcPr>
        <w:p w14:paraId="3417FDFD" w14:textId="77777777" w:rsidR="00175069" w:rsidRDefault="0028755F" w:rsidP="00E243AB">
          <w:pPr>
            <w:tabs>
              <w:tab w:val="right" w:pos="9072"/>
            </w:tabs>
            <w:ind w:left="-2950" w:right="-2905"/>
            <w:jc w:val="center"/>
            <w:rPr>
              <w:rFonts w:ascii="Arial" w:hAnsi="Arial" w:cs="Arial"/>
              <w:b/>
              <w:bCs/>
              <w:sz w:val="20"/>
              <w:szCs w:val="20"/>
              <w:lang w:val="en-GB"/>
            </w:rPr>
          </w:pPr>
          <w:r>
            <w:rPr>
              <w:rFonts w:ascii="Arial" w:hAnsi="Arial" w:cs="Arial"/>
              <w:b/>
              <w:bCs/>
              <w:sz w:val="20"/>
              <w:szCs w:val="20"/>
              <w:lang w:val="en-GB"/>
            </w:rPr>
            <w:t xml:space="preserve">REGULATIONS FOR DOCTORAL </w:t>
          </w:r>
        </w:p>
        <w:p w14:paraId="3BA48342" w14:textId="77777777" w:rsidR="00175069" w:rsidRDefault="0028755F" w:rsidP="00175069">
          <w:pPr>
            <w:tabs>
              <w:tab w:val="right" w:pos="9072"/>
            </w:tabs>
            <w:ind w:left="-68"/>
            <w:jc w:val="center"/>
            <w:rPr>
              <w:rFonts w:ascii="Arial" w:hAnsi="Arial" w:cs="Arial"/>
              <w:b/>
              <w:bCs/>
              <w:sz w:val="20"/>
              <w:szCs w:val="20"/>
              <w:lang w:val="en-GB"/>
            </w:rPr>
          </w:pPr>
          <w:r>
            <w:rPr>
              <w:rFonts w:ascii="Arial" w:hAnsi="Arial" w:cs="Arial"/>
              <w:b/>
              <w:bCs/>
              <w:sz w:val="20"/>
              <w:szCs w:val="20"/>
              <w:lang w:val="en-GB"/>
            </w:rPr>
            <w:t>PROGRAMMES AND OBTAINING A DOCTORAL (PhD)</w:t>
          </w:r>
          <w:r w:rsidR="000C1D17">
            <w:rPr>
              <w:rFonts w:ascii="Arial" w:hAnsi="Arial" w:cs="Arial"/>
              <w:b/>
              <w:bCs/>
              <w:sz w:val="20"/>
              <w:szCs w:val="20"/>
              <w:lang w:val="en-GB"/>
            </w:rPr>
            <w:t xml:space="preserve"> </w:t>
          </w:r>
        </w:p>
        <w:p w14:paraId="5A33EA19" w14:textId="1643A1D7" w:rsidR="0028755F" w:rsidRPr="002E0F44" w:rsidRDefault="0028755F" w:rsidP="00175069">
          <w:pPr>
            <w:tabs>
              <w:tab w:val="right" w:pos="9072"/>
            </w:tabs>
            <w:ind w:left="-2950" w:right="-2905"/>
            <w:jc w:val="center"/>
            <w:rPr>
              <w:rFonts w:ascii="Arial" w:hAnsi="Arial" w:cs="Arial"/>
              <w:b/>
              <w:sz w:val="20"/>
              <w:szCs w:val="20"/>
            </w:rPr>
          </w:pPr>
          <w:r>
            <w:rPr>
              <w:rFonts w:ascii="Arial" w:hAnsi="Arial" w:cs="Arial"/>
              <w:b/>
              <w:bCs/>
              <w:sz w:val="20"/>
              <w:szCs w:val="20"/>
              <w:lang w:val="en-GB"/>
            </w:rPr>
            <w:t>DEGREE</w:t>
          </w:r>
        </w:p>
      </w:tc>
      <w:tc>
        <w:tcPr>
          <w:tcW w:w="2278" w:type="dxa"/>
          <w:vAlign w:val="center"/>
        </w:tcPr>
        <w:p w14:paraId="14A89634" w14:textId="3CE50487" w:rsidR="0028755F" w:rsidRPr="002E0F44" w:rsidRDefault="0028755F" w:rsidP="001A02A3">
          <w:pPr>
            <w:tabs>
              <w:tab w:val="right" w:pos="9072"/>
            </w:tabs>
            <w:rPr>
              <w:rFonts w:ascii="Arial" w:hAnsi="Arial" w:cs="Arial"/>
              <w:sz w:val="20"/>
              <w:szCs w:val="20"/>
            </w:rPr>
          </w:pPr>
          <w:r>
            <w:rPr>
              <w:rFonts w:ascii="Arial" w:hAnsi="Arial" w:cs="Arial"/>
              <w:sz w:val="20"/>
              <w:szCs w:val="20"/>
              <w:lang w:val="en-GB"/>
            </w:rPr>
            <w:t xml:space="preserve">Page number:  </w:t>
          </w:r>
          <w:r>
            <w:rPr>
              <w:rFonts w:ascii="Arial" w:hAnsi="Arial" w:cs="Arial"/>
              <w:sz w:val="20"/>
              <w:szCs w:val="20"/>
              <w:lang w:val="en-GB"/>
            </w:rPr>
            <w:fldChar w:fldCharType="begin"/>
          </w:r>
          <w:r>
            <w:rPr>
              <w:rFonts w:ascii="Arial" w:hAnsi="Arial" w:cs="Arial"/>
              <w:sz w:val="20"/>
              <w:szCs w:val="20"/>
              <w:lang w:val="en-GB"/>
            </w:rPr>
            <w:instrText>PAGE   \* MERGEFORMAT</w:instrText>
          </w:r>
          <w:r>
            <w:rPr>
              <w:rFonts w:ascii="Arial" w:hAnsi="Arial" w:cs="Arial"/>
              <w:sz w:val="20"/>
              <w:szCs w:val="20"/>
              <w:lang w:val="en-GB"/>
            </w:rPr>
            <w:fldChar w:fldCharType="separate"/>
          </w:r>
          <w:r>
            <w:rPr>
              <w:rFonts w:ascii="Arial" w:hAnsi="Arial" w:cs="Arial"/>
              <w:noProof/>
              <w:sz w:val="20"/>
              <w:szCs w:val="20"/>
              <w:lang w:val="en-GB"/>
            </w:rPr>
            <w:t>67</w:t>
          </w:r>
          <w:r>
            <w:rPr>
              <w:rFonts w:ascii="Arial" w:hAnsi="Arial" w:cs="Arial"/>
              <w:sz w:val="20"/>
              <w:szCs w:val="20"/>
              <w:lang w:val="en-GB"/>
            </w:rPr>
            <w:fldChar w:fldCharType="end"/>
          </w:r>
        </w:p>
      </w:tc>
    </w:tr>
    <w:tr w:rsidR="0028755F" w:rsidRPr="001A02A3" w14:paraId="36763A62" w14:textId="77777777" w:rsidTr="007B77DF">
      <w:trPr>
        <w:cantSplit/>
        <w:trHeight w:val="153"/>
      </w:trPr>
      <w:tc>
        <w:tcPr>
          <w:tcW w:w="2552" w:type="dxa"/>
          <w:vMerge/>
        </w:tcPr>
        <w:p w14:paraId="17565D10" w14:textId="77777777" w:rsidR="0028755F" w:rsidRPr="00157952" w:rsidRDefault="0028755F" w:rsidP="001A02A3">
          <w:pPr>
            <w:tabs>
              <w:tab w:val="right" w:pos="9072"/>
            </w:tabs>
            <w:jc w:val="center"/>
            <w:rPr>
              <w:sz w:val="20"/>
              <w:szCs w:val="20"/>
            </w:rPr>
          </w:pPr>
        </w:p>
      </w:tc>
      <w:tc>
        <w:tcPr>
          <w:tcW w:w="4536" w:type="dxa"/>
          <w:vMerge/>
        </w:tcPr>
        <w:p w14:paraId="673CE56F" w14:textId="77777777" w:rsidR="0028755F" w:rsidRPr="002E0F44" w:rsidRDefault="0028755F" w:rsidP="001A02A3">
          <w:pPr>
            <w:tabs>
              <w:tab w:val="right" w:pos="9072"/>
            </w:tabs>
            <w:jc w:val="center"/>
            <w:rPr>
              <w:rFonts w:ascii="Arial" w:hAnsi="Arial" w:cs="Arial"/>
              <w:sz w:val="20"/>
              <w:szCs w:val="20"/>
            </w:rPr>
          </w:pPr>
        </w:p>
      </w:tc>
      <w:tc>
        <w:tcPr>
          <w:tcW w:w="2278" w:type="dxa"/>
        </w:tcPr>
        <w:p w14:paraId="263ABD20" w14:textId="26BAB7F5" w:rsidR="0028755F" w:rsidRPr="002E0F44" w:rsidRDefault="0028755F" w:rsidP="001A02A3">
          <w:pPr>
            <w:tabs>
              <w:tab w:val="right" w:pos="9072"/>
            </w:tabs>
            <w:rPr>
              <w:rFonts w:ascii="Arial" w:hAnsi="Arial" w:cs="Arial"/>
              <w:sz w:val="20"/>
              <w:szCs w:val="20"/>
            </w:rPr>
          </w:pPr>
        </w:p>
      </w:tc>
    </w:tr>
    <w:tr w:rsidR="0028755F" w:rsidRPr="001A02A3" w14:paraId="727DA7D4" w14:textId="77777777" w:rsidTr="007B77DF">
      <w:trPr>
        <w:cantSplit/>
        <w:trHeight w:val="341"/>
      </w:trPr>
      <w:tc>
        <w:tcPr>
          <w:tcW w:w="2552" w:type="dxa"/>
          <w:vMerge/>
        </w:tcPr>
        <w:p w14:paraId="70AA9F8F" w14:textId="77777777" w:rsidR="0028755F" w:rsidRPr="00157952" w:rsidRDefault="0028755F" w:rsidP="001A02A3">
          <w:pPr>
            <w:tabs>
              <w:tab w:val="right" w:pos="9072"/>
            </w:tabs>
            <w:jc w:val="center"/>
            <w:rPr>
              <w:sz w:val="20"/>
              <w:szCs w:val="20"/>
            </w:rPr>
          </w:pPr>
        </w:p>
      </w:tc>
      <w:tc>
        <w:tcPr>
          <w:tcW w:w="4536" w:type="dxa"/>
          <w:vMerge/>
        </w:tcPr>
        <w:p w14:paraId="5CB8289C" w14:textId="77777777" w:rsidR="0028755F" w:rsidRPr="002E0F44" w:rsidRDefault="0028755F" w:rsidP="001A02A3">
          <w:pPr>
            <w:tabs>
              <w:tab w:val="right" w:pos="9072"/>
            </w:tabs>
            <w:jc w:val="center"/>
            <w:rPr>
              <w:rFonts w:ascii="Arial" w:hAnsi="Arial" w:cs="Arial"/>
              <w:sz w:val="20"/>
              <w:szCs w:val="20"/>
            </w:rPr>
          </w:pPr>
        </w:p>
      </w:tc>
      <w:tc>
        <w:tcPr>
          <w:tcW w:w="2278" w:type="dxa"/>
        </w:tcPr>
        <w:p w14:paraId="1FFAC5A9" w14:textId="51246062" w:rsidR="0028755F" w:rsidRPr="002E0F44" w:rsidRDefault="0028755F" w:rsidP="001A02A3">
          <w:pPr>
            <w:tabs>
              <w:tab w:val="right" w:pos="9072"/>
            </w:tabs>
            <w:rPr>
              <w:rFonts w:ascii="Arial" w:hAnsi="Arial" w:cs="Arial"/>
              <w:sz w:val="20"/>
              <w:szCs w:val="20"/>
            </w:rPr>
          </w:pPr>
          <w:r>
            <w:rPr>
              <w:rFonts w:ascii="Arial" w:hAnsi="Arial" w:cs="Arial"/>
              <w:sz w:val="20"/>
              <w:szCs w:val="20"/>
              <w:lang w:val="en-GB"/>
            </w:rPr>
            <w:t xml:space="preserve">Edition and version number: </w:t>
          </w:r>
          <w:r>
            <w:rPr>
              <w:rFonts w:ascii="Arial" w:hAnsi="Arial" w:cs="Arial"/>
              <w:b/>
              <w:bCs/>
              <w:sz w:val="20"/>
              <w:szCs w:val="20"/>
              <w:lang w:val="en-GB"/>
            </w:rPr>
            <w:t>A6</w:t>
          </w:r>
        </w:p>
      </w:tc>
    </w:tr>
  </w:tbl>
  <w:p w14:paraId="0A997DAD" w14:textId="77777777" w:rsidR="0028755F" w:rsidRDefault="0028755F" w:rsidP="00DF4EF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82"/>
      <w:gridCol w:w="4536"/>
      <w:gridCol w:w="2594"/>
    </w:tblGrid>
    <w:tr w:rsidR="0028755F" w:rsidRPr="001A02A3" w14:paraId="1FEDBD0F" w14:textId="77777777" w:rsidTr="0064252E">
      <w:trPr>
        <w:cantSplit/>
        <w:trHeight w:val="171"/>
      </w:trPr>
      <w:tc>
        <w:tcPr>
          <w:tcW w:w="2582" w:type="dxa"/>
          <w:vMerge w:val="restart"/>
          <w:vAlign w:val="center"/>
        </w:tcPr>
        <w:p w14:paraId="5F1BAE1F" w14:textId="5F738BC9" w:rsidR="0028755F" w:rsidRPr="0064252E" w:rsidRDefault="0028755F" w:rsidP="001A02A3">
          <w:pPr>
            <w:tabs>
              <w:tab w:val="right" w:pos="9072"/>
            </w:tabs>
            <w:jc w:val="center"/>
            <w:rPr>
              <w:b/>
              <w:sz w:val="20"/>
              <w:szCs w:val="20"/>
            </w:rPr>
          </w:pPr>
          <w:r>
            <w:rPr>
              <w:noProof/>
              <w:lang w:val="en-GB"/>
            </w:rPr>
            <w:drawing>
              <wp:inline distT="0" distB="0" distL="0" distR="0" wp14:anchorId="6EC67469" wp14:editId="4E6CCA8B">
                <wp:extent cx="1531620" cy="442595"/>
                <wp:effectExtent l="0" t="0" r="0" b="0"/>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442595"/>
                        </a:xfrm>
                        <a:prstGeom prst="rect">
                          <a:avLst/>
                        </a:prstGeom>
                        <a:noFill/>
                        <a:ln>
                          <a:noFill/>
                        </a:ln>
                      </pic:spPr>
                    </pic:pic>
                  </a:graphicData>
                </a:graphic>
              </wp:inline>
            </w:drawing>
          </w:r>
        </w:p>
      </w:tc>
      <w:tc>
        <w:tcPr>
          <w:tcW w:w="4536" w:type="dxa"/>
          <w:vMerge w:val="restart"/>
          <w:vAlign w:val="center"/>
        </w:tcPr>
        <w:p w14:paraId="7C54201E" w14:textId="276BB699" w:rsidR="0028755F" w:rsidRPr="002E0F44" w:rsidRDefault="0028755F" w:rsidP="00E243AB">
          <w:pPr>
            <w:tabs>
              <w:tab w:val="right" w:pos="9072"/>
            </w:tabs>
            <w:ind w:left="-2950" w:right="-2905"/>
            <w:jc w:val="center"/>
            <w:rPr>
              <w:rFonts w:ascii="Arial" w:hAnsi="Arial" w:cs="Arial"/>
              <w:b/>
              <w:sz w:val="20"/>
              <w:szCs w:val="20"/>
            </w:rPr>
          </w:pPr>
          <w:r>
            <w:rPr>
              <w:rFonts w:ascii="Arial" w:hAnsi="Arial" w:cs="Arial"/>
              <w:b/>
              <w:bCs/>
              <w:sz w:val="20"/>
              <w:szCs w:val="20"/>
              <w:lang w:val="en-GB"/>
            </w:rPr>
            <w:t>Name of the Regulations</w:t>
          </w:r>
        </w:p>
      </w:tc>
      <w:tc>
        <w:tcPr>
          <w:tcW w:w="2594" w:type="dxa"/>
          <w:vAlign w:val="center"/>
        </w:tcPr>
        <w:p w14:paraId="42610AF2" w14:textId="6A48C187" w:rsidR="0028755F" w:rsidRPr="002E0F44" w:rsidRDefault="0028755F" w:rsidP="001A02A3">
          <w:pPr>
            <w:tabs>
              <w:tab w:val="right" w:pos="9072"/>
            </w:tabs>
            <w:rPr>
              <w:rFonts w:ascii="Arial" w:hAnsi="Arial" w:cs="Arial"/>
              <w:sz w:val="20"/>
              <w:szCs w:val="20"/>
            </w:rPr>
          </w:pPr>
          <w:r>
            <w:rPr>
              <w:rFonts w:ascii="Arial" w:hAnsi="Arial" w:cs="Arial"/>
              <w:sz w:val="20"/>
              <w:szCs w:val="20"/>
              <w:lang w:val="en-GB"/>
            </w:rPr>
            <w:t xml:space="preserve">Page number: </w:t>
          </w:r>
          <w:r>
            <w:rPr>
              <w:rFonts w:ascii="Arial" w:hAnsi="Arial" w:cs="Arial"/>
              <w:sz w:val="20"/>
              <w:szCs w:val="20"/>
              <w:lang w:val="en-GB"/>
            </w:rPr>
            <w:fldChar w:fldCharType="begin"/>
          </w:r>
          <w:r>
            <w:rPr>
              <w:rFonts w:ascii="Arial" w:hAnsi="Arial" w:cs="Arial"/>
              <w:sz w:val="20"/>
              <w:szCs w:val="20"/>
              <w:lang w:val="en-GB"/>
            </w:rPr>
            <w:instrText>PAGE   \* MERGEFORMAT</w:instrText>
          </w:r>
          <w:r>
            <w:rPr>
              <w:rFonts w:ascii="Arial" w:hAnsi="Arial" w:cs="Arial"/>
              <w:sz w:val="20"/>
              <w:szCs w:val="20"/>
              <w:lang w:val="en-GB"/>
            </w:rPr>
            <w:fldChar w:fldCharType="separate"/>
          </w:r>
          <w:r>
            <w:rPr>
              <w:rFonts w:ascii="Arial" w:hAnsi="Arial" w:cs="Arial"/>
              <w:noProof/>
              <w:sz w:val="20"/>
              <w:szCs w:val="20"/>
              <w:lang w:val="en-GB"/>
            </w:rPr>
            <w:t>2</w:t>
          </w:r>
          <w:r>
            <w:rPr>
              <w:rFonts w:ascii="Arial" w:hAnsi="Arial" w:cs="Arial"/>
              <w:sz w:val="20"/>
              <w:szCs w:val="20"/>
              <w:lang w:val="en-GB"/>
            </w:rPr>
            <w:fldChar w:fldCharType="end"/>
          </w:r>
        </w:p>
      </w:tc>
    </w:tr>
    <w:tr w:rsidR="0028755F" w:rsidRPr="001A02A3" w14:paraId="5B9918DA" w14:textId="77777777" w:rsidTr="0064252E">
      <w:trPr>
        <w:cantSplit/>
        <w:trHeight w:val="153"/>
      </w:trPr>
      <w:tc>
        <w:tcPr>
          <w:tcW w:w="2582" w:type="dxa"/>
          <w:vMerge/>
        </w:tcPr>
        <w:p w14:paraId="7E7AA570" w14:textId="77777777" w:rsidR="0028755F" w:rsidRPr="0064252E" w:rsidRDefault="0028755F" w:rsidP="001A02A3">
          <w:pPr>
            <w:tabs>
              <w:tab w:val="right" w:pos="9072"/>
            </w:tabs>
            <w:jc w:val="center"/>
            <w:rPr>
              <w:sz w:val="20"/>
              <w:szCs w:val="20"/>
            </w:rPr>
          </w:pPr>
        </w:p>
      </w:tc>
      <w:tc>
        <w:tcPr>
          <w:tcW w:w="4536" w:type="dxa"/>
          <w:vMerge/>
        </w:tcPr>
        <w:p w14:paraId="4229B458" w14:textId="77777777" w:rsidR="0028755F" w:rsidRPr="002E0F44" w:rsidRDefault="0028755F" w:rsidP="001A02A3">
          <w:pPr>
            <w:tabs>
              <w:tab w:val="right" w:pos="9072"/>
            </w:tabs>
            <w:jc w:val="center"/>
            <w:rPr>
              <w:rFonts w:ascii="Arial" w:hAnsi="Arial" w:cs="Arial"/>
              <w:sz w:val="20"/>
              <w:szCs w:val="20"/>
            </w:rPr>
          </w:pPr>
        </w:p>
      </w:tc>
      <w:tc>
        <w:tcPr>
          <w:tcW w:w="2594" w:type="dxa"/>
        </w:tcPr>
        <w:p w14:paraId="54F87B25" w14:textId="77777777" w:rsidR="0028755F" w:rsidRPr="002E0F44" w:rsidRDefault="0028755F" w:rsidP="001A02A3">
          <w:pPr>
            <w:tabs>
              <w:tab w:val="right" w:pos="9072"/>
            </w:tabs>
            <w:rPr>
              <w:rFonts w:ascii="Arial" w:hAnsi="Arial" w:cs="Arial"/>
              <w:sz w:val="20"/>
              <w:szCs w:val="20"/>
            </w:rPr>
          </w:pPr>
        </w:p>
      </w:tc>
    </w:tr>
    <w:tr w:rsidR="0028755F" w:rsidRPr="001A02A3" w14:paraId="00CA26FE" w14:textId="77777777" w:rsidTr="0064252E">
      <w:trPr>
        <w:cantSplit/>
        <w:trHeight w:val="177"/>
      </w:trPr>
      <w:tc>
        <w:tcPr>
          <w:tcW w:w="2582" w:type="dxa"/>
          <w:vMerge/>
        </w:tcPr>
        <w:p w14:paraId="1B5B37F1" w14:textId="77777777" w:rsidR="0028755F" w:rsidRPr="0064252E" w:rsidRDefault="0028755F" w:rsidP="001A02A3">
          <w:pPr>
            <w:tabs>
              <w:tab w:val="right" w:pos="9072"/>
            </w:tabs>
            <w:jc w:val="center"/>
            <w:rPr>
              <w:sz w:val="20"/>
              <w:szCs w:val="20"/>
            </w:rPr>
          </w:pPr>
        </w:p>
      </w:tc>
      <w:tc>
        <w:tcPr>
          <w:tcW w:w="4536" w:type="dxa"/>
          <w:vMerge/>
        </w:tcPr>
        <w:p w14:paraId="157DDCBD" w14:textId="77777777" w:rsidR="0028755F" w:rsidRPr="002E0F44" w:rsidRDefault="0028755F" w:rsidP="001A02A3">
          <w:pPr>
            <w:tabs>
              <w:tab w:val="right" w:pos="9072"/>
            </w:tabs>
            <w:jc w:val="center"/>
            <w:rPr>
              <w:rFonts w:ascii="Arial" w:hAnsi="Arial" w:cs="Arial"/>
              <w:sz w:val="20"/>
              <w:szCs w:val="20"/>
            </w:rPr>
          </w:pPr>
        </w:p>
      </w:tc>
      <w:tc>
        <w:tcPr>
          <w:tcW w:w="2594" w:type="dxa"/>
        </w:tcPr>
        <w:p w14:paraId="1889FD61" w14:textId="2C5000E3" w:rsidR="0028755F" w:rsidRPr="002E0F44" w:rsidRDefault="0028755F" w:rsidP="001A02A3">
          <w:pPr>
            <w:tabs>
              <w:tab w:val="right" w:pos="9072"/>
            </w:tabs>
            <w:rPr>
              <w:rFonts w:ascii="Arial" w:hAnsi="Arial" w:cs="Arial"/>
              <w:sz w:val="20"/>
              <w:szCs w:val="20"/>
            </w:rPr>
          </w:pPr>
          <w:r>
            <w:rPr>
              <w:rFonts w:ascii="Arial" w:hAnsi="Arial" w:cs="Arial"/>
              <w:sz w:val="20"/>
              <w:szCs w:val="20"/>
              <w:lang w:val="en-GB"/>
            </w:rPr>
            <w:t xml:space="preserve">Edition and version number:          </w:t>
          </w:r>
          <w:r>
            <w:rPr>
              <w:rFonts w:ascii="Arial" w:hAnsi="Arial" w:cs="Arial"/>
              <w:b/>
              <w:bCs/>
              <w:sz w:val="20"/>
              <w:szCs w:val="20"/>
              <w:lang w:val="en-GB"/>
            </w:rPr>
            <w:t>A1</w:t>
          </w:r>
        </w:p>
      </w:tc>
    </w:tr>
  </w:tbl>
  <w:p w14:paraId="49EFCE8C" w14:textId="77777777" w:rsidR="0028755F" w:rsidRDefault="0028755F">
    <w:pPr>
      <w:pStyle w:val="lfej"/>
    </w:pPr>
  </w:p>
  <w:p w14:paraId="3CE9F7C0" w14:textId="77777777" w:rsidR="0028755F" w:rsidRDefault="002875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B32B8AE"/>
    <w:lvl w:ilvl="0">
      <w:start w:val="1"/>
      <w:numFmt w:val="bullet"/>
      <w:pStyle w:val="Felsorols3"/>
      <w:lvlText w:val=""/>
      <w:lvlJc w:val="left"/>
      <w:pPr>
        <w:tabs>
          <w:tab w:val="num" w:pos="992"/>
        </w:tabs>
        <w:ind w:left="992" w:hanging="360"/>
      </w:pPr>
      <w:rPr>
        <w:rFonts w:ascii="Symbol" w:hAnsi="Symbol" w:hint="default"/>
      </w:rPr>
    </w:lvl>
  </w:abstractNum>
  <w:abstractNum w:abstractNumId="1" w15:restartNumberingAfterBreak="0">
    <w:nsid w:val="FFFFFF83"/>
    <w:multiLevelType w:val="singleLevel"/>
    <w:tmpl w:val="B49EB1BE"/>
    <w:lvl w:ilvl="0">
      <w:start w:val="1"/>
      <w:numFmt w:val="bullet"/>
      <w:pStyle w:val="Felsorol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9788074"/>
    <w:lvl w:ilvl="0">
      <w:start w:val="1"/>
      <w:numFmt w:val="bullet"/>
      <w:pStyle w:val="Felsorol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EF6F3A"/>
    <w:multiLevelType w:val="hybridMultilevel"/>
    <w:tmpl w:val="8786A71E"/>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1247D03"/>
    <w:multiLevelType w:val="hybridMultilevel"/>
    <w:tmpl w:val="6ECAA336"/>
    <w:lvl w:ilvl="0" w:tplc="FFFFFFFF">
      <w:start w:val="1"/>
      <w:numFmt w:val="lowerLetter"/>
      <w:lvlText w:val="%1)"/>
      <w:lvlJc w:val="left"/>
      <w:pPr>
        <w:ind w:left="1259" w:hanging="360"/>
      </w:pPr>
      <w:rPr>
        <w:rFonts w:cs="Times New Roman"/>
      </w:rPr>
    </w:lvl>
    <w:lvl w:ilvl="1" w:tplc="FFFFFFFF">
      <w:start w:val="1"/>
      <w:numFmt w:val="lowerLetter"/>
      <w:lvlText w:val="%2."/>
      <w:lvlJc w:val="left"/>
      <w:pPr>
        <w:ind w:left="1979" w:hanging="360"/>
      </w:pPr>
      <w:rPr>
        <w:rFonts w:cs="Times New Roman"/>
      </w:rPr>
    </w:lvl>
    <w:lvl w:ilvl="2" w:tplc="FFFFFFFF">
      <w:start w:val="1"/>
      <w:numFmt w:val="lowerRoman"/>
      <w:lvlText w:val="%3."/>
      <w:lvlJc w:val="right"/>
      <w:pPr>
        <w:ind w:left="2699" w:hanging="180"/>
      </w:pPr>
      <w:rPr>
        <w:rFonts w:cs="Times New Roman"/>
      </w:rPr>
    </w:lvl>
    <w:lvl w:ilvl="3" w:tplc="FFFFFFFF" w:tentative="1">
      <w:start w:val="1"/>
      <w:numFmt w:val="decimal"/>
      <w:lvlText w:val="%4."/>
      <w:lvlJc w:val="left"/>
      <w:pPr>
        <w:ind w:left="3419" w:hanging="360"/>
      </w:pPr>
      <w:rPr>
        <w:rFonts w:cs="Times New Roman"/>
      </w:rPr>
    </w:lvl>
    <w:lvl w:ilvl="4" w:tplc="FFFFFFFF" w:tentative="1">
      <w:start w:val="1"/>
      <w:numFmt w:val="lowerLetter"/>
      <w:lvlText w:val="%5."/>
      <w:lvlJc w:val="left"/>
      <w:pPr>
        <w:ind w:left="4139" w:hanging="360"/>
      </w:pPr>
      <w:rPr>
        <w:rFonts w:cs="Times New Roman"/>
      </w:rPr>
    </w:lvl>
    <w:lvl w:ilvl="5" w:tplc="FFFFFFFF" w:tentative="1">
      <w:start w:val="1"/>
      <w:numFmt w:val="lowerRoman"/>
      <w:lvlText w:val="%6."/>
      <w:lvlJc w:val="right"/>
      <w:pPr>
        <w:ind w:left="4859" w:hanging="180"/>
      </w:pPr>
      <w:rPr>
        <w:rFonts w:cs="Times New Roman"/>
      </w:rPr>
    </w:lvl>
    <w:lvl w:ilvl="6" w:tplc="FFFFFFFF" w:tentative="1">
      <w:start w:val="1"/>
      <w:numFmt w:val="decimal"/>
      <w:lvlText w:val="%7."/>
      <w:lvlJc w:val="left"/>
      <w:pPr>
        <w:ind w:left="5579" w:hanging="360"/>
      </w:pPr>
      <w:rPr>
        <w:rFonts w:cs="Times New Roman"/>
      </w:rPr>
    </w:lvl>
    <w:lvl w:ilvl="7" w:tplc="FFFFFFFF" w:tentative="1">
      <w:start w:val="1"/>
      <w:numFmt w:val="lowerLetter"/>
      <w:lvlText w:val="%8."/>
      <w:lvlJc w:val="left"/>
      <w:pPr>
        <w:ind w:left="6299" w:hanging="360"/>
      </w:pPr>
      <w:rPr>
        <w:rFonts w:cs="Times New Roman"/>
      </w:rPr>
    </w:lvl>
    <w:lvl w:ilvl="8" w:tplc="FFFFFFFF" w:tentative="1">
      <w:start w:val="1"/>
      <w:numFmt w:val="lowerRoman"/>
      <w:lvlText w:val="%9."/>
      <w:lvlJc w:val="right"/>
      <w:pPr>
        <w:ind w:left="7019" w:hanging="180"/>
      </w:pPr>
      <w:rPr>
        <w:rFonts w:cs="Times New Roman"/>
      </w:rPr>
    </w:lvl>
  </w:abstractNum>
  <w:abstractNum w:abstractNumId="7" w15:restartNumberingAfterBreak="0">
    <w:nsid w:val="034A6F6C"/>
    <w:multiLevelType w:val="multilevel"/>
    <w:tmpl w:val="FF40FE84"/>
    <w:lvl w:ilvl="0">
      <w:start w:val="1"/>
      <w:numFmt w:val="lowerLetter"/>
      <w:lvlText w:val="%1)"/>
      <w:legacy w:legacy="1" w:legacySpace="0" w:legacyIndent="283"/>
      <w:lvlJc w:val="left"/>
      <w:pPr>
        <w:ind w:left="737"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3A748C4"/>
    <w:multiLevelType w:val="hybridMultilevel"/>
    <w:tmpl w:val="D6284B4C"/>
    <w:lvl w:ilvl="0" w:tplc="EEAA7664">
      <w:start w:val="1"/>
      <w:numFmt w:val="lowerLetter"/>
      <w:lvlText w:val="%1)"/>
      <w:lvlJc w:val="left"/>
      <w:pPr>
        <w:tabs>
          <w:tab w:val="num" w:pos="786"/>
        </w:tabs>
        <w:ind w:left="786" w:hanging="360"/>
      </w:pPr>
      <w:rPr>
        <w:rFonts w:hint="default"/>
        <w:b w:val="0"/>
        <w:i w:val="0"/>
      </w:rPr>
    </w:lvl>
    <w:lvl w:ilvl="1" w:tplc="F3B4C7CA">
      <w:start w:val="1"/>
      <w:numFmt w:val="decimal"/>
      <w:lvlText w:val="(%2)"/>
      <w:lvlJc w:val="left"/>
      <w:pPr>
        <w:ind w:left="1641" w:hanging="495"/>
      </w:pPr>
      <w:rPr>
        <w:rFonts w:hint="default"/>
      </w:r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9" w15:restartNumberingAfterBreak="0">
    <w:nsid w:val="093721D7"/>
    <w:multiLevelType w:val="multilevel"/>
    <w:tmpl w:val="DA32385A"/>
    <w:lvl w:ilvl="0">
      <w:start w:val="1"/>
      <w:numFmt w:val="lowerLetter"/>
      <w:lvlText w:val="%1)"/>
      <w:lvlJc w:val="left"/>
      <w:pPr>
        <w:tabs>
          <w:tab w:val="num" w:pos="911"/>
        </w:tabs>
        <w:ind w:left="911" w:hanging="360"/>
      </w:pPr>
      <w:rPr>
        <w:rFonts w:hint="default"/>
      </w:rPr>
    </w:lvl>
    <w:lvl w:ilvl="1">
      <w:start w:val="1"/>
      <w:numFmt w:val="lowerLetter"/>
      <w:lvlText w:val="%2)"/>
      <w:lvlJc w:val="left"/>
      <w:pPr>
        <w:tabs>
          <w:tab w:val="num" w:pos="1440"/>
        </w:tabs>
        <w:ind w:left="1440" w:hanging="360"/>
      </w:pPr>
      <w:rPr>
        <w:rFonts w:hint="default"/>
      </w:rPr>
    </w:lvl>
    <w:lvl w:ilvl="2">
      <w:start w:val="19"/>
      <w:numFmt w:val="decimal"/>
      <w:lvlText w:val="(%3)"/>
      <w:lvlJc w:val="left"/>
      <w:pPr>
        <w:ind w:left="2370" w:hanging="39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99303A4"/>
    <w:multiLevelType w:val="hybridMultilevel"/>
    <w:tmpl w:val="AE7ECD7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A1E64B3"/>
    <w:multiLevelType w:val="hybridMultilevel"/>
    <w:tmpl w:val="F41ED5C4"/>
    <w:lvl w:ilvl="0" w:tplc="6FA22EF8">
      <w:start w:val="1"/>
      <w:numFmt w:val="lowerLetter"/>
      <w:lvlText w:val="%1)"/>
      <w:lvlJc w:val="left"/>
      <w:pPr>
        <w:ind w:left="928" w:hanging="360"/>
      </w:pPr>
      <w:rPr>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B6250BD"/>
    <w:multiLevelType w:val="hybridMultilevel"/>
    <w:tmpl w:val="38B836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C182F87"/>
    <w:multiLevelType w:val="hybridMultilevel"/>
    <w:tmpl w:val="3976B2B8"/>
    <w:lvl w:ilvl="0" w:tplc="124C2A66">
      <w:start w:val="3"/>
      <w:numFmt w:val="decimal"/>
      <w:lvlText w:val="(%1)"/>
      <w:lvlJc w:val="left"/>
      <w:pPr>
        <w:tabs>
          <w:tab w:val="num" w:pos="510"/>
        </w:tabs>
        <w:ind w:left="510" w:hanging="5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C68233C"/>
    <w:multiLevelType w:val="hybridMultilevel"/>
    <w:tmpl w:val="D7BCC7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F172443"/>
    <w:multiLevelType w:val="singleLevel"/>
    <w:tmpl w:val="27C07842"/>
    <w:lvl w:ilvl="0">
      <w:start w:val="6"/>
      <w:numFmt w:val="bullet"/>
      <w:lvlText w:val="-"/>
      <w:lvlJc w:val="left"/>
      <w:pPr>
        <w:tabs>
          <w:tab w:val="num" w:pos="1785"/>
        </w:tabs>
        <w:ind w:left="1785" w:hanging="360"/>
      </w:pPr>
      <w:rPr>
        <w:rFonts w:hint="default"/>
      </w:rPr>
    </w:lvl>
  </w:abstractNum>
  <w:abstractNum w:abstractNumId="16" w15:restartNumberingAfterBreak="0">
    <w:nsid w:val="1336377F"/>
    <w:multiLevelType w:val="hybridMultilevel"/>
    <w:tmpl w:val="CB364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B54498"/>
    <w:multiLevelType w:val="hybridMultilevel"/>
    <w:tmpl w:val="FB708914"/>
    <w:lvl w:ilvl="0" w:tplc="8BC6B3B4">
      <w:start w:val="1"/>
      <w:numFmt w:val="decimal"/>
      <w:lvlText w:val="(%1)"/>
      <w:lvlJc w:val="left"/>
      <w:pPr>
        <w:ind w:left="502" w:hanging="360"/>
      </w:pPr>
      <w:rPr>
        <w:rFonts w:cs="Times New Roman"/>
      </w:rPr>
    </w:lvl>
    <w:lvl w:ilvl="1" w:tplc="38604E06">
      <w:start w:val="1"/>
      <w:numFmt w:val="lowerLetter"/>
      <w:lvlText w:val="%2)"/>
      <w:lvlJc w:val="left"/>
      <w:pPr>
        <w:ind w:left="1222" w:hanging="360"/>
      </w:pPr>
      <w:rPr>
        <w:rFonts w:hint="default"/>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147045C5"/>
    <w:multiLevelType w:val="hybridMultilevel"/>
    <w:tmpl w:val="DE420760"/>
    <w:lvl w:ilvl="0" w:tplc="322E9570">
      <w:start w:val="1"/>
      <w:numFmt w:val="lowerLetter"/>
      <w:pStyle w:val="bekeyds3"/>
      <w:lvlText w:val="c%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6172B4C"/>
    <w:multiLevelType w:val="hybridMultilevel"/>
    <w:tmpl w:val="6D4EE7E8"/>
    <w:lvl w:ilvl="0" w:tplc="040E0017">
      <w:start w:val="1"/>
      <w:numFmt w:val="lowerLetter"/>
      <w:lvlText w:val="%1)"/>
      <w:lvlJc w:val="left"/>
      <w:pPr>
        <w:ind w:left="1068" w:hanging="360"/>
      </w:pPr>
      <w:rPr>
        <w:rFonts w:hint="default"/>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0" w15:restartNumberingAfterBreak="0">
    <w:nsid w:val="18E9616E"/>
    <w:multiLevelType w:val="hybridMultilevel"/>
    <w:tmpl w:val="29ACFF68"/>
    <w:lvl w:ilvl="0" w:tplc="FFFFFFFF">
      <w:start w:val="1"/>
      <w:numFmt w:val="lowerLetter"/>
      <w:lvlText w:val="%1)"/>
      <w:lvlJc w:val="left"/>
      <w:pPr>
        <w:ind w:left="1259" w:hanging="360"/>
      </w:pPr>
      <w:rPr>
        <w:rFonts w:cs="Times New Roman"/>
        <w:vertAlign w:val="baseline"/>
      </w:rPr>
    </w:lvl>
    <w:lvl w:ilvl="1" w:tplc="FFFFFFFF">
      <w:start w:val="1"/>
      <w:numFmt w:val="lowerLetter"/>
      <w:lvlText w:val="%2."/>
      <w:lvlJc w:val="left"/>
      <w:pPr>
        <w:ind w:left="1979" w:hanging="360"/>
      </w:pPr>
      <w:rPr>
        <w:rFonts w:cs="Times New Roman"/>
      </w:rPr>
    </w:lvl>
    <w:lvl w:ilvl="2" w:tplc="FFFFFFFF">
      <w:start w:val="1"/>
      <w:numFmt w:val="lowerRoman"/>
      <w:lvlText w:val="%3."/>
      <w:lvlJc w:val="right"/>
      <w:pPr>
        <w:ind w:left="2699" w:hanging="180"/>
      </w:pPr>
      <w:rPr>
        <w:rFonts w:cs="Times New Roman"/>
      </w:rPr>
    </w:lvl>
    <w:lvl w:ilvl="3" w:tplc="FFFFFFFF" w:tentative="1">
      <w:start w:val="1"/>
      <w:numFmt w:val="decimal"/>
      <w:lvlText w:val="%4."/>
      <w:lvlJc w:val="left"/>
      <w:pPr>
        <w:ind w:left="3419" w:hanging="360"/>
      </w:pPr>
      <w:rPr>
        <w:rFonts w:cs="Times New Roman"/>
      </w:rPr>
    </w:lvl>
    <w:lvl w:ilvl="4" w:tplc="FFFFFFFF" w:tentative="1">
      <w:start w:val="1"/>
      <w:numFmt w:val="lowerLetter"/>
      <w:lvlText w:val="%5."/>
      <w:lvlJc w:val="left"/>
      <w:pPr>
        <w:ind w:left="4139" w:hanging="360"/>
      </w:pPr>
      <w:rPr>
        <w:rFonts w:cs="Times New Roman"/>
      </w:rPr>
    </w:lvl>
    <w:lvl w:ilvl="5" w:tplc="FFFFFFFF" w:tentative="1">
      <w:start w:val="1"/>
      <w:numFmt w:val="lowerRoman"/>
      <w:lvlText w:val="%6."/>
      <w:lvlJc w:val="right"/>
      <w:pPr>
        <w:ind w:left="4859" w:hanging="180"/>
      </w:pPr>
      <w:rPr>
        <w:rFonts w:cs="Times New Roman"/>
      </w:rPr>
    </w:lvl>
    <w:lvl w:ilvl="6" w:tplc="FFFFFFFF" w:tentative="1">
      <w:start w:val="1"/>
      <w:numFmt w:val="decimal"/>
      <w:lvlText w:val="%7."/>
      <w:lvlJc w:val="left"/>
      <w:pPr>
        <w:ind w:left="5579" w:hanging="360"/>
      </w:pPr>
      <w:rPr>
        <w:rFonts w:cs="Times New Roman"/>
      </w:rPr>
    </w:lvl>
    <w:lvl w:ilvl="7" w:tplc="FFFFFFFF" w:tentative="1">
      <w:start w:val="1"/>
      <w:numFmt w:val="lowerLetter"/>
      <w:lvlText w:val="%8."/>
      <w:lvlJc w:val="left"/>
      <w:pPr>
        <w:ind w:left="6299" w:hanging="360"/>
      </w:pPr>
      <w:rPr>
        <w:rFonts w:cs="Times New Roman"/>
      </w:rPr>
    </w:lvl>
    <w:lvl w:ilvl="8" w:tplc="FFFFFFFF" w:tentative="1">
      <w:start w:val="1"/>
      <w:numFmt w:val="lowerRoman"/>
      <w:lvlText w:val="%9."/>
      <w:lvlJc w:val="right"/>
      <w:pPr>
        <w:ind w:left="7019" w:hanging="180"/>
      </w:pPr>
      <w:rPr>
        <w:rFonts w:cs="Times New Roman"/>
      </w:rPr>
    </w:lvl>
  </w:abstractNum>
  <w:abstractNum w:abstractNumId="21" w15:restartNumberingAfterBreak="0">
    <w:nsid w:val="1B0A006F"/>
    <w:multiLevelType w:val="singleLevel"/>
    <w:tmpl w:val="FFFFFFFF"/>
    <w:lvl w:ilvl="0">
      <w:numFmt w:val="decimal"/>
      <w:lvlText w:val="*"/>
      <w:lvlJc w:val="left"/>
    </w:lvl>
  </w:abstractNum>
  <w:abstractNum w:abstractNumId="22" w15:restartNumberingAfterBreak="0">
    <w:nsid w:val="22ED2094"/>
    <w:multiLevelType w:val="hybridMultilevel"/>
    <w:tmpl w:val="FB708914"/>
    <w:lvl w:ilvl="0" w:tplc="FFFFFFF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243652CC"/>
    <w:multiLevelType w:val="hybridMultilevel"/>
    <w:tmpl w:val="CDEC6EB8"/>
    <w:lvl w:ilvl="0" w:tplc="36FE1106">
      <w:start w:val="1"/>
      <w:numFmt w:val="lowerLetter"/>
      <w:lvlText w:val="%1)"/>
      <w:lvlJc w:val="left"/>
      <w:pPr>
        <w:tabs>
          <w:tab w:val="num" w:pos="1245"/>
        </w:tabs>
        <w:ind w:left="1245" w:hanging="360"/>
      </w:pPr>
      <w:rPr>
        <w:rFonts w:hint="default"/>
      </w:rPr>
    </w:lvl>
    <w:lvl w:ilvl="1" w:tplc="040E0019">
      <w:start w:val="1"/>
      <w:numFmt w:val="lowerLetter"/>
      <w:lvlText w:val="%2."/>
      <w:lvlJc w:val="left"/>
      <w:pPr>
        <w:tabs>
          <w:tab w:val="num" w:pos="1965"/>
        </w:tabs>
        <w:ind w:left="1965" w:hanging="360"/>
      </w:pPr>
    </w:lvl>
    <w:lvl w:ilvl="2" w:tplc="040E001B" w:tentative="1">
      <w:start w:val="1"/>
      <w:numFmt w:val="lowerRoman"/>
      <w:lvlText w:val="%3."/>
      <w:lvlJc w:val="right"/>
      <w:pPr>
        <w:tabs>
          <w:tab w:val="num" w:pos="2685"/>
        </w:tabs>
        <w:ind w:left="2685" w:hanging="180"/>
      </w:pPr>
    </w:lvl>
    <w:lvl w:ilvl="3" w:tplc="040E000F" w:tentative="1">
      <w:start w:val="1"/>
      <w:numFmt w:val="decimal"/>
      <w:lvlText w:val="%4."/>
      <w:lvlJc w:val="left"/>
      <w:pPr>
        <w:tabs>
          <w:tab w:val="num" w:pos="3405"/>
        </w:tabs>
        <w:ind w:left="3405" w:hanging="360"/>
      </w:pPr>
    </w:lvl>
    <w:lvl w:ilvl="4" w:tplc="040E0019" w:tentative="1">
      <w:start w:val="1"/>
      <w:numFmt w:val="lowerLetter"/>
      <w:lvlText w:val="%5."/>
      <w:lvlJc w:val="left"/>
      <w:pPr>
        <w:tabs>
          <w:tab w:val="num" w:pos="4125"/>
        </w:tabs>
        <w:ind w:left="4125" w:hanging="360"/>
      </w:pPr>
    </w:lvl>
    <w:lvl w:ilvl="5" w:tplc="040E001B" w:tentative="1">
      <w:start w:val="1"/>
      <w:numFmt w:val="lowerRoman"/>
      <w:lvlText w:val="%6."/>
      <w:lvlJc w:val="right"/>
      <w:pPr>
        <w:tabs>
          <w:tab w:val="num" w:pos="4845"/>
        </w:tabs>
        <w:ind w:left="4845" w:hanging="180"/>
      </w:pPr>
    </w:lvl>
    <w:lvl w:ilvl="6" w:tplc="040E000F" w:tentative="1">
      <w:start w:val="1"/>
      <w:numFmt w:val="decimal"/>
      <w:lvlText w:val="%7."/>
      <w:lvlJc w:val="left"/>
      <w:pPr>
        <w:tabs>
          <w:tab w:val="num" w:pos="5565"/>
        </w:tabs>
        <w:ind w:left="5565" w:hanging="360"/>
      </w:pPr>
    </w:lvl>
    <w:lvl w:ilvl="7" w:tplc="040E0019" w:tentative="1">
      <w:start w:val="1"/>
      <w:numFmt w:val="lowerLetter"/>
      <w:lvlText w:val="%8."/>
      <w:lvlJc w:val="left"/>
      <w:pPr>
        <w:tabs>
          <w:tab w:val="num" w:pos="6285"/>
        </w:tabs>
        <w:ind w:left="6285" w:hanging="360"/>
      </w:pPr>
    </w:lvl>
    <w:lvl w:ilvl="8" w:tplc="040E001B" w:tentative="1">
      <w:start w:val="1"/>
      <w:numFmt w:val="lowerRoman"/>
      <w:lvlText w:val="%9."/>
      <w:lvlJc w:val="right"/>
      <w:pPr>
        <w:tabs>
          <w:tab w:val="num" w:pos="7005"/>
        </w:tabs>
        <w:ind w:left="7005" w:hanging="180"/>
      </w:pPr>
    </w:lvl>
  </w:abstractNum>
  <w:abstractNum w:abstractNumId="24" w15:restartNumberingAfterBreak="0">
    <w:nsid w:val="25237B37"/>
    <w:multiLevelType w:val="singleLevel"/>
    <w:tmpl w:val="F65E0A34"/>
    <w:lvl w:ilvl="0">
      <w:start w:val="1"/>
      <w:numFmt w:val="lowerLetter"/>
      <w:pStyle w:val="bekeyds2"/>
      <w:lvlText w:val="%1)"/>
      <w:lvlJc w:val="left"/>
      <w:pPr>
        <w:tabs>
          <w:tab w:val="num" w:pos="1211"/>
        </w:tabs>
        <w:ind w:left="1211" w:hanging="360"/>
      </w:pPr>
      <w:rPr>
        <w:rFonts w:cs="Impact" w:hint="default"/>
      </w:rPr>
    </w:lvl>
  </w:abstractNum>
  <w:abstractNum w:abstractNumId="25" w15:restartNumberingAfterBreak="0">
    <w:nsid w:val="252660E3"/>
    <w:multiLevelType w:val="hybridMultilevel"/>
    <w:tmpl w:val="BD32AE42"/>
    <w:lvl w:ilvl="0" w:tplc="176E50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6F37DB0"/>
    <w:multiLevelType w:val="hybridMultilevel"/>
    <w:tmpl w:val="8C006102"/>
    <w:lvl w:ilvl="0" w:tplc="04ACA84A">
      <w:start w:val="1"/>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7" w15:restartNumberingAfterBreak="0">
    <w:nsid w:val="2A5D7517"/>
    <w:multiLevelType w:val="hybridMultilevel"/>
    <w:tmpl w:val="F6B2D6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5B6DA3"/>
    <w:multiLevelType w:val="hybridMultilevel"/>
    <w:tmpl w:val="DF14A91C"/>
    <w:lvl w:ilvl="0" w:tplc="E02CB7D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E720B99"/>
    <w:multiLevelType w:val="hybridMultilevel"/>
    <w:tmpl w:val="4D0E8E1A"/>
    <w:lvl w:ilvl="0" w:tplc="FFFFFFFF">
      <w:start w:val="1"/>
      <w:numFmt w:val="lowerLetter"/>
      <w:lvlText w:val="%1)"/>
      <w:lvlJc w:val="left"/>
      <w:pPr>
        <w:ind w:left="1069"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2F656F83"/>
    <w:multiLevelType w:val="hybridMultilevel"/>
    <w:tmpl w:val="6D9A047C"/>
    <w:lvl w:ilvl="0" w:tplc="009EF706">
      <w:start w:val="6"/>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F9D4892"/>
    <w:multiLevelType w:val="hybridMultilevel"/>
    <w:tmpl w:val="D4CE8554"/>
    <w:lvl w:ilvl="0" w:tplc="48DEF796">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2" w15:restartNumberingAfterBreak="0">
    <w:nsid w:val="30EC00D6"/>
    <w:multiLevelType w:val="hybridMultilevel"/>
    <w:tmpl w:val="886C2BAA"/>
    <w:lvl w:ilvl="0" w:tplc="8BC6B3B4">
      <w:start w:val="1"/>
      <w:numFmt w:val="decimal"/>
      <w:lvlText w:val="(%1)"/>
      <w:lvlJc w:val="left"/>
      <w:pPr>
        <w:ind w:left="720" w:hanging="360"/>
      </w:pPr>
      <w:rPr>
        <w:rFonts w:cs="Times New Roman"/>
      </w:rPr>
    </w:lvl>
    <w:lvl w:ilvl="1" w:tplc="040E0019">
      <w:start w:val="1"/>
      <w:numFmt w:val="lowerLetter"/>
      <w:lvlText w:val="%2."/>
      <w:lvlJc w:val="left"/>
      <w:pPr>
        <w:ind w:left="1440" w:hanging="360"/>
      </w:pPr>
    </w:lvl>
    <w:lvl w:ilvl="2" w:tplc="722EC054">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3841AF4"/>
    <w:multiLevelType w:val="hybridMultilevel"/>
    <w:tmpl w:val="97CC1CE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6201FF3"/>
    <w:multiLevelType w:val="hybridMultilevel"/>
    <w:tmpl w:val="CD48D734"/>
    <w:lvl w:ilvl="0" w:tplc="C0D68B54">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7853465"/>
    <w:multiLevelType w:val="hybridMultilevel"/>
    <w:tmpl w:val="28BCFC28"/>
    <w:lvl w:ilvl="0" w:tplc="3DDE025C">
      <w:start w:val="1"/>
      <w:numFmt w:val="decimal"/>
      <w:pStyle w:val="paragrafus"/>
      <w:suff w:val="space"/>
      <w:lvlText w:val="%1."/>
      <w:lvlJc w:val="left"/>
      <w:pPr>
        <w:ind w:left="4395" w:firstLine="0"/>
      </w:pPr>
      <w:rPr>
        <w:specVanish w:val="0"/>
      </w:rPr>
    </w:lvl>
    <w:lvl w:ilvl="1" w:tplc="90463C72">
      <w:start w:val="1"/>
      <w:numFmt w:val="decimal"/>
      <w:lvlText w:val="(%2)"/>
      <w:lvlJc w:val="left"/>
      <w:pPr>
        <w:ind w:left="3245" w:hanging="540"/>
      </w:pPr>
      <w:rPr>
        <w:rFonts w:hint="default"/>
      </w:r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36" w15:restartNumberingAfterBreak="0">
    <w:nsid w:val="38833703"/>
    <w:multiLevelType w:val="hybridMultilevel"/>
    <w:tmpl w:val="5D202C42"/>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3E091320"/>
    <w:multiLevelType w:val="hybridMultilevel"/>
    <w:tmpl w:val="CB364D3A"/>
    <w:lvl w:ilvl="0" w:tplc="C0D68B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443C6EC0"/>
    <w:multiLevelType w:val="hybridMultilevel"/>
    <w:tmpl w:val="2B7A300E"/>
    <w:lvl w:ilvl="0" w:tplc="3D685212">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44F51E13"/>
    <w:multiLevelType w:val="singleLevel"/>
    <w:tmpl w:val="CD3AE82E"/>
    <w:lvl w:ilvl="0">
      <w:start w:val="1"/>
      <w:numFmt w:val="lowerLetter"/>
      <w:lvlText w:val="%1)"/>
      <w:legacy w:legacy="1" w:legacySpace="0" w:legacyIndent="283"/>
      <w:lvlJc w:val="left"/>
      <w:pPr>
        <w:ind w:left="283" w:hanging="283"/>
      </w:pPr>
    </w:lvl>
  </w:abstractNum>
  <w:abstractNum w:abstractNumId="40" w15:restartNumberingAfterBreak="0">
    <w:nsid w:val="48093372"/>
    <w:multiLevelType w:val="hybridMultilevel"/>
    <w:tmpl w:val="8DE88C9A"/>
    <w:lvl w:ilvl="0" w:tplc="C0D68B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48801C5A"/>
    <w:multiLevelType w:val="hybridMultilevel"/>
    <w:tmpl w:val="D60872FC"/>
    <w:lvl w:ilvl="0" w:tplc="9828D57C">
      <w:start w:val="1"/>
      <w:numFmt w:val="decimal"/>
      <w:lvlText w:val="(%1)"/>
      <w:lvlJc w:val="left"/>
      <w:pPr>
        <w:ind w:left="786"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2" w15:restartNumberingAfterBreak="0">
    <w:nsid w:val="491D3448"/>
    <w:multiLevelType w:val="hybridMultilevel"/>
    <w:tmpl w:val="F6B2D61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4AE335C1"/>
    <w:multiLevelType w:val="hybridMultilevel"/>
    <w:tmpl w:val="D2348EB4"/>
    <w:lvl w:ilvl="0" w:tplc="F7868532">
      <w:start w:val="1"/>
      <w:numFmt w:val="upperRoman"/>
      <w:pStyle w:val="fejeyet"/>
      <w:suff w:val="space"/>
      <w:lvlText w:val="%1."/>
      <w:lvlJc w:val="right"/>
      <w:pPr>
        <w:ind w:left="4394" w:firstLine="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E8767CC"/>
    <w:multiLevelType w:val="hybridMultilevel"/>
    <w:tmpl w:val="09AA1588"/>
    <w:lvl w:ilvl="0" w:tplc="84FE6306">
      <w:start w:val="1"/>
      <w:numFmt w:val="lowerLetter"/>
      <w:pStyle w:val="21bekezds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8126D20"/>
    <w:multiLevelType w:val="hybridMultilevel"/>
    <w:tmpl w:val="F6B2D6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9665EA6"/>
    <w:multiLevelType w:val="hybridMultilevel"/>
    <w:tmpl w:val="8DBA9282"/>
    <w:lvl w:ilvl="0" w:tplc="36165888">
      <w:start w:val="3"/>
      <w:numFmt w:val="decimal"/>
      <w:lvlText w:val="(%1)"/>
      <w:lvlJc w:val="left"/>
      <w:pPr>
        <w:tabs>
          <w:tab w:val="num" w:pos="360"/>
        </w:tabs>
        <w:ind w:left="36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7" w15:restartNumberingAfterBreak="0">
    <w:nsid w:val="597B123E"/>
    <w:multiLevelType w:val="hybridMultilevel"/>
    <w:tmpl w:val="377CDAA4"/>
    <w:lvl w:ilvl="0" w:tplc="511E8434">
      <w:start w:val="1"/>
      <w:numFmt w:val="lowerLetter"/>
      <w:lvlText w:val="%1)"/>
      <w:lvlJc w:val="left"/>
      <w:pPr>
        <w:ind w:left="1260" w:hanging="360"/>
      </w:pPr>
      <w:rPr>
        <w:rFonts w:ascii="Arial" w:eastAsia="Times New Roman" w:hAnsi="Arial" w:cs="Aria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5BC72AC1"/>
    <w:multiLevelType w:val="hybridMultilevel"/>
    <w:tmpl w:val="BED452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5CBF44A7"/>
    <w:multiLevelType w:val="hybridMultilevel"/>
    <w:tmpl w:val="1CDCA5C8"/>
    <w:lvl w:ilvl="0" w:tplc="AD2CE4AE">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5ED260F6"/>
    <w:multiLevelType w:val="multilevel"/>
    <w:tmpl w:val="3282F2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15:restartNumberingAfterBreak="0">
    <w:nsid w:val="5F2274F8"/>
    <w:multiLevelType w:val="hybridMultilevel"/>
    <w:tmpl w:val="3AF42316"/>
    <w:lvl w:ilvl="0" w:tplc="46048A52">
      <w:start w:val="1"/>
      <w:numFmt w:val="lowerLetter"/>
      <w:lvlText w:val="%1)"/>
      <w:lvlJc w:val="left"/>
      <w:pPr>
        <w:tabs>
          <w:tab w:val="num" w:pos="360"/>
        </w:tabs>
        <w:ind w:left="360" w:hanging="360"/>
      </w:pPr>
      <w:rPr>
        <w:rFonts w:ascii="Arial" w:eastAsia="Times New Roman" w:hAnsi="Arial" w:cs="Arial" w:hint="default"/>
      </w:rPr>
    </w:lvl>
    <w:lvl w:ilvl="1" w:tplc="1632BCB6">
      <w:start w:val="1"/>
      <w:numFmt w:val="decimal"/>
      <w:lvlText w:val="(%2)"/>
      <w:lvlJc w:val="left"/>
      <w:pPr>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2" w15:restartNumberingAfterBreak="0">
    <w:nsid w:val="60B255AC"/>
    <w:multiLevelType w:val="hybridMultilevel"/>
    <w:tmpl w:val="CEC63DE4"/>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3" w15:restartNumberingAfterBreak="0">
    <w:nsid w:val="657A3E5C"/>
    <w:multiLevelType w:val="hybridMultilevel"/>
    <w:tmpl w:val="3EA246FA"/>
    <w:lvl w:ilvl="0" w:tplc="783C09BE">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66977A2D"/>
    <w:multiLevelType w:val="hybridMultilevel"/>
    <w:tmpl w:val="ECD8D344"/>
    <w:lvl w:ilvl="0" w:tplc="537E819A">
      <w:start w:val="1"/>
      <w:numFmt w:val="decimal"/>
      <w:pStyle w:val="21ktvllparagrafus"/>
      <w:lvlText w:val="%1."/>
      <w:lvlJc w:val="left"/>
      <w:pPr>
        <w:ind w:left="5256" w:hanging="360"/>
      </w:pPr>
    </w:lvl>
    <w:lvl w:ilvl="1" w:tplc="040E0019" w:tentative="1">
      <w:start w:val="1"/>
      <w:numFmt w:val="lowerLetter"/>
      <w:lvlText w:val="%2."/>
      <w:lvlJc w:val="left"/>
      <w:pPr>
        <w:ind w:left="5976" w:hanging="360"/>
      </w:pPr>
    </w:lvl>
    <w:lvl w:ilvl="2" w:tplc="040E001B" w:tentative="1">
      <w:start w:val="1"/>
      <w:numFmt w:val="lowerRoman"/>
      <w:lvlText w:val="%3."/>
      <w:lvlJc w:val="right"/>
      <w:pPr>
        <w:ind w:left="6696" w:hanging="180"/>
      </w:pPr>
    </w:lvl>
    <w:lvl w:ilvl="3" w:tplc="040E000F" w:tentative="1">
      <w:start w:val="1"/>
      <w:numFmt w:val="decimal"/>
      <w:lvlText w:val="%4."/>
      <w:lvlJc w:val="left"/>
      <w:pPr>
        <w:ind w:left="7416" w:hanging="360"/>
      </w:pPr>
    </w:lvl>
    <w:lvl w:ilvl="4" w:tplc="040E0019" w:tentative="1">
      <w:start w:val="1"/>
      <w:numFmt w:val="lowerLetter"/>
      <w:lvlText w:val="%5."/>
      <w:lvlJc w:val="left"/>
      <w:pPr>
        <w:ind w:left="8136" w:hanging="360"/>
      </w:pPr>
    </w:lvl>
    <w:lvl w:ilvl="5" w:tplc="040E001B" w:tentative="1">
      <w:start w:val="1"/>
      <w:numFmt w:val="lowerRoman"/>
      <w:lvlText w:val="%6."/>
      <w:lvlJc w:val="right"/>
      <w:pPr>
        <w:ind w:left="8856" w:hanging="180"/>
      </w:pPr>
    </w:lvl>
    <w:lvl w:ilvl="6" w:tplc="040E000F" w:tentative="1">
      <w:start w:val="1"/>
      <w:numFmt w:val="decimal"/>
      <w:lvlText w:val="%7."/>
      <w:lvlJc w:val="left"/>
      <w:pPr>
        <w:ind w:left="9576" w:hanging="360"/>
      </w:pPr>
    </w:lvl>
    <w:lvl w:ilvl="7" w:tplc="040E0019" w:tentative="1">
      <w:start w:val="1"/>
      <w:numFmt w:val="lowerLetter"/>
      <w:lvlText w:val="%8."/>
      <w:lvlJc w:val="left"/>
      <w:pPr>
        <w:ind w:left="10296" w:hanging="360"/>
      </w:pPr>
    </w:lvl>
    <w:lvl w:ilvl="8" w:tplc="040E001B" w:tentative="1">
      <w:start w:val="1"/>
      <w:numFmt w:val="lowerRoman"/>
      <w:lvlText w:val="%9."/>
      <w:lvlJc w:val="right"/>
      <w:pPr>
        <w:ind w:left="11016" w:hanging="180"/>
      </w:pPr>
    </w:lvl>
  </w:abstractNum>
  <w:abstractNum w:abstractNumId="55" w15:restartNumberingAfterBreak="0">
    <w:nsid w:val="677F3F8F"/>
    <w:multiLevelType w:val="hybridMultilevel"/>
    <w:tmpl w:val="14D47030"/>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6" w15:restartNumberingAfterBreak="0">
    <w:nsid w:val="6BFF6705"/>
    <w:multiLevelType w:val="hybridMultilevel"/>
    <w:tmpl w:val="CBF059A0"/>
    <w:lvl w:ilvl="0" w:tplc="FFFFFFFF">
      <w:start w:val="1"/>
      <w:numFmt w:val="lowerLetter"/>
      <w:lvlText w:val="%1)"/>
      <w:lvlJc w:val="left"/>
      <w:pPr>
        <w:ind w:left="1070" w:hanging="360"/>
      </w:pPr>
      <w:rPr>
        <w:rFonts w:cs="Times New Roman"/>
      </w:rPr>
    </w:lvl>
    <w:lvl w:ilvl="1" w:tplc="FFFFFFFF">
      <w:start w:val="1"/>
      <w:numFmt w:val="lowerLetter"/>
      <w:lvlText w:val="%2."/>
      <w:lvlJc w:val="left"/>
      <w:pPr>
        <w:ind w:left="1979" w:hanging="360"/>
      </w:pPr>
      <w:rPr>
        <w:rFonts w:cs="Times New Roman"/>
      </w:rPr>
    </w:lvl>
    <w:lvl w:ilvl="2" w:tplc="FFFFFFFF" w:tentative="1">
      <w:start w:val="1"/>
      <w:numFmt w:val="lowerRoman"/>
      <w:lvlText w:val="%3."/>
      <w:lvlJc w:val="right"/>
      <w:pPr>
        <w:ind w:left="2699" w:hanging="180"/>
      </w:pPr>
      <w:rPr>
        <w:rFonts w:cs="Times New Roman"/>
      </w:rPr>
    </w:lvl>
    <w:lvl w:ilvl="3" w:tplc="FFFFFFFF" w:tentative="1">
      <w:start w:val="1"/>
      <w:numFmt w:val="decimal"/>
      <w:lvlText w:val="%4."/>
      <w:lvlJc w:val="left"/>
      <w:pPr>
        <w:ind w:left="3419" w:hanging="360"/>
      </w:pPr>
      <w:rPr>
        <w:rFonts w:cs="Times New Roman"/>
      </w:rPr>
    </w:lvl>
    <w:lvl w:ilvl="4" w:tplc="FFFFFFFF" w:tentative="1">
      <w:start w:val="1"/>
      <w:numFmt w:val="lowerLetter"/>
      <w:lvlText w:val="%5."/>
      <w:lvlJc w:val="left"/>
      <w:pPr>
        <w:ind w:left="4139" w:hanging="360"/>
      </w:pPr>
      <w:rPr>
        <w:rFonts w:cs="Times New Roman"/>
      </w:rPr>
    </w:lvl>
    <w:lvl w:ilvl="5" w:tplc="FFFFFFFF" w:tentative="1">
      <w:start w:val="1"/>
      <w:numFmt w:val="lowerRoman"/>
      <w:lvlText w:val="%6."/>
      <w:lvlJc w:val="right"/>
      <w:pPr>
        <w:ind w:left="4859" w:hanging="180"/>
      </w:pPr>
      <w:rPr>
        <w:rFonts w:cs="Times New Roman"/>
      </w:rPr>
    </w:lvl>
    <w:lvl w:ilvl="6" w:tplc="FFFFFFFF" w:tentative="1">
      <w:start w:val="1"/>
      <w:numFmt w:val="decimal"/>
      <w:lvlText w:val="%7."/>
      <w:lvlJc w:val="left"/>
      <w:pPr>
        <w:ind w:left="5579" w:hanging="360"/>
      </w:pPr>
      <w:rPr>
        <w:rFonts w:cs="Times New Roman"/>
      </w:rPr>
    </w:lvl>
    <w:lvl w:ilvl="7" w:tplc="FFFFFFFF" w:tentative="1">
      <w:start w:val="1"/>
      <w:numFmt w:val="lowerLetter"/>
      <w:lvlText w:val="%8."/>
      <w:lvlJc w:val="left"/>
      <w:pPr>
        <w:ind w:left="6299" w:hanging="360"/>
      </w:pPr>
      <w:rPr>
        <w:rFonts w:cs="Times New Roman"/>
      </w:rPr>
    </w:lvl>
    <w:lvl w:ilvl="8" w:tplc="FFFFFFFF" w:tentative="1">
      <w:start w:val="1"/>
      <w:numFmt w:val="lowerRoman"/>
      <w:lvlText w:val="%9."/>
      <w:lvlJc w:val="right"/>
      <w:pPr>
        <w:ind w:left="7019" w:hanging="180"/>
      </w:pPr>
      <w:rPr>
        <w:rFonts w:cs="Times New Roman"/>
      </w:rPr>
    </w:lvl>
  </w:abstractNum>
  <w:abstractNum w:abstractNumId="57" w15:restartNumberingAfterBreak="0">
    <w:nsid w:val="6DEA0247"/>
    <w:multiLevelType w:val="hybridMultilevel"/>
    <w:tmpl w:val="0C8CBAFE"/>
    <w:lvl w:ilvl="0" w:tplc="1EB2D960">
      <w:start w:val="1"/>
      <w:numFmt w:val="decimal"/>
      <w:pStyle w:val="bekezds21"/>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6E0B692B"/>
    <w:multiLevelType w:val="hybridMultilevel"/>
    <w:tmpl w:val="4642B3EC"/>
    <w:lvl w:ilvl="0" w:tplc="E3A4B8AE">
      <w:start w:val="1"/>
      <w:numFmt w:val="decimal"/>
      <w:lvlText w:val="%1."/>
      <w:lvlJc w:val="left"/>
      <w:pPr>
        <w:tabs>
          <w:tab w:val="num" w:pos="720"/>
        </w:tabs>
        <w:ind w:left="720" w:hanging="360"/>
      </w:pPr>
      <w:rPr>
        <w:rFonts w:hint="default"/>
      </w:rPr>
    </w:lvl>
    <w:lvl w:ilvl="1" w:tplc="89E0BA5C">
      <w:numFmt w:val="none"/>
      <w:lvlText w:val=""/>
      <w:lvlJc w:val="left"/>
      <w:pPr>
        <w:tabs>
          <w:tab w:val="num" w:pos="360"/>
        </w:tabs>
      </w:pPr>
    </w:lvl>
    <w:lvl w:ilvl="2" w:tplc="F9CCB99C">
      <w:numFmt w:val="none"/>
      <w:lvlText w:val=""/>
      <w:lvlJc w:val="left"/>
      <w:pPr>
        <w:tabs>
          <w:tab w:val="num" w:pos="360"/>
        </w:tabs>
      </w:pPr>
    </w:lvl>
    <w:lvl w:ilvl="3" w:tplc="2836F340">
      <w:numFmt w:val="none"/>
      <w:lvlText w:val=""/>
      <w:lvlJc w:val="left"/>
      <w:pPr>
        <w:tabs>
          <w:tab w:val="num" w:pos="360"/>
        </w:tabs>
      </w:pPr>
    </w:lvl>
    <w:lvl w:ilvl="4" w:tplc="5EE883FC">
      <w:numFmt w:val="none"/>
      <w:lvlText w:val=""/>
      <w:lvlJc w:val="left"/>
      <w:pPr>
        <w:tabs>
          <w:tab w:val="num" w:pos="360"/>
        </w:tabs>
      </w:pPr>
    </w:lvl>
    <w:lvl w:ilvl="5" w:tplc="D9762DDA">
      <w:numFmt w:val="none"/>
      <w:lvlText w:val=""/>
      <w:lvlJc w:val="left"/>
      <w:pPr>
        <w:tabs>
          <w:tab w:val="num" w:pos="360"/>
        </w:tabs>
      </w:pPr>
    </w:lvl>
    <w:lvl w:ilvl="6" w:tplc="68AE54EA">
      <w:numFmt w:val="none"/>
      <w:lvlText w:val=""/>
      <w:lvlJc w:val="left"/>
      <w:pPr>
        <w:tabs>
          <w:tab w:val="num" w:pos="360"/>
        </w:tabs>
      </w:pPr>
    </w:lvl>
    <w:lvl w:ilvl="7" w:tplc="E690AB7A">
      <w:numFmt w:val="none"/>
      <w:lvlText w:val=""/>
      <w:lvlJc w:val="left"/>
      <w:pPr>
        <w:tabs>
          <w:tab w:val="num" w:pos="360"/>
        </w:tabs>
      </w:pPr>
    </w:lvl>
    <w:lvl w:ilvl="8" w:tplc="DE609E70">
      <w:numFmt w:val="none"/>
      <w:lvlText w:val=""/>
      <w:lvlJc w:val="left"/>
      <w:pPr>
        <w:tabs>
          <w:tab w:val="num" w:pos="360"/>
        </w:tabs>
      </w:pPr>
    </w:lvl>
  </w:abstractNum>
  <w:abstractNum w:abstractNumId="59" w15:restartNumberingAfterBreak="0">
    <w:nsid w:val="6EF15688"/>
    <w:multiLevelType w:val="hybridMultilevel"/>
    <w:tmpl w:val="D700D800"/>
    <w:lvl w:ilvl="0" w:tplc="0076F564">
      <w:start w:val="1"/>
      <w:numFmt w:val="decimal"/>
      <w:pStyle w:val="Paragrafus0"/>
      <w:lvlText w:val="%1.§"/>
      <w:lvlJc w:val="right"/>
      <w:pPr>
        <w:ind w:left="5039" w:hanging="360"/>
      </w:pPr>
      <w:rPr>
        <w:rFonts w:hint="default"/>
        <w:b/>
      </w:rPr>
    </w:lvl>
    <w:lvl w:ilvl="1" w:tplc="040E0019" w:tentative="1">
      <w:start w:val="1"/>
      <w:numFmt w:val="lowerLetter"/>
      <w:lvlText w:val="%2."/>
      <w:lvlJc w:val="left"/>
      <w:pPr>
        <w:ind w:left="5759" w:hanging="360"/>
      </w:pPr>
    </w:lvl>
    <w:lvl w:ilvl="2" w:tplc="040E001B" w:tentative="1">
      <w:start w:val="1"/>
      <w:numFmt w:val="lowerRoman"/>
      <w:lvlText w:val="%3."/>
      <w:lvlJc w:val="right"/>
      <w:pPr>
        <w:ind w:left="6479" w:hanging="180"/>
      </w:pPr>
    </w:lvl>
    <w:lvl w:ilvl="3" w:tplc="040E000F" w:tentative="1">
      <w:start w:val="1"/>
      <w:numFmt w:val="decimal"/>
      <w:lvlText w:val="%4."/>
      <w:lvlJc w:val="left"/>
      <w:pPr>
        <w:ind w:left="7199" w:hanging="360"/>
      </w:pPr>
    </w:lvl>
    <w:lvl w:ilvl="4" w:tplc="040E0019" w:tentative="1">
      <w:start w:val="1"/>
      <w:numFmt w:val="lowerLetter"/>
      <w:lvlText w:val="%5."/>
      <w:lvlJc w:val="left"/>
      <w:pPr>
        <w:ind w:left="7919" w:hanging="360"/>
      </w:pPr>
    </w:lvl>
    <w:lvl w:ilvl="5" w:tplc="040E001B" w:tentative="1">
      <w:start w:val="1"/>
      <w:numFmt w:val="lowerRoman"/>
      <w:lvlText w:val="%6."/>
      <w:lvlJc w:val="right"/>
      <w:pPr>
        <w:ind w:left="8639" w:hanging="180"/>
      </w:pPr>
    </w:lvl>
    <w:lvl w:ilvl="6" w:tplc="040E000F" w:tentative="1">
      <w:start w:val="1"/>
      <w:numFmt w:val="decimal"/>
      <w:lvlText w:val="%7."/>
      <w:lvlJc w:val="left"/>
      <w:pPr>
        <w:ind w:left="9359" w:hanging="360"/>
      </w:pPr>
    </w:lvl>
    <w:lvl w:ilvl="7" w:tplc="040E0019" w:tentative="1">
      <w:start w:val="1"/>
      <w:numFmt w:val="lowerLetter"/>
      <w:lvlText w:val="%8."/>
      <w:lvlJc w:val="left"/>
      <w:pPr>
        <w:ind w:left="10079" w:hanging="360"/>
      </w:pPr>
    </w:lvl>
    <w:lvl w:ilvl="8" w:tplc="040E001B" w:tentative="1">
      <w:start w:val="1"/>
      <w:numFmt w:val="lowerRoman"/>
      <w:lvlText w:val="%9."/>
      <w:lvlJc w:val="right"/>
      <w:pPr>
        <w:ind w:left="10799" w:hanging="180"/>
      </w:pPr>
    </w:lvl>
  </w:abstractNum>
  <w:abstractNum w:abstractNumId="60" w15:restartNumberingAfterBreak="0">
    <w:nsid w:val="6F322E62"/>
    <w:multiLevelType w:val="hybridMultilevel"/>
    <w:tmpl w:val="20DC08FC"/>
    <w:lvl w:ilvl="0" w:tplc="8BC6B3B4">
      <w:start w:val="1"/>
      <w:numFmt w:val="decimal"/>
      <w:lvlText w:val="(%1)"/>
      <w:lvlJc w:val="left"/>
      <w:pPr>
        <w:ind w:left="786" w:hanging="360"/>
      </w:pPr>
      <w:rPr>
        <w:rFonts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710C20DD"/>
    <w:multiLevelType w:val="multilevel"/>
    <w:tmpl w:val="F8ACA182"/>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2" w15:restartNumberingAfterBreak="0">
    <w:nsid w:val="7B3A22FC"/>
    <w:multiLevelType w:val="hybridMultilevel"/>
    <w:tmpl w:val="62D29740"/>
    <w:lvl w:ilvl="0" w:tplc="EF461234">
      <w:start w:val="1"/>
      <w:numFmt w:val="decimal"/>
      <w:lvlText w:val="(%1)"/>
      <w:lvlJc w:val="left"/>
      <w:pPr>
        <w:ind w:left="525" w:hanging="525"/>
      </w:pPr>
      <w:rPr>
        <w:rFonts w:hint="default"/>
        <w:b w:val="0"/>
      </w:rPr>
    </w:lvl>
    <w:lvl w:ilvl="1" w:tplc="040E0019" w:tentative="1">
      <w:start w:val="1"/>
      <w:numFmt w:val="lowerLetter"/>
      <w:lvlText w:val="%2."/>
      <w:lvlJc w:val="left"/>
      <w:pPr>
        <w:ind w:left="1236" w:hanging="360"/>
      </w:pPr>
    </w:lvl>
    <w:lvl w:ilvl="2" w:tplc="040E001B" w:tentative="1">
      <w:start w:val="1"/>
      <w:numFmt w:val="lowerRoman"/>
      <w:lvlText w:val="%3."/>
      <w:lvlJc w:val="right"/>
      <w:pPr>
        <w:ind w:left="1956" w:hanging="180"/>
      </w:pPr>
    </w:lvl>
    <w:lvl w:ilvl="3" w:tplc="040E000F" w:tentative="1">
      <w:start w:val="1"/>
      <w:numFmt w:val="decimal"/>
      <w:lvlText w:val="%4."/>
      <w:lvlJc w:val="left"/>
      <w:pPr>
        <w:ind w:left="2676" w:hanging="360"/>
      </w:pPr>
    </w:lvl>
    <w:lvl w:ilvl="4" w:tplc="040E0019" w:tentative="1">
      <w:start w:val="1"/>
      <w:numFmt w:val="lowerLetter"/>
      <w:lvlText w:val="%5."/>
      <w:lvlJc w:val="left"/>
      <w:pPr>
        <w:ind w:left="3396" w:hanging="360"/>
      </w:pPr>
    </w:lvl>
    <w:lvl w:ilvl="5" w:tplc="040E001B" w:tentative="1">
      <w:start w:val="1"/>
      <w:numFmt w:val="lowerRoman"/>
      <w:lvlText w:val="%6."/>
      <w:lvlJc w:val="right"/>
      <w:pPr>
        <w:ind w:left="4116" w:hanging="180"/>
      </w:pPr>
    </w:lvl>
    <w:lvl w:ilvl="6" w:tplc="040E000F" w:tentative="1">
      <w:start w:val="1"/>
      <w:numFmt w:val="decimal"/>
      <w:lvlText w:val="%7."/>
      <w:lvlJc w:val="left"/>
      <w:pPr>
        <w:ind w:left="4836" w:hanging="360"/>
      </w:pPr>
    </w:lvl>
    <w:lvl w:ilvl="7" w:tplc="040E0019" w:tentative="1">
      <w:start w:val="1"/>
      <w:numFmt w:val="lowerLetter"/>
      <w:lvlText w:val="%8."/>
      <w:lvlJc w:val="left"/>
      <w:pPr>
        <w:ind w:left="5556" w:hanging="360"/>
      </w:pPr>
    </w:lvl>
    <w:lvl w:ilvl="8" w:tplc="040E001B" w:tentative="1">
      <w:start w:val="1"/>
      <w:numFmt w:val="lowerRoman"/>
      <w:lvlText w:val="%9."/>
      <w:lvlJc w:val="right"/>
      <w:pPr>
        <w:ind w:left="6276" w:hanging="180"/>
      </w:pPr>
    </w:lvl>
  </w:abstractNum>
  <w:abstractNum w:abstractNumId="63" w15:restartNumberingAfterBreak="0">
    <w:nsid w:val="7C645E1A"/>
    <w:multiLevelType w:val="singleLevel"/>
    <w:tmpl w:val="783C09BE"/>
    <w:lvl w:ilvl="0">
      <w:start w:val="3"/>
      <w:numFmt w:val="decimal"/>
      <w:lvlText w:val="(%1)"/>
      <w:lvlJc w:val="left"/>
      <w:pPr>
        <w:tabs>
          <w:tab w:val="num" w:pos="510"/>
        </w:tabs>
        <w:ind w:left="510" w:hanging="510"/>
      </w:pPr>
      <w:rPr>
        <w:rFonts w:hint="default"/>
      </w:rPr>
    </w:lvl>
  </w:abstractNum>
  <w:abstractNum w:abstractNumId="64" w15:restartNumberingAfterBreak="0">
    <w:nsid w:val="7D1B4D62"/>
    <w:multiLevelType w:val="hybridMultilevel"/>
    <w:tmpl w:val="4B56AB52"/>
    <w:lvl w:ilvl="0" w:tplc="E5627082">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79528780">
    <w:abstractNumId w:val="2"/>
  </w:num>
  <w:num w:numId="2" w16cid:durableId="1715543602">
    <w:abstractNumId w:val="1"/>
  </w:num>
  <w:num w:numId="3" w16cid:durableId="2049262398">
    <w:abstractNumId w:val="0"/>
  </w:num>
  <w:num w:numId="4" w16cid:durableId="1156729649">
    <w:abstractNumId w:val="24"/>
  </w:num>
  <w:num w:numId="5" w16cid:durableId="933899014">
    <w:abstractNumId w:val="35"/>
  </w:num>
  <w:num w:numId="6" w16cid:durableId="1156412406">
    <w:abstractNumId w:val="43"/>
  </w:num>
  <w:num w:numId="7" w16cid:durableId="1739398263">
    <w:abstractNumId w:val="18"/>
  </w:num>
  <w:num w:numId="8" w16cid:durableId="1831017676">
    <w:abstractNumId w:val="59"/>
  </w:num>
  <w:num w:numId="9" w16cid:durableId="802620518">
    <w:abstractNumId w:val="17"/>
  </w:num>
  <w:num w:numId="10" w16cid:durableId="1678313823">
    <w:abstractNumId w:val="32"/>
  </w:num>
  <w:num w:numId="11" w16cid:durableId="742994583">
    <w:abstractNumId w:val="60"/>
  </w:num>
  <w:num w:numId="12" w16cid:durableId="2061202385">
    <w:abstractNumId w:val="57"/>
  </w:num>
  <w:num w:numId="13" w16cid:durableId="555051461">
    <w:abstractNumId w:val="44"/>
  </w:num>
  <w:num w:numId="14" w16cid:durableId="333076295">
    <w:abstractNumId w:val="54"/>
  </w:num>
  <w:num w:numId="15" w16cid:durableId="282620495">
    <w:abstractNumId w:val="7"/>
  </w:num>
  <w:num w:numId="16" w16cid:durableId="1737122947">
    <w:abstractNumId w:val="3"/>
    <w:lvlOverride w:ilvl="0">
      <w:lvl w:ilvl="0">
        <w:start w:val="1"/>
        <w:numFmt w:val="bullet"/>
        <w:lvlText w:val=""/>
        <w:legacy w:legacy="1" w:legacySpace="0" w:legacyIndent="283"/>
        <w:lvlJc w:val="left"/>
        <w:pPr>
          <w:ind w:left="991" w:hanging="283"/>
        </w:pPr>
        <w:rPr>
          <w:rFonts w:ascii="Symbol" w:hAnsi="Symbol" w:hint="default"/>
        </w:rPr>
      </w:lvl>
    </w:lvlOverride>
  </w:num>
  <w:num w:numId="17" w16cid:durableId="1012728300">
    <w:abstractNumId w:val="15"/>
  </w:num>
  <w:num w:numId="18" w16cid:durableId="423721234">
    <w:abstractNumId w:val="39"/>
  </w:num>
  <w:num w:numId="19" w16cid:durableId="1466582058">
    <w:abstractNumId w:val="8"/>
  </w:num>
  <w:num w:numId="20" w16cid:durableId="1294292590">
    <w:abstractNumId w:val="46"/>
  </w:num>
  <w:num w:numId="21" w16cid:durableId="1562866721">
    <w:abstractNumId w:val="51"/>
  </w:num>
  <w:num w:numId="22" w16cid:durableId="935820099">
    <w:abstractNumId w:val="28"/>
  </w:num>
  <w:num w:numId="23" w16cid:durableId="902718582">
    <w:abstractNumId w:val="23"/>
  </w:num>
  <w:num w:numId="24" w16cid:durableId="1562641122">
    <w:abstractNumId w:val="62"/>
  </w:num>
  <w:num w:numId="25" w16cid:durableId="375814259">
    <w:abstractNumId w:val="41"/>
  </w:num>
  <w:num w:numId="26" w16cid:durableId="594019643">
    <w:abstractNumId w:val="19"/>
  </w:num>
  <w:num w:numId="27" w16cid:durableId="1374109747">
    <w:abstractNumId w:val="14"/>
  </w:num>
  <w:num w:numId="28" w16cid:durableId="662515338">
    <w:abstractNumId w:val="64"/>
  </w:num>
  <w:num w:numId="29" w16cid:durableId="2107265228">
    <w:abstractNumId w:val="37"/>
  </w:num>
  <w:num w:numId="30" w16cid:durableId="1722553634">
    <w:abstractNumId w:val="10"/>
  </w:num>
  <w:num w:numId="31" w16cid:durableId="1339388852">
    <w:abstractNumId w:val="12"/>
  </w:num>
  <w:num w:numId="32" w16cid:durableId="1239244033">
    <w:abstractNumId w:val="42"/>
  </w:num>
  <w:num w:numId="33" w16cid:durableId="1042828982">
    <w:abstractNumId w:val="25"/>
  </w:num>
  <w:num w:numId="34" w16cid:durableId="1327437274">
    <w:abstractNumId w:val="34"/>
  </w:num>
  <w:num w:numId="35" w16cid:durableId="517500967">
    <w:abstractNumId w:val="30"/>
  </w:num>
  <w:num w:numId="36" w16cid:durableId="286786080">
    <w:abstractNumId w:val="33"/>
  </w:num>
  <w:num w:numId="37" w16cid:durableId="21325224">
    <w:abstractNumId w:val="21"/>
  </w:num>
  <w:num w:numId="38" w16cid:durableId="351883030">
    <w:abstractNumId w:val="61"/>
  </w:num>
  <w:num w:numId="39" w16cid:durableId="1373188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1012291">
    <w:abstractNumId w:val="58"/>
  </w:num>
  <w:num w:numId="41" w16cid:durableId="1005283390">
    <w:abstractNumId w:val="50"/>
  </w:num>
  <w:num w:numId="42" w16cid:durableId="1284537834">
    <w:abstractNumId w:val="9"/>
  </w:num>
  <w:num w:numId="43" w16cid:durableId="1798185500">
    <w:abstractNumId w:val="63"/>
  </w:num>
  <w:num w:numId="44" w16cid:durableId="1305937420">
    <w:abstractNumId w:val="55"/>
  </w:num>
  <w:num w:numId="45" w16cid:durableId="1619680600">
    <w:abstractNumId w:val="5"/>
  </w:num>
  <w:num w:numId="46" w16cid:durableId="1271086194">
    <w:abstractNumId w:val="47"/>
  </w:num>
  <w:num w:numId="47" w16cid:durableId="68845412">
    <w:abstractNumId w:val="29"/>
  </w:num>
  <w:num w:numId="48" w16cid:durableId="930511454">
    <w:abstractNumId w:val="36"/>
  </w:num>
  <w:num w:numId="49" w16cid:durableId="1216043075">
    <w:abstractNumId w:val="56"/>
  </w:num>
  <w:num w:numId="50" w16cid:durableId="402603647">
    <w:abstractNumId w:val="6"/>
  </w:num>
  <w:num w:numId="51" w16cid:durableId="694305268">
    <w:abstractNumId w:val="20"/>
  </w:num>
  <w:num w:numId="52" w16cid:durableId="1962884247">
    <w:abstractNumId w:val="49"/>
  </w:num>
  <w:num w:numId="53" w16cid:durableId="798454098">
    <w:abstractNumId w:val="48"/>
  </w:num>
  <w:num w:numId="54" w16cid:durableId="1468091029">
    <w:abstractNumId w:val="52"/>
  </w:num>
  <w:num w:numId="55" w16cid:durableId="1565212695">
    <w:abstractNumId w:val="13"/>
  </w:num>
  <w:num w:numId="56" w16cid:durableId="313140411">
    <w:abstractNumId w:val="11"/>
  </w:num>
  <w:num w:numId="57" w16cid:durableId="50931111">
    <w:abstractNumId w:val="53"/>
  </w:num>
  <w:num w:numId="58" w16cid:durableId="2144929330">
    <w:abstractNumId w:val="22"/>
  </w:num>
  <w:num w:numId="59" w16cid:durableId="1959214996">
    <w:abstractNumId w:val="38"/>
  </w:num>
  <w:num w:numId="60" w16cid:durableId="1105155379">
    <w:abstractNumId w:val="16"/>
  </w:num>
  <w:num w:numId="61" w16cid:durableId="278729563">
    <w:abstractNumId w:val="40"/>
  </w:num>
  <w:num w:numId="62" w16cid:durableId="1439641563">
    <w:abstractNumId w:val="31"/>
  </w:num>
  <w:num w:numId="63" w16cid:durableId="446580476">
    <w:abstractNumId w:val="26"/>
  </w:num>
  <w:num w:numId="64" w16cid:durableId="1246302350">
    <w:abstractNumId w:val="27"/>
  </w:num>
  <w:num w:numId="65" w16cid:durableId="629669914">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F0"/>
    <w:rsid w:val="000005DF"/>
    <w:rsid w:val="0000091E"/>
    <w:rsid w:val="000021A8"/>
    <w:rsid w:val="00005A75"/>
    <w:rsid w:val="00005B80"/>
    <w:rsid w:val="000101B1"/>
    <w:rsid w:val="00011A41"/>
    <w:rsid w:val="00012AA8"/>
    <w:rsid w:val="00015AF3"/>
    <w:rsid w:val="0001710E"/>
    <w:rsid w:val="0001783D"/>
    <w:rsid w:val="00020D5B"/>
    <w:rsid w:val="000216A7"/>
    <w:rsid w:val="0002236E"/>
    <w:rsid w:val="000229C5"/>
    <w:rsid w:val="0002301D"/>
    <w:rsid w:val="00023300"/>
    <w:rsid w:val="00024D0B"/>
    <w:rsid w:val="00024E98"/>
    <w:rsid w:val="0002513C"/>
    <w:rsid w:val="00025341"/>
    <w:rsid w:val="000255BE"/>
    <w:rsid w:val="00025AAD"/>
    <w:rsid w:val="00025EB5"/>
    <w:rsid w:val="00026953"/>
    <w:rsid w:val="00027F64"/>
    <w:rsid w:val="0003096C"/>
    <w:rsid w:val="00032F5F"/>
    <w:rsid w:val="00034CC5"/>
    <w:rsid w:val="000352D2"/>
    <w:rsid w:val="000406D1"/>
    <w:rsid w:val="00040B9A"/>
    <w:rsid w:val="00040D66"/>
    <w:rsid w:val="00041A28"/>
    <w:rsid w:val="00041D8E"/>
    <w:rsid w:val="000426C7"/>
    <w:rsid w:val="00042A96"/>
    <w:rsid w:val="0004312B"/>
    <w:rsid w:val="00043666"/>
    <w:rsid w:val="000504B2"/>
    <w:rsid w:val="0005124B"/>
    <w:rsid w:val="0005138D"/>
    <w:rsid w:val="000513DA"/>
    <w:rsid w:val="00052580"/>
    <w:rsid w:val="00054718"/>
    <w:rsid w:val="00054C0B"/>
    <w:rsid w:val="0005516E"/>
    <w:rsid w:val="00055280"/>
    <w:rsid w:val="00057617"/>
    <w:rsid w:val="00057A3F"/>
    <w:rsid w:val="00060869"/>
    <w:rsid w:val="000612D5"/>
    <w:rsid w:val="00061AAE"/>
    <w:rsid w:val="00062428"/>
    <w:rsid w:val="00062A58"/>
    <w:rsid w:val="000637BD"/>
    <w:rsid w:val="000638D9"/>
    <w:rsid w:val="00063A47"/>
    <w:rsid w:val="00063F03"/>
    <w:rsid w:val="00067507"/>
    <w:rsid w:val="00072521"/>
    <w:rsid w:val="00073F61"/>
    <w:rsid w:val="00075412"/>
    <w:rsid w:val="00076EE6"/>
    <w:rsid w:val="00077373"/>
    <w:rsid w:val="0008165B"/>
    <w:rsid w:val="00082299"/>
    <w:rsid w:val="00085081"/>
    <w:rsid w:val="00085F62"/>
    <w:rsid w:val="00086C6F"/>
    <w:rsid w:val="00087ED8"/>
    <w:rsid w:val="00090C8F"/>
    <w:rsid w:val="00090E4B"/>
    <w:rsid w:val="0009179E"/>
    <w:rsid w:val="00092120"/>
    <w:rsid w:val="00094A42"/>
    <w:rsid w:val="0009571C"/>
    <w:rsid w:val="0009614D"/>
    <w:rsid w:val="000A02EF"/>
    <w:rsid w:val="000A0553"/>
    <w:rsid w:val="000A0E37"/>
    <w:rsid w:val="000A0E96"/>
    <w:rsid w:val="000A1725"/>
    <w:rsid w:val="000A29AC"/>
    <w:rsid w:val="000A2BB9"/>
    <w:rsid w:val="000A2DD9"/>
    <w:rsid w:val="000A37B1"/>
    <w:rsid w:val="000A4B8B"/>
    <w:rsid w:val="000A4D9D"/>
    <w:rsid w:val="000A64D1"/>
    <w:rsid w:val="000A67B6"/>
    <w:rsid w:val="000A6B4E"/>
    <w:rsid w:val="000B10E9"/>
    <w:rsid w:val="000B1E0B"/>
    <w:rsid w:val="000B219A"/>
    <w:rsid w:val="000B32D8"/>
    <w:rsid w:val="000B3A2D"/>
    <w:rsid w:val="000B4474"/>
    <w:rsid w:val="000B58C4"/>
    <w:rsid w:val="000B62FE"/>
    <w:rsid w:val="000C060A"/>
    <w:rsid w:val="000C1D17"/>
    <w:rsid w:val="000C3B2E"/>
    <w:rsid w:val="000C6557"/>
    <w:rsid w:val="000C691E"/>
    <w:rsid w:val="000C7D57"/>
    <w:rsid w:val="000D01F6"/>
    <w:rsid w:val="000D064B"/>
    <w:rsid w:val="000D0B72"/>
    <w:rsid w:val="000D0F5B"/>
    <w:rsid w:val="000D1149"/>
    <w:rsid w:val="000D1D17"/>
    <w:rsid w:val="000D1FA3"/>
    <w:rsid w:val="000D3C48"/>
    <w:rsid w:val="000D4286"/>
    <w:rsid w:val="000D5FC2"/>
    <w:rsid w:val="000D73B1"/>
    <w:rsid w:val="000E19F6"/>
    <w:rsid w:val="000E3A6E"/>
    <w:rsid w:val="000E4F09"/>
    <w:rsid w:val="000E6383"/>
    <w:rsid w:val="000E6A4F"/>
    <w:rsid w:val="000F0D1A"/>
    <w:rsid w:val="000F13CE"/>
    <w:rsid w:val="000F2D11"/>
    <w:rsid w:val="000F3E42"/>
    <w:rsid w:val="000F4BE4"/>
    <w:rsid w:val="000F515D"/>
    <w:rsid w:val="000F5338"/>
    <w:rsid w:val="000F6E25"/>
    <w:rsid w:val="000F7D30"/>
    <w:rsid w:val="00100640"/>
    <w:rsid w:val="00100F9E"/>
    <w:rsid w:val="001043EC"/>
    <w:rsid w:val="00105985"/>
    <w:rsid w:val="00107DA4"/>
    <w:rsid w:val="001103CE"/>
    <w:rsid w:val="0011077A"/>
    <w:rsid w:val="0011221C"/>
    <w:rsid w:val="00112AFA"/>
    <w:rsid w:val="00113671"/>
    <w:rsid w:val="0011453B"/>
    <w:rsid w:val="001149BE"/>
    <w:rsid w:val="00114E06"/>
    <w:rsid w:val="0011588B"/>
    <w:rsid w:val="00117A47"/>
    <w:rsid w:val="001211CF"/>
    <w:rsid w:val="00121314"/>
    <w:rsid w:val="0012156D"/>
    <w:rsid w:val="00121D8C"/>
    <w:rsid w:val="001224EF"/>
    <w:rsid w:val="00122821"/>
    <w:rsid w:val="001234CC"/>
    <w:rsid w:val="0012534B"/>
    <w:rsid w:val="00125A37"/>
    <w:rsid w:val="00126284"/>
    <w:rsid w:val="001266AD"/>
    <w:rsid w:val="00130080"/>
    <w:rsid w:val="001337E9"/>
    <w:rsid w:val="00133875"/>
    <w:rsid w:val="001349EB"/>
    <w:rsid w:val="0013526D"/>
    <w:rsid w:val="00135763"/>
    <w:rsid w:val="00136320"/>
    <w:rsid w:val="00137097"/>
    <w:rsid w:val="001370AA"/>
    <w:rsid w:val="00141302"/>
    <w:rsid w:val="00145BD6"/>
    <w:rsid w:val="00146B65"/>
    <w:rsid w:val="001471B7"/>
    <w:rsid w:val="001509E8"/>
    <w:rsid w:val="0015223D"/>
    <w:rsid w:val="001530F3"/>
    <w:rsid w:val="00154DBA"/>
    <w:rsid w:val="001554AE"/>
    <w:rsid w:val="00155A0B"/>
    <w:rsid w:val="001573F8"/>
    <w:rsid w:val="0015766B"/>
    <w:rsid w:val="001578A1"/>
    <w:rsid w:val="00157952"/>
    <w:rsid w:val="00157FB5"/>
    <w:rsid w:val="00161846"/>
    <w:rsid w:val="00161970"/>
    <w:rsid w:val="00162068"/>
    <w:rsid w:val="00162214"/>
    <w:rsid w:val="001628AF"/>
    <w:rsid w:val="00162D4D"/>
    <w:rsid w:val="001635E9"/>
    <w:rsid w:val="00163E44"/>
    <w:rsid w:val="00163F02"/>
    <w:rsid w:val="00164748"/>
    <w:rsid w:val="001654D3"/>
    <w:rsid w:val="00165CA1"/>
    <w:rsid w:val="00166EBD"/>
    <w:rsid w:val="00167DB5"/>
    <w:rsid w:val="00170393"/>
    <w:rsid w:val="00171A7D"/>
    <w:rsid w:val="00171A8E"/>
    <w:rsid w:val="00175069"/>
    <w:rsid w:val="00176597"/>
    <w:rsid w:val="00180959"/>
    <w:rsid w:val="00181018"/>
    <w:rsid w:val="00181E56"/>
    <w:rsid w:val="001820AD"/>
    <w:rsid w:val="00182B7B"/>
    <w:rsid w:val="00182E1C"/>
    <w:rsid w:val="001833FC"/>
    <w:rsid w:val="00183C1E"/>
    <w:rsid w:val="00183D4B"/>
    <w:rsid w:val="001858FF"/>
    <w:rsid w:val="00185E69"/>
    <w:rsid w:val="001948B8"/>
    <w:rsid w:val="00195146"/>
    <w:rsid w:val="0019573E"/>
    <w:rsid w:val="001963B9"/>
    <w:rsid w:val="0019712D"/>
    <w:rsid w:val="00197263"/>
    <w:rsid w:val="0019739B"/>
    <w:rsid w:val="001A02A3"/>
    <w:rsid w:val="001A1182"/>
    <w:rsid w:val="001A39FA"/>
    <w:rsid w:val="001A466C"/>
    <w:rsid w:val="001A4882"/>
    <w:rsid w:val="001A4B83"/>
    <w:rsid w:val="001A5ABA"/>
    <w:rsid w:val="001A7F41"/>
    <w:rsid w:val="001B1B6C"/>
    <w:rsid w:val="001B5E14"/>
    <w:rsid w:val="001B62A3"/>
    <w:rsid w:val="001B70A1"/>
    <w:rsid w:val="001B7EF2"/>
    <w:rsid w:val="001C0E9B"/>
    <w:rsid w:val="001C3F65"/>
    <w:rsid w:val="001C4CC4"/>
    <w:rsid w:val="001C553B"/>
    <w:rsid w:val="001C581B"/>
    <w:rsid w:val="001C582B"/>
    <w:rsid w:val="001C5BB9"/>
    <w:rsid w:val="001C618F"/>
    <w:rsid w:val="001C79A9"/>
    <w:rsid w:val="001C7D02"/>
    <w:rsid w:val="001C7FC1"/>
    <w:rsid w:val="001D14AF"/>
    <w:rsid w:val="001D22FC"/>
    <w:rsid w:val="001D52EE"/>
    <w:rsid w:val="001D71CF"/>
    <w:rsid w:val="001E066F"/>
    <w:rsid w:val="001E0828"/>
    <w:rsid w:val="001E0A21"/>
    <w:rsid w:val="001E0DD8"/>
    <w:rsid w:val="001E0E43"/>
    <w:rsid w:val="001E1084"/>
    <w:rsid w:val="001E147D"/>
    <w:rsid w:val="001E21AC"/>
    <w:rsid w:val="001E2AD6"/>
    <w:rsid w:val="001E3C7E"/>
    <w:rsid w:val="001E4372"/>
    <w:rsid w:val="001E437A"/>
    <w:rsid w:val="001E4A3E"/>
    <w:rsid w:val="001E55E9"/>
    <w:rsid w:val="001E6112"/>
    <w:rsid w:val="001E730D"/>
    <w:rsid w:val="001E7EF6"/>
    <w:rsid w:val="001F0611"/>
    <w:rsid w:val="001F064B"/>
    <w:rsid w:val="001F2B39"/>
    <w:rsid w:val="001F3A64"/>
    <w:rsid w:val="001F6AE2"/>
    <w:rsid w:val="00201C10"/>
    <w:rsid w:val="00203073"/>
    <w:rsid w:val="002032B4"/>
    <w:rsid w:val="0020572D"/>
    <w:rsid w:val="0020578C"/>
    <w:rsid w:val="00205E5C"/>
    <w:rsid w:val="00207662"/>
    <w:rsid w:val="00207865"/>
    <w:rsid w:val="00211CA5"/>
    <w:rsid w:val="00211F2D"/>
    <w:rsid w:val="0021227E"/>
    <w:rsid w:val="00212C0C"/>
    <w:rsid w:val="00213878"/>
    <w:rsid w:val="00214187"/>
    <w:rsid w:val="0021438E"/>
    <w:rsid w:val="00215829"/>
    <w:rsid w:val="00215E43"/>
    <w:rsid w:val="00216733"/>
    <w:rsid w:val="002210BD"/>
    <w:rsid w:val="00221CDC"/>
    <w:rsid w:val="002259EE"/>
    <w:rsid w:val="00225C85"/>
    <w:rsid w:val="002267CE"/>
    <w:rsid w:val="00227A50"/>
    <w:rsid w:val="00227AF5"/>
    <w:rsid w:val="002302CD"/>
    <w:rsid w:val="002307E7"/>
    <w:rsid w:val="00230947"/>
    <w:rsid w:val="00231A53"/>
    <w:rsid w:val="00233128"/>
    <w:rsid w:val="00233D7E"/>
    <w:rsid w:val="0023524C"/>
    <w:rsid w:val="00235CDA"/>
    <w:rsid w:val="00235CE7"/>
    <w:rsid w:val="0023645F"/>
    <w:rsid w:val="00237AC5"/>
    <w:rsid w:val="0024005B"/>
    <w:rsid w:val="002412C0"/>
    <w:rsid w:val="00241E6A"/>
    <w:rsid w:val="00244D00"/>
    <w:rsid w:val="00245058"/>
    <w:rsid w:val="002460E0"/>
    <w:rsid w:val="002466F8"/>
    <w:rsid w:val="00246A84"/>
    <w:rsid w:val="00250EC3"/>
    <w:rsid w:val="0025223D"/>
    <w:rsid w:val="0025264A"/>
    <w:rsid w:val="00252E1C"/>
    <w:rsid w:val="00254E76"/>
    <w:rsid w:val="00255E3A"/>
    <w:rsid w:val="00255E49"/>
    <w:rsid w:val="00256F5B"/>
    <w:rsid w:val="002604E1"/>
    <w:rsid w:val="00260925"/>
    <w:rsid w:val="0026156F"/>
    <w:rsid w:val="00261D26"/>
    <w:rsid w:val="0026281F"/>
    <w:rsid w:val="00262D9E"/>
    <w:rsid w:val="00263097"/>
    <w:rsid w:val="00263C3A"/>
    <w:rsid w:val="0026424E"/>
    <w:rsid w:val="002653C8"/>
    <w:rsid w:val="00266521"/>
    <w:rsid w:val="00270B5E"/>
    <w:rsid w:val="00271B94"/>
    <w:rsid w:val="00272C8C"/>
    <w:rsid w:val="002748AF"/>
    <w:rsid w:val="002748D7"/>
    <w:rsid w:val="00277DFC"/>
    <w:rsid w:val="00281722"/>
    <w:rsid w:val="00281B51"/>
    <w:rsid w:val="002831FF"/>
    <w:rsid w:val="0028323D"/>
    <w:rsid w:val="002832B6"/>
    <w:rsid w:val="00284BBF"/>
    <w:rsid w:val="0028513C"/>
    <w:rsid w:val="00285A68"/>
    <w:rsid w:val="00286A19"/>
    <w:rsid w:val="00286EDA"/>
    <w:rsid w:val="0028707C"/>
    <w:rsid w:val="0028755F"/>
    <w:rsid w:val="002904DB"/>
    <w:rsid w:val="00290ABC"/>
    <w:rsid w:val="0029132D"/>
    <w:rsid w:val="0029143E"/>
    <w:rsid w:val="00291976"/>
    <w:rsid w:val="00291F5E"/>
    <w:rsid w:val="00291FE0"/>
    <w:rsid w:val="00292348"/>
    <w:rsid w:val="00293840"/>
    <w:rsid w:val="002957E5"/>
    <w:rsid w:val="00296133"/>
    <w:rsid w:val="0029750E"/>
    <w:rsid w:val="002978E2"/>
    <w:rsid w:val="002A1266"/>
    <w:rsid w:val="002A15A9"/>
    <w:rsid w:val="002A24DE"/>
    <w:rsid w:val="002A372D"/>
    <w:rsid w:val="002A3D4A"/>
    <w:rsid w:val="002A61D3"/>
    <w:rsid w:val="002A6979"/>
    <w:rsid w:val="002A77B3"/>
    <w:rsid w:val="002B09BC"/>
    <w:rsid w:val="002B168A"/>
    <w:rsid w:val="002B1E67"/>
    <w:rsid w:val="002B2502"/>
    <w:rsid w:val="002B27C0"/>
    <w:rsid w:val="002B32B2"/>
    <w:rsid w:val="002B52AD"/>
    <w:rsid w:val="002B5554"/>
    <w:rsid w:val="002B6256"/>
    <w:rsid w:val="002B6FC2"/>
    <w:rsid w:val="002B7156"/>
    <w:rsid w:val="002B747E"/>
    <w:rsid w:val="002C16FF"/>
    <w:rsid w:val="002C2137"/>
    <w:rsid w:val="002C2C05"/>
    <w:rsid w:val="002C2DDF"/>
    <w:rsid w:val="002C3A2E"/>
    <w:rsid w:val="002C3ACB"/>
    <w:rsid w:val="002C476A"/>
    <w:rsid w:val="002C64DD"/>
    <w:rsid w:val="002C64E7"/>
    <w:rsid w:val="002C76FE"/>
    <w:rsid w:val="002D07B0"/>
    <w:rsid w:val="002D096D"/>
    <w:rsid w:val="002D144E"/>
    <w:rsid w:val="002D1552"/>
    <w:rsid w:val="002D1C95"/>
    <w:rsid w:val="002D2549"/>
    <w:rsid w:val="002D49D0"/>
    <w:rsid w:val="002D5E5E"/>
    <w:rsid w:val="002D783E"/>
    <w:rsid w:val="002D7CDF"/>
    <w:rsid w:val="002D7DAD"/>
    <w:rsid w:val="002E0EC6"/>
    <w:rsid w:val="002E0F44"/>
    <w:rsid w:val="002E1355"/>
    <w:rsid w:val="002E4942"/>
    <w:rsid w:val="002E4EA2"/>
    <w:rsid w:val="002F00B3"/>
    <w:rsid w:val="002F06A4"/>
    <w:rsid w:val="002F287C"/>
    <w:rsid w:val="002F2B5B"/>
    <w:rsid w:val="002F2CBD"/>
    <w:rsid w:val="002F31B9"/>
    <w:rsid w:val="002F4DA4"/>
    <w:rsid w:val="002F4E45"/>
    <w:rsid w:val="002F663E"/>
    <w:rsid w:val="002F7043"/>
    <w:rsid w:val="00304C71"/>
    <w:rsid w:val="00310070"/>
    <w:rsid w:val="00310E20"/>
    <w:rsid w:val="00310E70"/>
    <w:rsid w:val="00311B4C"/>
    <w:rsid w:val="00313E59"/>
    <w:rsid w:val="0031487D"/>
    <w:rsid w:val="00314974"/>
    <w:rsid w:val="00315197"/>
    <w:rsid w:val="003163C0"/>
    <w:rsid w:val="00316A93"/>
    <w:rsid w:val="003176B1"/>
    <w:rsid w:val="00317CEC"/>
    <w:rsid w:val="00320423"/>
    <w:rsid w:val="00321169"/>
    <w:rsid w:val="00322BB5"/>
    <w:rsid w:val="003243D4"/>
    <w:rsid w:val="0032598E"/>
    <w:rsid w:val="00326B72"/>
    <w:rsid w:val="003276EA"/>
    <w:rsid w:val="0033027A"/>
    <w:rsid w:val="00331252"/>
    <w:rsid w:val="0033127D"/>
    <w:rsid w:val="00331B32"/>
    <w:rsid w:val="00332BBC"/>
    <w:rsid w:val="00332F0D"/>
    <w:rsid w:val="003338CB"/>
    <w:rsid w:val="00335E8A"/>
    <w:rsid w:val="0033700E"/>
    <w:rsid w:val="00337683"/>
    <w:rsid w:val="003400EC"/>
    <w:rsid w:val="00347843"/>
    <w:rsid w:val="00352386"/>
    <w:rsid w:val="00353621"/>
    <w:rsid w:val="0035371A"/>
    <w:rsid w:val="0035376D"/>
    <w:rsid w:val="0035512B"/>
    <w:rsid w:val="00355361"/>
    <w:rsid w:val="00355946"/>
    <w:rsid w:val="003567EE"/>
    <w:rsid w:val="00356EFD"/>
    <w:rsid w:val="003579B4"/>
    <w:rsid w:val="00362D86"/>
    <w:rsid w:val="00364B96"/>
    <w:rsid w:val="00364EBB"/>
    <w:rsid w:val="00364F83"/>
    <w:rsid w:val="00365473"/>
    <w:rsid w:val="003658F0"/>
    <w:rsid w:val="003667C2"/>
    <w:rsid w:val="00370D24"/>
    <w:rsid w:val="003716F6"/>
    <w:rsid w:val="0037270E"/>
    <w:rsid w:val="003765A3"/>
    <w:rsid w:val="00376831"/>
    <w:rsid w:val="00376EB3"/>
    <w:rsid w:val="0038087D"/>
    <w:rsid w:val="00382844"/>
    <w:rsid w:val="00382F75"/>
    <w:rsid w:val="00383022"/>
    <w:rsid w:val="003835A1"/>
    <w:rsid w:val="00384AC4"/>
    <w:rsid w:val="00384C80"/>
    <w:rsid w:val="00384EFD"/>
    <w:rsid w:val="00387688"/>
    <w:rsid w:val="003900DA"/>
    <w:rsid w:val="003906FB"/>
    <w:rsid w:val="0039256F"/>
    <w:rsid w:val="003926FC"/>
    <w:rsid w:val="003927D1"/>
    <w:rsid w:val="00393C95"/>
    <w:rsid w:val="00393D0B"/>
    <w:rsid w:val="00394127"/>
    <w:rsid w:val="00394C20"/>
    <w:rsid w:val="003954C5"/>
    <w:rsid w:val="00395591"/>
    <w:rsid w:val="00395B10"/>
    <w:rsid w:val="003A05F4"/>
    <w:rsid w:val="003A11D2"/>
    <w:rsid w:val="003A2C0A"/>
    <w:rsid w:val="003A658F"/>
    <w:rsid w:val="003B0410"/>
    <w:rsid w:val="003B09B4"/>
    <w:rsid w:val="003B18B0"/>
    <w:rsid w:val="003B38F3"/>
    <w:rsid w:val="003B562D"/>
    <w:rsid w:val="003B68F3"/>
    <w:rsid w:val="003C08DE"/>
    <w:rsid w:val="003C0B47"/>
    <w:rsid w:val="003C2CC7"/>
    <w:rsid w:val="003C3EF3"/>
    <w:rsid w:val="003C49E1"/>
    <w:rsid w:val="003C5084"/>
    <w:rsid w:val="003C66B9"/>
    <w:rsid w:val="003D16C3"/>
    <w:rsid w:val="003D2748"/>
    <w:rsid w:val="003D3275"/>
    <w:rsid w:val="003D3C45"/>
    <w:rsid w:val="003D41C0"/>
    <w:rsid w:val="003D4ED5"/>
    <w:rsid w:val="003D50BF"/>
    <w:rsid w:val="003D5BF2"/>
    <w:rsid w:val="003D6406"/>
    <w:rsid w:val="003D7224"/>
    <w:rsid w:val="003E1598"/>
    <w:rsid w:val="003E367A"/>
    <w:rsid w:val="003E4237"/>
    <w:rsid w:val="003E4C03"/>
    <w:rsid w:val="003E6260"/>
    <w:rsid w:val="003E67C2"/>
    <w:rsid w:val="003E7502"/>
    <w:rsid w:val="003E759D"/>
    <w:rsid w:val="003E776B"/>
    <w:rsid w:val="003E7DCC"/>
    <w:rsid w:val="003E7F4A"/>
    <w:rsid w:val="003F0BA3"/>
    <w:rsid w:val="003F2DA3"/>
    <w:rsid w:val="003F5D7C"/>
    <w:rsid w:val="003F6479"/>
    <w:rsid w:val="003F6F18"/>
    <w:rsid w:val="00400880"/>
    <w:rsid w:val="00401329"/>
    <w:rsid w:val="00401FA7"/>
    <w:rsid w:val="0040237C"/>
    <w:rsid w:val="0040280D"/>
    <w:rsid w:val="00402853"/>
    <w:rsid w:val="004053C4"/>
    <w:rsid w:val="004065FC"/>
    <w:rsid w:val="00406BA6"/>
    <w:rsid w:val="00411C87"/>
    <w:rsid w:val="00411D78"/>
    <w:rsid w:val="00413324"/>
    <w:rsid w:val="004153E8"/>
    <w:rsid w:val="00415633"/>
    <w:rsid w:val="00415924"/>
    <w:rsid w:val="00415CA5"/>
    <w:rsid w:val="00416574"/>
    <w:rsid w:val="00417914"/>
    <w:rsid w:val="00417B14"/>
    <w:rsid w:val="004207EC"/>
    <w:rsid w:val="004211FD"/>
    <w:rsid w:val="004218C4"/>
    <w:rsid w:val="00422D00"/>
    <w:rsid w:val="00426FD9"/>
    <w:rsid w:val="00427301"/>
    <w:rsid w:val="00427F53"/>
    <w:rsid w:val="00431ECC"/>
    <w:rsid w:val="00435D50"/>
    <w:rsid w:val="00441FB8"/>
    <w:rsid w:val="00442680"/>
    <w:rsid w:val="00443BA6"/>
    <w:rsid w:val="00443D00"/>
    <w:rsid w:val="0044564A"/>
    <w:rsid w:val="00445E5E"/>
    <w:rsid w:val="00445EBB"/>
    <w:rsid w:val="0044666B"/>
    <w:rsid w:val="0044783E"/>
    <w:rsid w:val="00451AA4"/>
    <w:rsid w:val="00453485"/>
    <w:rsid w:val="00455A52"/>
    <w:rsid w:val="00456135"/>
    <w:rsid w:val="004564F7"/>
    <w:rsid w:val="004566BC"/>
    <w:rsid w:val="00456B71"/>
    <w:rsid w:val="00456BE7"/>
    <w:rsid w:val="00457DBC"/>
    <w:rsid w:val="004602A6"/>
    <w:rsid w:val="004607AA"/>
    <w:rsid w:val="00460B7F"/>
    <w:rsid w:val="004618C4"/>
    <w:rsid w:val="004619DD"/>
    <w:rsid w:val="00462B8B"/>
    <w:rsid w:val="00462DFD"/>
    <w:rsid w:val="004631C2"/>
    <w:rsid w:val="00464ACF"/>
    <w:rsid w:val="00464FF7"/>
    <w:rsid w:val="0046507F"/>
    <w:rsid w:val="00465CB5"/>
    <w:rsid w:val="004704B1"/>
    <w:rsid w:val="00470EDC"/>
    <w:rsid w:val="00471A53"/>
    <w:rsid w:val="00471F4A"/>
    <w:rsid w:val="00471F76"/>
    <w:rsid w:val="0047377F"/>
    <w:rsid w:val="00473EDF"/>
    <w:rsid w:val="004749F7"/>
    <w:rsid w:val="00474E74"/>
    <w:rsid w:val="00477062"/>
    <w:rsid w:val="00480E00"/>
    <w:rsid w:val="00480F33"/>
    <w:rsid w:val="00481896"/>
    <w:rsid w:val="00481C0C"/>
    <w:rsid w:val="00481C57"/>
    <w:rsid w:val="00482D4D"/>
    <w:rsid w:val="00484219"/>
    <w:rsid w:val="00484F92"/>
    <w:rsid w:val="00484FBA"/>
    <w:rsid w:val="0048538D"/>
    <w:rsid w:val="00486CD2"/>
    <w:rsid w:val="004900A0"/>
    <w:rsid w:val="004903E5"/>
    <w:rsid w:val="004908EE"/>
    <w:rsid w:val="00491662"/>
    <w:rsid w:val="00491E99"/>
    <w:rsid w:val="004926A8"/>
    <w:rsid w:val="004936D4"/>
    <w:rsid w:val="00494E14"/>
    <w:rsid w:val="004A1B91"/>
    <w:rsid w:val="004A20E7"/>
    <w:rsid w:val="004A2775"/>
    <w:rsid w:val="004A2880"/>
    <w:rsid w:val="004A35BF"/>
    <w:rsid w:val="004A42AE"/>
    <w:rsid w:val="004A496D"/>
    <w:rsid w:val="004A52B3"/>
    <w:rsid w:val="004A59D2"/>
    <w:rsid w:val="004A745A"/>
    <w:rsid w:val="004B0895"/>
    <w:rsid w:val="004B25A8"/>
    <w:rsid w:val="004B2D47"/>
    <w:rsid w:val="004B34C6"/>
    <w:rsid w:val="004B3733"/>
    <w:rsid w:val="004B3A58"/>
    <w:rsid w:val="004B4228"/>
    <w:rsid w:val="004B6930"/>
    <w:rsid w:val="004B6C60"/>
    <w:rsid w:val="004B7658"/>
    <w:rsid w:val="004C04C9"/>
    <w:rsid w:val="004C23A6"/>
    <w:rsid w:val="004C2CBA"/>
    <w:rsid w:val="004C5EC4"/>
    <w:rsid w:val="004C7771"/>
    <w:rsid w:val="004C7780"/>
    <w:rsid w:val="004D018D"/>
    <w:rsid w:val="004D130C"/>
    <w:rsid w:val="004D202B"/>
    <w:rsid w:val="004D213E"/>
    <w:rsid w:val="004D2DFB"/>
    <w:rsid w:val="004D351B"/>
    <w:rsid w:val="004D420C"/>
    <w:rsid w:val="004D45DC"/>
    <w:rsid w:val="004D5584"/>
    <w:rsid w:val="004D5F28"/>
    <w:rsid w:val="004D7604"/>
    <w:rsid w:val="004D7859"/>
    <w:rsid w:val="004E05C5"/>
    <w:rsid w:val="004E13AA"/>
    <w:rsid w:val="004E3C4C"/>
    <w:rsid w:val="004E4BF5"/>
    <w:rsid w:val="004E611B"/>
    <w:rsid w:val="004E787A"/>
    <w:rsid w:val="004F15CD"/>
    <w:rsid w:val="004F15F9"/>
    <w:rsid w:val="004F1DE9"/>
    <w:rsid w:val="004F1EF3"/>
    <w:rsid w:val="004F2ACA"/>
    <w:rsid w:val="00500518"/>
    <w:rsid w:val="00500A06"/>
    <w:rsid w:val="00501077"/>
    <w:rsid w:val="00502923"/>
    <w:rsid w:val="00503971"/>
    <w:rsid w:val="005045F7"/>
    <w:rsid w:val="00505525"/>
    <w:rsid w:val="005056E1"/>
    <w:rsid w:val="00505A5C"/>
    <w:rsid w:val="00505B11"/>
    <w:rsid w:val="00505C5B"/>
    <w:rsid w:val="005074B8"/>
    <w:rsid w:val="00510849"/>
    <w:rsid w:val="0051084C"/>
    <w:rsid w:val="00510A55"/>
    <w:rsid w:val="00511BBE"/>
    <w:rsid w:val="00512267"/>
    <w:rsid w:val="00514234"/>
    <w:rsid w:val="00516875"/>
    <w:rsid w:val="00516DD2"/>
    <w:rsid w:val="00520ED4"/>
    <w:rsid w:val="00521CE4"/>
    <w:rsid w:val="00522BC0"/>
    <w:rsid w:val="00522D2E"/>
    <w:rsid w:val="00523A49"/>
    <w:rsid w:val="00524904"/>
    <w:rsid w:val="0052558F"/>
    <w:rsid w:val="005273AA"/>
    <w:rsid w:val="00527669"/>
    <w:rsid w:val="0053032D"/>
    <w:rsid w:val="00530676"/>
    <w:rsid w:val="00530A8A"/>
    <w:rsid w:val="00530E01"/>
    <w:rsid w:val="00531440"/>
    <w:rsid w:val="00532B7F"/>
    <w:rsid w:val="00534C3F"/>
    <w:rsid w:val="00535209"/>
    <w:rsid w:val="00536C87"/>
    <w:rsid w:val="00536D5F"/>
    <w:rsid w:val="005374AC"/>
    <w:rsid w:val="0054000C"/>
    <w:rsid w:val="005403C4"/>
    <w:rsid w:val="00541243"/>
    <w:rsid w:val="00542BBB"/>
    <w:rsid w:val="00543465"/>
    <w:rsid w:val="00544B71"/>
    <w:rsid w:val="00545084"/>
    <w:rsid w:val="00545203"/>
    <w:rsid w:val="00546405"/>
    <w:rsid w:val="00547EC0"/>
    <w:rsid w:val="00551164"/>
    <w:rsid w:val="005524C3"/>
    <w:rsid w:val="00552874"/>
    <w:rsid w:val="00554D09"/>
    <w:rsid w:val="00560396"/>
    <w:rsid w:val="00562CD3"/>
    <w:rsid w:val="00562D19"/>
    <w:rsid w:val="00562E15"/>
    <w:rsid w:val="00564A79"/>
    <w:rsid w:val="00564BDF"/>
    <w:rsid w:val="005656F4"/>
    <w:rsid w:val="005665FF"/>
    <w:rsid w:val="005674D5"/>
    <w:rsid w:val="00570CCA"/>
    <w:rsid w:val="00571671"/>
    <w:rsid w:val="005717E4"/>
    <w:rsid w:val="00573377"/>
    <w:rsid w:val="00573400"/>
    <w:rsid w:val="00574817"/>
    <w:rsid w:val="00574AD7"/>
    <w:rsid w:val="00574E85"/>
    <w:rsid w:val="00575752"/>
    <w:rsid w:val="0057612F"/>
    <w:rsid w:val="005803A7"/>
    <w:rsid w:val="00580E3A"/>
    <w:rsid w:val="00582B06"/>
    <w:rsid w:val="005839B2"/>
    <w:rsid w:val="00583AE9"/>
    <w:rsid w:val="005850E0"/>
    <w:rsid w:val="00585ADD"/>
    <w:rsid w:val="00585F38"/>
    <w:rsid w:val="0058796F"/>
    <w:rsid w:val="00587AE3"/>
    <w:rsid w:val="00587BE2"/>
    <w:rsid w:val="00591A41"/>
    <w:rsid w:val="0059229F"/>
    <w:rsid w:val="00592693"/>
    <w:rsid w:val="0059362F"/>
    <w:rsid w:val="0059374D"/>
    <w:rsid w:val="00593B49"/>
    <w:rsid w:val="005943E1"/>
    <w:rsid w:val="005949B9"/>
    <w:rsid w:val="0059571D"/>
    <w:rsid w:val="00595A35"/>
    <w:rsid w:val="00596561"/>
    <w:rsid w:val="00596795"/>
    <w:rsid w:val="00596D5B"/>
    <w:rsid w:val="00596F85"/>
    <w:rsid w:val="005A0045"/>
    <w:rsid w:val="005A087D"/>
    <w:rsid w:val="005A0A4D"/>
    <w:rsid w:val="005A1178"/>
    <w:rsid w:val="005A14C9"/>
    <w:rsid w:val="005A1FAA"/>
    <w:rsid w:val="005A2248"/>
    <w:rsid w:val="005A227D"/>
    <w:rsid w:val="005A53C9"/>
    <w:rsid w:val="005A5662"/>
    <w:rsid w:val="005A75D0"/>
    <w:rsid w:val="005A7692"/>
    <w:rsid w:val="005A7BD2"/>
    <w:rsid w:val="005B008B"/>
    <w:rsid w:val="005B11D3"/>
    <w:rsid w:val="005B2F84"/>
    <w:rsid w:val="005B4B60"/>
    <w:rsid w:val="005B5F20"/>
    <w:rsid w:val="005C036B"/>
    <w:rsid w:val="005C03A3"/>
    <w:rsid w:val="005C08B9"/>
    <w:rsid w:val="005C1A75"/>
    <w:rsid w:val="005C1D87"/>
    <w:rsid w:val="005C1DF9"/>
    <w:rsid w:val="005C1FB1"/>
    <w:rsid w:val="005C590F"/>
    <w:rsid w:val="005C5DFC"/>
    <w:rsid w:val="005C65E9"/>
    <w:rsid w:val="005C6984"/>
    <w:rsid w:val="005C6B72"/>
    <w:rsid w:val="005C6BC1"/>
    <w:rsid w:val="005C78B2"/>
    <w:rsid w:val="005D0313"/>
    <w:rsid w:val="005D07C2"/>
    <w:rsid w:val="005D0C6A"/>
    <w:rsid w:val="005D19D6"/>
    <w:rsid w:val="005D1FC8"/>
    <w:rsid w:val="005D3DE6"/>
    <w:rsid w:val="005D483B"/>
    <w:rsid w:val="005D4AB7"/>
    <w:rsid w:val="005D4EBC"/>
    <w:rsid w:val="005D51AB"/>
    <w:rsid w:val="005D51AD"/>
    <w:rsid w:val="005D5B69"/>
    <w:rsid w:val="005D5E2D"/>
    <w:rsid w:val="005D71EB"/>
    <w:rsid w:val="005D77D7"/>
    <w:rsid w:val="005E0ABF"/>
    <w:rsid w:val="005E361F"/>
    <w:rsid w:val="005E4791"/>
    <w:rsid w:val="005E59F1"/>
    <w:rsid w:val="005E5DC1"/>
    <w:rsid w:val="005E745A"/>
    <w:rsid w:val="005F01E9"/>
    <w:rsid w:val="005F246B"/>
    <w:rsid w:val="005F32B1"/>
    <w:rsid w:val="005F44F5"/>
    <w:rsid w:val="005F4EB0"/>
    <w:rsid w:val="005F5426"/>
    <w:rsid w:val="005F5ABF"/>
    <w:rsid w:val="005F5B2B"/>
    <w:rsid w:val="005F72E4"/>
    <w:rsid w:val="00601385"/>
    <w:rsid w:val="00601782"/>
    <w:rsid w:val="006018D4"/>
    <w:rsid w:val="00602366"/>
    <w:rsid w:val="00602C01"/>
    <w:rsid w:val="00604B81"/>
    <w:rsid w:val="006055B7"/>
    <w:rsid w:val="0061025B"/>
    <w:rsid w:val="006102AE"/>
    <w:rsid w:val="00611410"/>
    <w:rsid w:val="006118D9"/>
    <w:rsid w:val="00611FEF"/>
    <w:rsid w:val="0061233F"/>
    <w:rsid w:val="00612A0B"/>
    <w:rsid w:val="00612E20"/>
    <w:rsid w:val="006150DF"/>
    <w:rsid w:val="006157AD"/>
    <w:rsid w:val="006164C3"/>
    <w:rsid w:val="00621542"/>
    <w:rsid w:val="00621EDF"/>
    <w:rsid w:val="00623045"/>
    <w:rsid w:val="00623D32"/>
    <w:rsid w:val="00623FE9"/>
    <w:rsid w:val="00624B5E"/>
    <w:rsid w:val="006255FA"/>
    <w:rsid w:val="00627A4B"/>
    <w:rsid w:val="00627B78"/>
    <w:rsid w:val="00631582"/>
    <w:rsid w:val="006317A0"/>
    <w:rsid w:val="006326D5"/>
    <w:rsid w:val="00632B2C"/>
    <w:rsid w:val="00632B76"/>
    <w:rsid w:val="00634BA9"/>
    <w:rsid w:val="00640E66"/>
    <w:rsid w:val="0064130F"/>
    <w:rsid w:val="00641452"/>
    <w:rsid w:val="00641861"/>
    <w:rsid w:val="0064252E"/>
    <w:rsid w:val="006429CB"/>
    <w:rsid w:val="006434D4"/>
    <w:rsid w:val="006440A4"/>
    <w:rsid w:val="006449BA"/>
    <w:rsid w:val="006456DD"/>
    <w:rsid w:val="00645B90"/>
    <w:rsid w:val="00645F9B"/>
    <w:rsid w:val="00647105"/>
    <w:rsid w:val="0064733C"/>
    <w:rsid w:val="00650210"/>
    <w:rsid w:val="00652592"/>
    <w:rsid w:val="006527CA"/>
    <w:rsid w:val="0065344E"/>
    <w:rsid w:val="00653EFE"/>
    <w:rsid w:val="0065586E"/>
    <w:rsid w:val="00656BE7"/>
    <w:rsid w:val="00656D7A"/>
    <w:rsid w:val="00660BE0"/>
    <w:rsid w:val="00661083"/>
    <w:rsid w:val="00661D48"/>
    <w:rsid w:val="006623D8"/>
    <w:rsid w:val="00664F20"/>
    <w:rsid w:val="00665A00"/>
    <w:rsid w:val="00671125"/>
    <w:rsid w:val="006718D8"/>
    <w:rsid w:val="00671FDE"/>
    <w:rsid w:val="00672809"/>
    <w:rsid w:val="00672A45"/>
    <w:rsid w:val="00672A73"/>
    <w:rsid w:val="006735F7"/>
    <w:rsid w:val="00673DC7"/>
    <w:rsid w:val="006759B0"/>
    <w:rsid w:val="00675EAC"/>
    <w:rsid w:val="00675F2C"/>
    <w:rsid w:val="0067665D"/>
    <w:rsid w:val="00676F18"/>
    <w:rsid w:val="006778A2"/>
    <w:rsid w:val="00681755"/>
    <w:rsid w:val="00682334"/>
    <w:rsid w:val="006823B7"/>
    <w:rsid w:val="0068311B"/>
    <w:rsid w:val="00683311"/>
    <w:rsid w:val="00683637"/>
    <w:rsid w:val="00686DD9"/>
    <w:rsid w:val="00687331"/>
    <w:rsid w:val="00687776"/>
    <w:rsid w:val="00690FD1"/>
    <w:rsid w:val="006929E0"/>
    <w:rsid w:val="0069500F"/>
    <w:rsid w:val="00695A2C"/>
    <w:rsid w:val="00696587"/>
    <w:rsid w:val="00696CDC"/>
    <w:rsid w:val="00697D1A"/>
    <w:rsid w:val="006A071F"/>
    <w:rsid w:val="006A2404"/>
    <w:rsid w:val="006A3ED6"/>
    <w:rsid w:val="006A4B98"/>
    <w:rsid w:val="006A5BDE"/>
    <w:rsid w:val="006A5CF3"/>
    <w:rsid w:val="006A5E7E"/>
    <w:rsid w:val="006A6578"/>
    <w:rsid w:val="006B0F72"/>
    <w:rsid w:val="006B46B3"/>
    <w:rsid w:val="006B49D5"/>
    <w:rsid w:val="006B6072"/>
    <w:rsid w:val="006B6386"/>
    <w:rsid w:val="006B6725"/>
    <w:rsid w:val="006B7ECA"/>
    <w:rsid w:val="006C1A39"/>
    <w:rsid w:val="006C1D4C"/>
    <w:rsid w:val="006C26AB"/>
    <w:rsid w:val="006C2B0C"/>
    <w:rsid w:val="006C2C2F"/>
    <w:rsid w:val="006C4B87"/>
    <w:rsid w:val="006C4F68"/>
    <w:rsid w:val="006C6247"/>
    <w:rsid w:val="006C680F"/>
    <w:rsid w:val="006C6A29"/>
    <w:rsid w:val="006C7182"/>
    <w:rsid w:val="006C7D3F"/>
    <w:rsid w:val="006D004F"/>
    <w:rsid w:val="006D315D"/>
    <w:rsid w:val="006D3E44"/>
    <w:rsid w:val="006D423B"/>
    <w:rsid w:val="006D4C47"/>
    <w:rsid w:val="006D6005"/>
    <w:rsid w:val="006D60F2"/>
    <w:rsid w:val="006D6972"/>
    <w:rsid w:val="006D6D85"/>
    <w:rsid w:val="006D74C1"/>
    <w:rsid w:val="006E0005"/>
    <w:rsid w:val="006E0E3E"/>
    <w:rsid w:val="006E1425"/>
    <w:rsid w:val="006E21A5"/>
    <w:rsid w:val="006E354E"/>
    <w:rsid w:val="006E3A06"/>
    <w:rsid w:val="006E3BB1"/>
    <w:rsid w:val="006E418B"/>
    <w:rsid w:val="006E561B"/>
    <w:rsid w:val="006E70A0"/>
    <w:rsid w:val="006E790C"/>
    <w:rsid w:val="006F0624"/>
    <w:rsid w:val="006F0739"/>
    <w:rsid w:val="006F0AA3"/>
    <w:rsid w:val="006F60D5"/>
    <w:rsid w:val="00701165"/>
    <w:rsid w:val="007011B3"/>
    <w:rsid w:val="00701575"/>
    <w:rsid w:val="0070175E"/>
    <w:rsid w:val="00702079"/>
    <w:rsid w:val="00702662"/>
    <w:rsid w:val="0070711A"/>
    <w:rsid w:val="007076B9"/>
    <w:rsid w:val="00707B48"/>
    <w:rsid w:val="007114C4"/>
    <w:rsid w:val="007116B9"/>
    <w:rsid w:val="00711B64"/>
    <w:rsid w:val="00713298"/>
    <w:rsid w:val="00714873"/>
    <w:rsid w:val="00714D45"/>
    <w:rsid w:val="007156A4"/>
    <w:rsid w:val="007158A1"/>
    <w:rsid w:val="00716FB6"/>
    <w:rsid w:val="007170CE"/>
    <w:rsid w:val="00720F0C"/>
    <w:rsid w:val="00721883"/>
    <w:rsid w:val="00721DD4"/>
    <w:rsid w:val="007220A5"/>
    <w:rsid w:val="0072245C"/>
    <w:rsid w:val="00722F11"/>
    <w:rsid w:val="0072325D"/>
    <w:rsid w:val="00724B23"/>
    <w:rsid w:val="0072635C"/>
    <w:rsid w:val="00730951"/>
    <w:rsid w:val="007325E8"/>
    <w:rsid w:val="007326B6"/>
    <w:rsid w:val="00734B62"/>
    <w:rsid w:val="007353A6"/>
    <w:rsid w:val="0073569F"/>
    <w:rsid w:val="00735996"/>
    <w:rsid w:val="00735BEF"/>
    <w:rsid w:val="00736972"/>
    <w:rsid w:val="007415AE"/>
    <w:rsid w:val="00741896"/>
    <w:rsid w:val="00743394"/>
    <w:rsid w:val="00744434"/>
    <w:rsid w:val="00746065"/>
    <w:rsid w:val="007472A7"/>
    <w:rsid w:val="00747587"/>
    <w:rsid w:val="00750605"/>
    <w:rsid w:val="007525D7"/>
    <w:rsid w:val="0075262E"/>
    <w:rsid w:val="007535C4"/>
    <w:rsid w:val="00754A63"/>
    <w:rsid w:val="00754FB1"/>
    <w:rsid w:val="00757103"/>
    <w:rsid w:val="00757229"/>
    <w:rsid w:val="00757355"/>
    <w:rsid w:val="00757CEC"/>
    <w:rsid w:val="007609F7"/>
    <w:rsid w:val="007617EA"/>
    <w:rsid w:val="0076230F"/>
    <w:rsid w:val="00762E87"/>
    <w:rsid w:val="00765BE8"/>
    <w:rsid w:val="00766206"/>
    <w:rsid w:val="0076746B"/>
    <w:rsid w:val="0077100B"/>
    <w:rsid w:val="00772A61"/>
    <w:rsid w:val="00773470"/>
    <w:rsid w:val="00775D84"/>
    <w:rsid w:val="00781272"/>
    <w:rsid w:val="00784B50"/>
    <w:rsid w:val="0078529A"/>
    <w:rsid w:val="00790460"/>
    <w:rsid w:val="007907FC"/>
    <w:rsid w:val="007913AC"/>
    <w:rsid w:val="00791561"/>
    <w:rsid w:val="00791DCC"/>
    <w:rsid w:val="007939BF"/>
    <w:rsid w:val="0079455E"/>
    <w:rsid w:val="00796B8B"/>
    <w:rsid w:val="00797138"/>
    <w:rsid w:val="007A05B6"/>
    <w:rsid w:val="007A127D"/>
    <w:rsid w:val="007A24D6"/>
    <w:rsid w:val="007A2B3A"/>
    <w:rsid w:val="007A54ED"/>
    <w:rsid w:val="007A7B79"/>
    <w:rsid w:val="007A7C65"/>
    <w:rsid w:val="007A7E36"/>
    <w:rsid w:val="007B0162"/>
    <w:rsid w:val="007B04BD"/>
    <w:rsid w:val="007B2309"/>
    <w:rsid w:val="007B5087"/>
    <w:rsid w:val="007B5FAB"/>
    <w:rsid w:val="007B70ED"/>
    <w:rsid w:val="007B77DF"/>
    <w:rsid w:val="007C1209"/>
    <w:rsid w:val="007C226B"/>
    <w:rsid w:val="007C22A5"/>
    <w:rsid w:val="007C4255"/>
    <w:rsid w:val="007C4BF8"/>
    <w:rsid w:val="007C5F42"/>
    <w:rsid w:val="007C6296"/>
    <w:rsid w:val="007C750B"/>
    <w:rsid w:val="007C75DD"/>
    <w:rsid w:val="007C78F4"/>
    <w:rsid w:val="007D054D"/>
    <w:rsid w:val="007D1058"/>
    <w:rsid w:val="007D1AB9"/>
    <w:rsid w:val="007D2801"/>
    <w:rsid w:val="007D2C9E"/>
    <w:rsid w:val="007D5D9D"/>
    <w:rsid w:val="007D68A9"/>
    <w:rsid w:val="007D783C"/>
    <w:rsid w:val="007E0023"/>
    <w:rsid w:val="007E119E"/>
    <w:rsid w:val="007E16F6"/>
    <w:rsid w:val="007E1AA8"/>
    <w:rsid w:val="007E20A9"/>
    <w:rsid w:val="007E34F5"/>
    <w:rsid w:val="007E3E1F"/>
    <w:rsid w:val="007E44C6"/>
    <w:rsid w:val="007E4BF3"/>
    <w:rsid w:val="007E4D43"/>
    <w:rsid w:val="007E630F"/>
    <w:rsid w:val="007E6809"/>
    <w:rsid w:val="007F230E"/>
    <w:rsid w:val="007F57C0"/>
    <w:rsid w:val="007F5BE2"/>
    <w:rsid w:val="007F60CB"/>
    <w:rsid w:val="007F61D0"/>
    <w:rsid w:val="0080086E"/>
    <w:rsid w:val="00800A36"/>
    <w:rsid w:val="00800F55"/>
    <w:rsid w:val="0080123E"/>
    <w:rsid w:val="00804BB5"/>
    <w:rsid w:val="00804DB9"/>
    <w:rsid w:val="00804E1D"/>
    <w:rsid w:val="00805159"/>
    <w:rsid w:val="008051F5"/>
    <w:rsid w:val="008062B9"/>
    <w:rsid w:val="008064EF"/>
    <w:rsid w:val="0080677D"/>
    <w:rsid w:val="00806A18"/>
    <w:rsid w:val="00807779"/>
    <w:rsid w:val="00810310"/>
    <w:rsid w:val="00810CD5"/>
    <w:rsid w:val="00812BFF"/>
    <w:rsid w:val="00813E67"/>
    <w:rsid w:val="008143DD"/>
    <w:rsid w:val="00816904"/>
    <w:rsid w:val="00816BF8"/>
    <w:rsid w:val="008200C4"/>
    <w:rsid w:val="008205E0"/>
    <w:rsid w:val="00821983"/>
    <w:rsid w:val="00821D85"/>
    <w:rsid w:val="0082622E"/>
    <w:rsid w:val="0082675E"/>
    <w:rsid w:val="00826C2E"/>
    <w:rsid w:val="008307EE"/>
    <w:rsid w:val="0083088C"/>
    <w:rsid w:val="00830A13"/>
    <w:rsid w:val="00830BA7"/>
    <w:rsid w:val="00830F1C"/>
    <w:rsid w:val="00831DD2"/>
    <w:rsid w:val="00832C75"/>
    <w:rsid w:val="00834590"/>
    <w:rsid w:val="00834A1A"/>
    <w:rsid w:val="00834EDB"/>
    <w:rsid w:val="0083643F"/>
    <w:rsid w:val="008375BD"/>
    <w:rsid w:val="008413A5"/>
    <w:rsid w:val="00841FB8"/>
    <w:rsid w:val="008433A0"/>
    <w:rsid w:val="0084392E"/>
    <w:rsid w:val="008447E6"/>
    <w:rsid w:val="0084685E"/>
    <w:rsid w:val="008475D9"/>
    <w:rsid w:val="00847699"/>
    <w:rsid w:val="00847B1A"/>
    <w:rsid w:val="00853A71"/>
    <w:rsid w:val="008540F3"/>
    <w:rsid w:val="008562CE"/>
    <w:rsid w:val="008569A8"/>
    <w:rsid w:val="0085759E"/>
    <w:rsid w:val="0085788E"/>
    <w:rsid w:val="00860A08"/>
    <w:rsid w:val="00861768"/>
    <w:rsid w:val="00861ADC"/>
    <w:rsid w:val="008637BE"/>
    <w:rsid w:val="00864F72"/>
    <w:rsid w:val="008663B7"/>
    <w:rsid w:val="00866D7A"/>
    <w:rsid w:val="008671E1"/>
    <w:rsid w:val="00872A10"/>
    <w:rsid w:val="00877B4C"/>
    <w:rsid w:val="0088277C"/>
    <w:rsid w:val="008834B1"/>
    <w:rsid w:val="00883EC8"/>
    <w:rsid w:val="00885C22"/>
    <w:rsid w:val="00886404"/>
    <w:rsid w:val="00887AD8"/>
    <w:rsid w:val="00890C0F"/>
    <w:rsid w:val="0089109D"/>
    <w:rsid w:val="008939D6"/>
    <w:rsid w:val="00893D90"/>
    <w:rsid w:val="008948A9"/>
    <w:rsid w:val="00894CD6"/>
    <w:rsid w:val="0089590C"/>
    <w:rsid w:val="00897B8A"/>
    <w:rsid w:val="00897C8C"/>
    <w:rsid w:val="008A04C2"/>
    <w:rsid w:val="008A1777"/>
    <w:rsid w:val="008A22E8"/>
    <w:rsid w:val="008A3783"/>
    <w:rsid w:val="008A42C1"/>
    <w:rsid w:val="008A461C"/>
    <w:rsid w:val="008A5325"/>
    <w:rsid w:val="008A576E"/>
    <w:rsid w:val="008A6D8F"/>
    <w:rsid w:val="008A71CD"/>
    <w:rsid w:val="008B222B"/>
    <w:rsid w:val="008B3898"/>
    <w:rsid w:val="008B4038"/>
    <w:rsid w:val="008B4B2F"/>
    <w:rsid w:val="008B4D2C"/>
    <w:rsid w:val="008B73B8"/>
    <w:rsid w:val="008B7B0E"/>
    <w:rsid w:val="008B7F48"/>
    <w:rsid w:val="008C11B0"/>
    <w:rsid w:val="008C194D"/>
    <w:rsid w:val="008C2117"/>
    <w:rsid w:val="008C3097"/>
    <w:rsid w:val="008C4907"/>
    <w:rsid w:val="008C4AC2"/>
    <w:rsid w:val="008D0E07"/>
    <w:rsid w:val="008D0E4F"/>
    <w:rsid w:val="008D3DB0"/>
    <w:rsid w:val="008D4554"/>
    <w:rsid w:val="008D7E0B"/>
    <w:rsid w:val="008E146E"/>
    <w:rsid w:val="008E3E27"/>
    <w:rsid w:val="008E4A82"/>
    <w:rsid w:val="008E4D82"/>
    <w:rsid w:val="008E534F"/>
    <w:rsid w:val="008E55C1"/>
    <w:rsid w:val="008E5B3B"/>
    <w:rsid w:val="008E6F6C"/>
    <w:rsid w:val="008F0CF1"/>
    <w:rsid w:val="008F1899"/>
    <w:rsid w:val="008F2A5E"/>
    <w:rsid w:val="008F2B27"/>
    <w:rsid w:val="008F37B8"/>
    <w:rsid w:val="008F40B6"/>
    <w:rsid w:val="008F6D3E"/>
    <w:rsid w:val="008F7979"/>
    <w:rsid w:val="009005D8"/>
    <w:rsid w:val="009006C9"/>
    <w:rsid w:val="00901752"/>
    <w:rsid w:val="009023F4"/>
    <w:rsid w:val="00903CB1"/>
    <w:rsid w:val="009060F7"/>
    <w:rsid w:val="0090656A"/>
    <w:rsid w:val="00906EC0"/>
    <w:rsid w:val="00907A85"/>
    <w:rsid w:val="00907A9F"/>
    <w:rsid w:val="009109AB"/>
    <w:rsid w:val="00912868"/>
    <w:rsid w:val="00913863"/>
    <w:rsid w:val="00915150"/>
    <w:rsid w:val="00920D80"/>
    <w:rsid w:val="0092369B"/>
    <w:rsid w:val="00923D4F"/>
    <w:rsid w:val="00924360"/>
    <w:rsid w:val="00925544"/>
    <w:rsid w:val="009256B9"/>
    <w:rsid w:val="00925933"/>
    <w:rsid w:val="009272F7"/>
    <w:rsid w:val="00927A0F"/>
    <w:rsid w:val="009306D0"/>
    <w:rsid w:val="009308C4"/>
    <w:rsid w:val="00932945"/>
    <w:rsid w:val="009354F7"/>
    <w:rsid w:val="00935B03"/>
    <w:rsid w:val="009372B9"/>
    <w:rsid w:val="00940A87"/>
    <w:rsid w:val="009446AB"/>
    <w:rsid w:val="009457F8"/>
    <w:rsid w:val="00946C70"/>
    <w:rsid w:val="00947141"/>
    <w:rsid w:val="00947671"/>
    <w:rsid w:val="009479F3"/>
    <w:rsid w:val="009513E5"/>
    <w:rsid w:val="00951628"/>
    <w:rsid w:val="00953AF4"/>
    <w:rsid w:val="00955024"/>
    <w:rsid w:val="00955CE9"/>
    <w:rsid w:val="0095634A"/>
    <w:rsid w:val="00956BBF"/>
    <w:rsid w:val="00960998"/>
    <w:rsid w:val="00960DCD"/>
    <w:rsid w:val="0096114A"/>
    <w:rsid w:val="00961CEB"/>
    <w:rsid w:val="00961F24"/>
    <w:rsid w:val="00961F63"/>
    <w:rsid w:val="00963540"/>
    <w:rsid w:val="0097021A"/>
    <w:rsid w:val="00971CFE"/>
    <w:rsid w:val="00972426"/>
    <w:rsid w:val="00973A59"/>
    <w:rsid w:val="00976DC8"/>
    <w:rsid w:val="00977CBF"/>
    <w:rsid w:val="00980449"/>
    <w:rsid w:val="0098095C"/>
    <w:rsid w:val="00981779"/>
    <w:rsid w:val="009831A6"/>
    <w:rsid w:val="00984478"/>
    <w:rsid w:val="009848DC"/>
    <w:rsid w:val="00984D66"/>
    <w:rsid w:val="009853BC"/>
    <w:rsid w:val="00985CA7"/>
    <w:rsid w:val="0098640D"/>
    <w:rsid w:val="00986A39"/>
    <w:rsid w:val="00986CFB"/>
    <w:rsid w:val="00986D16"/>
    <w:rsid w:val="00987BA5"/>
    <w:rsid w:val="009907E9"/>
    <w:rsid w:val="00990E46"/>
    <w:rsid w:val="00991BE1"/>
    <w:rsid w:val="009925DA"/>
    <w:rsid w:val="00993992"/>
    <w:rsid w:val="00994B6B"/>
    <w:rsid w:val="00995C01"/>
    <w:rsid w:val="00997828"/>
    <w:rsid w:val="009979FF"/>
    <w:rsid w:val="009A03F3"/>
    <w:rsid w:val="009A250C"/>
    <w:rsid w:val="009A3689"/>
    <w:rsid w:val="009A39D0"/>
    <w:rsid w:val="009A7845"/>
    <w:rsid w:val="009B1402"/>
    <w:rsid w:val="009B18F3"/>
    <w:rsid w:val="009B1D97"/>
    <w:rsid w:val="009B54E1"/>
    <w:rsid w:val="009B68E6"/>
    <w:rsid w:val="009C370E"/>
    <w:rsid w:val="009C593A"/>
    <w:rsid w:val="009C5C54"/>
    <w:rsid w:val="009C5DB8"/>
    <w:rsid w:val="009C7CBC"/>
    <w:rsid w:val="009D0E0E"/>
    <w:rsid w:val="009D172A"/>
    <w:rsid w:val="009D1752"/>
    <w:rsid w:val="009D1C25"/>
    <w:rsid w:val="009D1EA6"/>
    <w:rsid w:val="009D2A42"/>
    <w:rsid w:val="009D3DF1"/>
    <w:rsid w:val="009D42D3"/>
    <w:rsid w:val="009D430A"/>
    <w:rsid w:val="009D4B23"/>
    <w:rsid w:val="009D5CB8"/>
    <w:rsid w:val="009D65F8"/>
    <w:rsid w:val="009D70F2"/>
    <w:rsid w:val="009E094B"/>
    <w:rsid w:val="009E0AD3"/>
    <w:rsid w:val="009E61E0"/>
    <w:rsid w:val="009E7B94"/>
    <w:rsid w:val="009F08A2"/>
    <w:rsid w:val="009F120B"/>
    <w:rsid w:val="009F1351"/>
    <w:rsid w:val="009F1880"/>
    <w:rsid w:val="009F23B9"/>
    <w:rsid w:val="009F23E5"/>
    <w:rsid w:val="009F29E3"/>
    <w:rsid w:val="009F36AA"/>
    <w:rsid w:val="009F4BCD"/>
    <w:rsid w:val="009F56D1"/>
    <w:rsid w:val="009F61D1"/>
    <w:rsid w:val="009F65F9"/>
    <w:rsid w:val="00A01C31"/>
    <w:rsid w:val="00A02447"/>
    <w:rsid w:val="00A0289E"/>
    <w:rsid w:val="00A051A2"/>
    <w:rsid w:val="00A068D9"/>
    <w:rsid w:val="00A06C45"/>
    <w:rsid w:val="00A07D80"/>
    <w:rsid w:val="00A10643"/>
    <w:rsid w:val="00A11419"/>
    <w:rsid w:val="00A117B1"/>
    <w:rsid w:val="00A12382"/>
    <w:rsid w:val="00A12FC6"/>
    <w:rsid w:val="00A206EC"/>
    <w:rsid w:val="00A207AE"/>
    <w:rsid w:val="00A212CF"/>
    <w:rsid w:val="00A21369"/>
    <w:rsid w:val="00A213EB"/>
    <w:rsid w:val="00A23E05"/>
    <w:rsid w:val="00A249B6"/>
    <w:rsid w:val="00A25B68"/>
    <w:rsid w:val="00A27D8A"/>
    <w:rsid w:val="00A30516"/>
    <w:rsid w:val="00A33771"/>
    <w:rsid w:val="00A339A2"/>
    <w:rsid w:val="00A33AF3"/>
    <w:rsid w:val="00A33B18"/>
    <w:rsid w:val="00A34994"/>
    <w:rsid w:val="00A36F79"/>
    <w:rsid w:val="00A37738"/>
    <w:rsid w:val="00A37F27"/>
    <w:rsid w:val="00A40579"/>
    <w:rsid w:val="00A40A6E"/>
    <w:rsid w:val="00A40AA3"/>
    <w:rsid w:val="00A42637"/>
    <w:rsid w:val="00A43AA1"/>
    <w:rsid w:val="00A43B5B"/>
    <w:rsid w:val="00A43C53"/>
    <w:rsid w:val="00A449C1"/>
    <w:rsid w:val="00A44B38"/>
    <w:rsid w:val="00A4658D"/>
    <w:rsid w:val="00A46DE7"/>
    <w:rsid w:val="00A47E32"/>
    <w:rsid w:val="00A5144F"/>
    <w:rsid w:val="00A51E0F"/>
    <w:rsid w:val="00A51FDD"/>
    <w:rsid w:val="00A533E0"/>
    <w:rsid w:val="00A53E62"/>
    <w:rsid w:val="00A54C1E"/>
    <w:rsid w:val="00A5503E"/>
    <w:rsid w:val="00A558C7"/>
    <w:rsid w:val="00A55CEC"/>
    <w:rsid w:val="00A56A63"/>
    <w:rsid w:val="00A56BCB"/>
    <w:rsid w:val="00A603C0"/>
    <w:rsid w:val="00A608A4"/>
    <w:rsid w:val="00A608B6"/>
    <w:rsid w:val="00A60B23"/>
    <w:rsid w:val="00A61B72"/>
    <w:rsid w:val="00A63D12"/>
    <w:rsid w:val="00A64A67"/>
    <w:rsid w:val="00A66B4E"/>
    <w:rsid w:val="00A67A3C"/>
    <w:rsid w:val="00A70443"/>
    <w:rsid w:val="00A70548"/>
    <w:rsid w:val="00A70A4B"/>
    <w:rsid w:val="00A70BC0"/>
    <w:rsid w:val="00A70E7E"/>
    <w:rsid w:val="00A72232"/>
    <w:rsid w:val="00A7433F"/>
    <w:rsid w:val="00A745CC"/>
    <w:rsid w:val="00A7484A"/>
    <w:rsid w:val="00A756F6"/>
    <w:rsid w:val="00A757A7"/>
    <w:rsid w:val="00A75E03"/>
    <w:rsid w:val="00A75E9B"/>
    <w:rsid w:val="00A76DBE"/>
    <w:rsid w:val="00A805DD"/>
    <w:rsid w:val="00A80E26"/>
    <w:rsid w:val="00A819A2"/>
    <w:rsid w:val="00A81B72"/>
    <w:rsid w:val="00A8258F"/>
    <w:rsid w:val="00A82AC3"/>
    <w:rsid w:val="00A83D1D"/>
    <w:rsid w:val="00A83FDE"/>
    <w:rsid w:val="00A85628"/>
    <w:rsid w:val="00A8609D"/>
    <w:rsid w:val="00A86B96"/>
    <w:rsid w:val="00A8727F"/>
    <w:rsid w:val="00A93488"/>
    <w:rsid w:val="00A940C0"/>
    <w:rsid w:val="00A94CB9"/>
    <w:rsid w:val="00A94F65"/>
    <w:rsid w:val="00A957E8"/>
    <w:rsid w:val="00A95888"/>
    <w:rsid w:val="00A96C36"/>
    <w:rsid w:val="00A977BB"/>
    <w:rsid w:val="00A97CFD"/>
    <w:rsid w:val="00AA15C3"/>
    <w:rsid w:val="00AA1CFB"/>
    <w:rsid w:val="00AA6F58"/>
    <w:rsid w:val="00AA76EB"/>
    <w:rsid w:val="00AA7DBD"/>
    <w:rsid w:val="00AA7EEC"/>
    <w:rsid w:val="00AB1152"/>
    <w:rsid w:val="00AB14D3"/>
    <w:rsid w:val="00AB2A27"/>
    <w:rsid w:val="00AB2E57"/>
    <w:rsid w:val="00AB3D6D"/>
    <w:rsid w:val="00AB3F7E"/>
    <w:rsid w:val="00AB4173"/>
    <w:rsid w:val="00AB4209"/>
    <w:rsid w:val="00AB4DC2"/>
    <w:rsid w:val="00AB4E42"/>
    <w:rsid w:val="00AB58C1"/>
    <w:rsid w:val="00AB5AEF"/>
    <w:rsid w:val="00AB61C1"/>
    <w:rsid w:val="00AB66E5"/>
    <w:rsid w:val="00AB6A9F"/>
    <w:rsid w:val="00AB7EB2"/>
    <w:rsid w:val="00AC0461"/>
    <w:rsid w:val="00AC0FD3"/>
    <w:rsid w:val="00AC5062"/>
    <w:rsid w:val="00AC5065"/>
    <w:rsid w:val="00AC75CD"/>
    <w:rsid w:val="00AD0794"/>
    <w:rsid w:val="00AD091C"/>
    <w:rsid w:val="00AD2E29"/>
    <w:rsid w:val="00AD3EA0"/>
    <w:rsid w:val="00AD4877"/>
    <w:rsid w:val="00AD53EC"/>
    <w:rsid w:val="00AD55B1"/>
    <w:rsid w:val="00AD5794"/>
    <w:rsid w:val="00AD7F14"/>
    <w:rsid w:val="00AE076C"/>
    <w:rsid w:val="00AE1A1F"/>
    <w:rsid w:val="00AE307B"/>
    <w:rsid w:val="00AE60E3"/>
    <w:rsid w:val="00AE6539"/>
    <w:rsid w:val="00AE6587"/>
    <w:rsid w:val="00AF0857"/>
    <w:rsid w:val="00AF0B67"/>
    <w:rsid w:val="00AF0ECC"/>
    <w:rsid w:val="00AF1D88"/>
    <w:rsid w:val="00AF2FDB"/>
    <w:rsid w:val="00AF38E1"/>
    <w:rsid w:val="00AF474A"/>
    <w:rsid w:val="00AF562B"/>
    <w:rsid w:val="00AF56C0"/>
    <w:rsid w:val="00AF56C2"/>
    <w:rsid w:val="00AF57A9"/>
    <w:rsid w:val="00AF61E4"/>
    <w:rsid w:val="00AF77EC"/>
    <w:rsid w:val="00B003DB"/>
    <w:rsid w:val="00B00B49"/>
    <w:rsid w:val="00B013D2"/>
    <w:rsid w:val="00B01747"/>
    <w:rsid w:val="00B0198C"/>
    <w:rsid w:val="00B01B20"/>
    <w:rsid w:val="00B02334"/>
    <w:rsid w:val="00B028FE"/>
    <w:rsid w:val="00B04D19"/>
    <w:rsid w:val="00B05753"/>
    <w:rsid w:val="00B1034C"/>
    <w:rsid w:val="00B1054F"/>
    <w:rsid w:val="00B10E3E"/>
    <w:rsid w:val="00B1177A"/>
    <w:rsid w:val="00B126B1"/>
    <w:rsid w:val="00B128A2"/>
    <w:rsid w:val="00B135C5"/>
    <w:rsid w:val="00B13C26"/>
    <w:rsid w:val="00B14A17"/>
    <w:rsid w:val="00B1500E"/>
    <w:rsid w:val="00B156B3"/>
    <w:rsid w:val="00B15F9A"/>
    <w:rsid w:val="00B16122"/>
    <w:rsid w:val="00B1639C"/>
    <w:rsid w:val="00B16683"/>
    <w:rsid w:val="00B210C7"/>
    <w:rsid w:val="00B21D1A"/>
    <w:rsid w:val="00B22421"/>
    <w:rsid w:val="00B25425"/>
    <w:rsid w:val="00B27755"/>
    <w:rsid w:val="00B27B0F"/>
    <w:rsid w:val="00B30CB9"/>
    <w:rsid w:val="00B31135"/>
    <w:rsid w:val="00B33334"/>
    <w:rsid w:val="00B33988"/>
    <w:rsid w:val="00B34283"/>
    <w:rsid w:val="00B35EAF"/>
    <w:rsid w:val="00B364F5"/>
    <w:rsid w:val="00B4171A"/>
    <w:rsid w:val="00B41C7A"/>
    <w:rsid w:val="00B423E1"/>
    <w:rsid w:val="00B42640"/>
    <w:rsid w:val="00B42D47"/>
    <w:rsid w:val="00B459C5"/>
    <w:rsid w:val="00B4601A"/>
    <w:rsid w:val="00B47843"/>
    <w:rsid w:val="00B47C9E"/>
    <w:rsid w:val="00B51819"/>
    <w:rsid w:val="00B51D02"/>
    <w:rsid w:val="00B51F28"/>
    <w:rsid w:val="00B52193"/>
    <w:rsid w:val="00B5283D"/>
    <w:rsid w:val="00B55819"/>
    <w:rsid w:val="00B56D98"/>
    <w:rsid w:val="00B62C3E"/>
    <w:rsid w:val="00B62C4D"/>
    <w:rsid w:val="00B642F6"/>
    <w:rsid w:val="00B646A2"/>
    <w:rsid w:val="00B66D99"/>
    <w:rsid w:val="00B67E10"/>
    <w:rsid w:val="00B7084E"/>
    <w:rsid w:val="00B70F63"/>
    <w:rsid w:val="00B71AE2"/>
    <w:rsid w:val="00B73AC7"/>
    <w:rsid w:val="00B74D23"/>
    <w:rsid w:val="00B753A6"/>
    <w:rsid w:val="00B76DF4"/>
    <w:rsid w:val="00B774AE"/>
    <w:rsid w:val="00B774D1"/>
    <w:rsid w:val="00B7767C"/>
    <w:rsid w:val="00B8043B"/>
    <w:rsid w:val="00B80727"/>
    <w:rsid w:val="00B81F4F"/>
    <w:rsid w:val="00B831E0"/>
    <w:rsid w:val="00B84630"/>
    <w:rsid w:val="00B847C7"/>
    <w:rsid w:val="00B848C3"/>
    <w:rsid w:val="00B85322"/>
    <w:rsid w:val="00B857CA"/>
    <w:rsid w:val="00B86832"/>
    <w:rsid w:val="00B86DB2"/>
    <w:rsid w:val="00B905D9"/>
    <w:rsid w:val="00B91DEE"/>
    <w:rsid w:val="00B93CB7"/>
    <w:rsid w:val="00B93D8A"/>
    <w:rsid w:val="00B93FB4"/>
    <w:rsid w:val="00B97122"/>
    <w:rsid w:val="00BA0FD8"/>
    <w:rsid w:val="00BA1840"/>
    <w:rsid w:val="00BA2D84"/>
    <w:rsid w:val="00BA365A"/>
    <w:rsid w:val="00BA3B5C"/>
    <w:rsid w:val="00BA51C1"/>
    <w:rsid w:val="00BA6F58"/>
    <w:rsid w:val="00BA721A"/>
    <w:rsid w:val="00BA7620"/>
    <w:rsid w:val="00BA7BAF"/>
    <w:rsid w:val="00BB086A"/>
    <w:rsid w:val="00BB0C27"/>
    <w:rsid w:val="00BB0D83"/>
    <w:rsid w:val="00BB0F90"/>
    <w:rsid w:val="00BB1581"/>
    <w:rsid w:val="00BB41C1"/>
    <w:rsid w:val="00BB52DF"/>
    <w:rsid w:val="00BB5605"/>
    <w:rsid w:val="00BB65E8"/>
    <w:rsid w:val="00BB7A7B"/>
    <w:rsid w:val="00BC02FD"/>
    <w:rsid w:val="00BC1339"/>
    <w:rsid w:val="00BC1590"/>
    <w:rsid w:val="00BC1FB4"/>
    <w:rsid w:val="00BC2839"/>
    <w:rsid w:val="00BC4052"/>
    <w:rsid w:val="00BC7532"/>
    <w:rsid w:val="00BC7EB1"/>
    <w:rsid w:val="00BD190C"/>
    <w:rsid w:val="00BD2E68"/>
    <w:rsid w:val="00BD486F"/>
    <w:rsid w:val="00BD5076"/>
    <w:rsid w:val="00BD51ED"/>
    <w:rsid w:val="00BD54ED"/>
    <w:rsid w:val="00BD5DC6"/>
    <w:rsid w:val="00BD6741"/>
    <w:rsid w:val="00BD6B2F"/>
    <w:rsid w:val="00BD6D73"/>
    <w:rsid w:val="00BD7550"/>
    <w:rsid w:val="00BD7ECA"/>
    <w:rsid w:val="00BE0331"/>
    <w:rsid w:val="00BE11F4"/>
    <w:rsid w:val="00BE1438"/>
    <w:rsid w:val="00BE4BF9"/>
    <w:rsid w:val="00BE4F62"/>
    <w:rsid w:val="00BE62BF"/>
    <w:rsid w:val="00BF0D0A"/>
    <w:rsid w:val="00BF12CC"/>
    <w:rsid w:val="00BF2D9D"/>
    <w:rsid w:val="00BF2FF8"/>
    <w:rsid w:val="00BF3619"/>
    <w:rsid w:val="00BF3EBA"/>
    <w:rsid w:val="00BF49CD"/>
    <w:rsid w:val="00BF60B1"/>
    <w:rsid w:val="00BF67A5"/>
    <w:rsid w:val="00C01767"/>
    <w:rsid w:val="00C01CD0"/>
    <w:rsid w:val="00C01D75"/>
    <w:rsid w:val="00C01F0A"/>
    <w:rsid w:val="00C02587"/>
    <w:rsid w:val="00C028BE"/>
    <w:rsid w:val="00C04D32"/>
    <w:rsid w:val="00C04E57"/>
    <w:rsid w:val="00C056A3"/>
    <w:rsid w:val="00C11350"/>
    <w:rsid w:val="00C1246D"/>
    <w:rsid w:val="00C1419B"/>
    <w:rsid w:val="00C1512F"/>
    <w:rsid w:val="00C1562A"/>
    <w:rsid w:val="00C156E0"/>
    <w:rsid w:val="00C15924"/>
    <w:rsid w:val="00C159A6"/>
    <w:rsid w:val="00C164AB"/>
    <w:rsid w:val="00C170D1"/>
    <w:rsid w:val="00C17BF2"/>
    <w:rsid w:val="00C17F5F"/>
    <w:rsid w:val="00C20164"/>
    <w:rsid w:val="00C21B12"/>
    <w:rsid w:val="00C22575"/>
    <w:rsid w:val="00C22A61"/>
    <w:rsid w:val="00C234C4"/>
    <w:rsid w:val="00C246E3"/>
    <w:rsid w:val="00C24F8D"/>
    <w:rsid w:val="00C26B84"/>
    <w:rsid w:val="00C26DB2"/>
    <w:rsid w:val="00C27CCF"/>
    <w:rsid w:val="00C30AC6"/>
    <w:rsid w:val="00C31B01"/>
    <w:rsid w:val="00C3252E"/>
    <w:rsid w:val="00C34457"/>
    <w:rsid w:val="00C3513E"/>
    <w:rsid w:val="00C37FEF"/>
    <w:rsid w:val="00C40CF1"/>
    <w:rsid w:val="00C4165B"/>
    <w:rsid w:val="00C42155"/>
    <w:rsid w:val="00C44157"/>
    <w:rsid w:val="00C44210"/>
    <w:rsid w:val="00C50AF3"/>
    <w:rsid w:val="00C525F1"/>
    <w:rsid w:val="00C528CC"/>
    <w:rsid w:val="00C5482D"/>
    <w:rsid w:val="00C5519C"/>
    <w:rsid w:val="00C5610F"/>
    <w:rsid w:val="00C56378"/>
    <w:rsid w:val="00C5644D"/>
    <w:rsid w:val="00C57472"/>
    <w:rsid w:val="00C60214"/>
    <w:rsid w:val="00C635C3"/>
    <w:rsid w:val="00C63CA4"/>
    <w:rsid w:val="00C65DEB"/>
    <w:rsid w:val="00C6686C"/>
    <w:rsid w:val="00C66BB9"/>
    <w:rsid w:val="00C67DBF"/>
    <w:rsid w:val="00C70BF7"/>
    <w:rsid w:val="00C715CF"/>
    <w:rsid w:val="00C71862"/>
    <w:rsid w:val="00C720AD"/>
    <w:rsid w:val="00C751AB"/>
    <w:rsid w:val="00C757F5"/>
    <w:rsid w:val="00C7649B"/>
    <w:rsid w:val="00C77F8F"/>
    <w:rsid w:val="00C806E7"/>
    <w:rsid w:val="00C807F5"/>
    <w:rsid w:val="00C80EB8"/>
    <w:rsid w:val="00C80FC0"/>
    <w:rsid w:val="00C813C4"/>
    <w:rsid w:val="00C823EB"/>
    <w:rsid w:val="00C82867"/>
    <w:rsid w:val="00C82C0A"/>
    <w:rsid w:val="00C83080"/>
    <w:rsid w:val="00C832E3"/>
    <w:rsid w:val="00C834A1"/>
    <w:rsid w:val="00C8443C"/>
    <w:rsid w:val="00C8562A"/>
    <w:rsid w:val="00C85B45"/>
    <w:rsid w:val="00C907C4"/>
    <w:rsid w:val="00C91B9A"/>
    <w:rsid w:val="00C92033"/>
    <w:rsid w:val="00C92122"/>
    <w:rsid w:val="00C953F7"/>
    <w:rsid w:val="00CA099C"/>
    <w:rsid w:val="00CA09D0"/>
    <w:rsid w:val="00CA0AD4"/>
    <w:rsid w:val="00CA0DB9"/>
    <w:rsid w:val="00CA3BCF"/>
    <w:rsid w:val="00CA509C"/>
    <w:rsid w:val="00CA5B3C"/>
    <w:rsid w:val="00CA7EDE"/>
    <w:rsid w:val="00CB02C4"/>
    <w:rsid w:val="00CB034A"/>
    <w:rsid w:val="00CB0943"/>
    <w:rsid w:val="00CB2A9F"/>
    <w:rsid w:val="00CB49DB"/>
    <w:rsid w:val="00CB5B16"/>
    <w:rsid w:val="00CB5E4F"/>
    <w:rsid w:val="00CB641E"/>
    <w:rsid w:val="00CB645E"/>
    <w:rsid w:val="00CB7444"/>
    <w:rsid w:val="00CC1625"/>
    <w:rsid w:val="00CC1B21"/>
    <w:rsid w:val="00CC33E6"/>
    <w:rsid w:val="00CC410E"/>
    <w:rsid w:val="00CC4885"/>
    <w:rsid w:val="00CC5EEC"/>
    <w:rsid w:val="00CC64E8"/>
    <w:rsid w:val="00CC67CB"/>
    <w:rsid w:val="00CC68CE"/>
    <w:rsid w:val="00CC69F3"/>
    <w:rsid w:val="00CD029C"/>
    <w:rsid w:val="00CD0690"/>
    <w:rsid w:val="00CD0743"/>
    <w:rsid w:val="00CD1F58"/>
    <w:rsid w:val="00CD233C"/>
    <w:rsid w:val="00CD2BD5"/>
    <w:rsid w:val="00CD54E7"/>
    <w:rsid w:val="00CD5A4B"/>
    <w:rsid w:val="00CD65A5"/>
    <w:rsid w:val="00CD7EBC"/>
    <w:rsid w:val="00CE005A"/>
    <w:rsid w:val="00CE09B6"/>
    <w:rsid w:val="00CE12F0"/>
    <w:rsid w:val="00CE277B"/>
    <w:rsid w:val="00CE3111"/>
    <w:rsid w:val="00CE4FFA"/>
    <w:rsid w:val="00CE599E"/>
    <w:rsid w:val="00CE5A8F"/>
    <w:rsid w:val="00CE60F0"/>
    <w:rsid w:val="00CF2ACE"/>
    <w:rsid w:val="00CF31A3"/>
    <w:rsid w:val="00CF3596"/>
    <w:rsid w:val="00CF3984"/>
    <w:rsid w:val="00CF3E59"/>
    <w:rsid w:val="00CF45BD"/>
    <w:rsid w:val="00CF5D00"/>
    <w:rsid w:val="00CF6147"/>
    <w:rsid w:val="00CF635C"/>
    <w:rsid w:val="00CF77F5"/>
    <w:rsid w:val="00D00485"/>
    <w:rsid w:val="00D01062"/>
    <w:rsid w:val="00D01399"/>
    <w:rsid w:val="00D01861"/>
    <w:rsid w:val="00D03287"/>
    <w:rsid w:val="00D0462A"/>
    <w:rsid w:val="00D067E6"/>
    <w:rsid w:val="00D07511"/>
    <w:rsid w:val="00D077EE"/>
    <w:rsid w:val="00D138FC"/>
    <w:rsid w:val="00D13BA6"/>
    <w:rsid w:val="00D1441E"/>
    <w:rsid w:val="00D14C0C"/>
    <w:rsid w:val="00D159A1"/>
    <w:rsid w:val="00D16422"/>
    <w:rsid w:val="00D17537"/>
    <w:rsid w:val="00D17FA3"/>
    <w:rsid w:val="00D2001D"/>
    <w:rsid w:val="00D22414"/>
    <w:rsid w:val="00D22FCF"/>
    <w:rsid w:val="00D24797"/>
    <w:rsid w:val="00D26293"/>
    <w:rsid w:val="00D26453"/>
    <w:rsid w:val="00D26CF9"/>
    <w:rsid w:val="00D30505"/>
    <w:rsid w:val="00D30563"/>
    <w:rsid w:val="00D306CC"/>
    <w:rsid w:val="00D31774"/>
    <w:rsid w:val="00D31D80"/>
    <w:rsid w:val="00D33FE2"/>
    <w:rsid w:val="00D34662"/>
    <w:rsid w:val="00D36E79"/>
    <w:rsid w:val="00D40226"/>
    <w:rsid w:val="00D40766"/>
    <w:rsid w:val="00D40A71"/>
    <w:rsid w:val="00D42793"/>
    <w:rsid w:val="00D430D8"/>
    <w:rsid w:val="00D43852"/>
    <w:rsid w:val="00D43EB5"/>
    <w:rsid w:val="00D44041"/>
    <w:rsid w:val="00D4460C"/>
    <w:rsid w:val="00D45966"/>
    <w:rsid w:val="00D45D8C"/>
    <w:rsid w:val="00D45E24"/>
    <w:rsid w:val="00D45F46"/>
    <w:rsid w:val="00D46499"/>
    <w:rsid w:val="00D4716E"/>
    <w:rsid w:val="00D47203"/>
    <w:rsid w:val="00D520E3"/>
    <w:rsid w:val="00D52724"/>
    <w:rsid w:val="00D52C67"/>
    <w:rsid w:val="00D5469D"/>
    <w:rsid w:val="00D54921"/>
    <w:rsid w:val="00D54C30"/>
    <w:rsid w:val="00D601D9"/>
    <w:rsid w:val="00D608F5"/>
    <w:rsid w:val="00D60F51"/>
    <w:rsid w:val="00D636C7"/>
    <w:rsid w:val="00D65096"/>
    <w:rsid w:val="00D656D9"/>
    <w:rsid w:val="00D6652E"/>
    <w:rsid w:val="00D66631"/>
    <w:rsid w:val="00D67BC5"/>
    <w:rsid w:val="00D70656"/>
    <w:rsid w:val="00D70C66"/>
    <w:rsid w:val="00D70E5E"/>
    <w:rsid w:val="00D719B9"/>
    <w:rsid w:val="00D72ABF"/>
    <w:rsid w:val="00D73238"/>
    <w:rsid w:val="00D739A2"/>
    <w:rsid w:val="00D74A4E"/>
    <w:rsid w:val="00D75AC2"/>
    <w:rsid w:val="00D77213"/>
    <w:rsid w:val="00D8017F"/>
    <w:rsid w:val="00D82A01"/>
    <w:rsid w:val="00D8432F"/>
    <w:rsid w:val="00D84B28"/>
    <w:rsid w:val="00D852F7"/>
    <w:rsid w:val="00D85784"/>
    <w:rsid w:val="00D872BD"/>
    <w:rsid w:val="00D87385"/>
    <w:rsid w:val="00D873CD"/>
    <w:rsid w:val="00D87EAE"/>
    <w:rsid w:val="00D90B69"/>
    <w:rsid w:val="00D90E32"/>
    <w:rsid w:val="00D92A6E"/>
    <w:rsid w:val="00D946BC"/>
    <w:rsid w:val="00D94D4E"/>
    <w:rsid w:val="00D9570F"/>
    <w:rsid w:val="00D957C1"/>
    <w:rsid w:val="00D969D5"/>
    <w:rsid w:val="00DA105B"/>
    <w:rsid w:val="00DA3522"/>
    <w:rsid w:val="00DA53AB"/>
    <w:rsid w:val="00DA5839"/>
    <w:rsid w:val="00DA5FFC"/>
    <w:rsid w:val="00DA7088"/>
    <w:rsid w:val="00DB019E"/>
    <w:rsid w:val="00DB2D4E"/>
    <w:rsid w:val="00DB42B9"/>
    <w:rsid w:val="00DB6EE7"/>
    <w:rsid w:val="00DB7947"/>
    <w:rsid w:val="00DC2DBD"/>
    <w:rsid w:val="00DC3F66"/>
    <w:rsid w:val="00DC436C"/>
    <w:rsid w:val="00DC71B5"/>
    <w:rsid w:val="00DD088F"/>
    <w:rsid w:val="00DD1927"/>
    <w:rsid w:val="00DD23EA"/>
    <w:rsid w:val="00DD39D5"/>
    <w:rsid w:val="00DD3F11"/>
    <w:rsid w:val="00DD42E1"/>
    <w:rsid w:val="00DD4669"/>
    <w:rsid w:val="00DD5DE0"/>
    <w:rsid w:val="00DD6661"/>
    <w:rsid w:val="00DD715A"/>
    <w:rsid w:val="00DD797A"/>
    <w:rsid w:val="00DE1BD8"/>
    <w:rsid w:val="00DE2037"/>
    <w:rsid w:val="00DE5A7A"/>
    <w:rsid w:val="00DE6A53"/>
    <w:rsid w:val="00DE6F3B"/>
    <w:rsid w:val="00DE7357"/>
    <w:rsid w:val="00DE7FB8"/>
    <w:rsid w:val="00DF0B0F"/>
    <w:rsid w:val="00DF239F"/>
    <w:rsid w:val="00DF4EF0"/>
    <w:rsid w:val="00DF63DF"/>
    <w:rsid w:val="00DF646D"/>
    <w:rsid w:val="00DF7803"/>
    <w:rsid w:val="00DF798C"/>
    <w:rsid w:val="00E001A5"/>
    <w:rsid w:val="00E01679"/>
    <w:rsid w:val="00E023A9"/>
    <w:rsid w:val="00E02891"/>
    <w:rsid w:val="00E02C99"/>
    <w:rsid w:val="00E02D27"/>
    <w:rsid w:val="00E032B3"/>
    <w:rsid w:val="00E06294"/>
    <w:rsid w:val="00E066BC"/>
    <w:rsid w:val="00E06E85"/>
    <w:rsid w:val="00E11261"/>
    <w:rsid w:val="00E11734"/>
    <w:rsid w:val="00E12856"/>
    <w:rsid w:val="00E1295A"/>
    <w:rsid w:val="00E15BCA"/>
    <w:rsid w:val="00E178AE"/>
    <w:rsid w:val="00E210DF"/>
    <w:rsid w:val="00E211CC"/>
    <w:rsid w:val="00E22531"/>
    <w:rsid w:val="00E243AB"/>
    <w:rsid w:val="00E25155"/>
    <w:rsid w:val="00E25BDE"/>
    <w:rsid w:val="00E302CB"/>
    <w:rsid w:val="00E310F0"/>
    <w:rsid w:val="00E33026"/>
    <w:rsid w:val="00E33807"/>
    <w:rsid w:val="00E34CCE"/>
    <w:rsid w:val="00E35276"/>
    <w:rsid w:val="00E357C7"/>
    <w:rsid w:val="00E3582E"/>
    <w:rsid w:val="00E36B6D"/>
    <w:rsid w:val="00E4047C"/>
    <w:rsid w:val="00E419FC"/>
    <w:rsid w:val="00E44648"/>
    <w:rsid w:val="00E45805"/>
    <w:rsid w:val="00E46036"/>
    <w:rsid w:val="00E4741C"/>
    <w:rsid w:val="00E47802"/>
    <w:rsid w:val="00E5158B"/>
    <w:rsid w:val="00E5266B"/>
    <w:rsid w:val="00E54E16"/>
    <w:rsid w:val="00E579B4"/>
    <w:rsid w:val="00E57C7D"/>
    <w:rsid w:val="00E6056E"/>
    <w:rsid w:val="00E60BC3"/>
    <w:rsid w:val="00E61FB1"/>
    <w:rsid w:val="00E63C3F"/>
    <w:rsid w:val="00E65298"/>
    <w:rsid w:val="00E66C57"/>
    <w:rsid w:val="00E670DF"/>
    <w:rsid w:val="00E6759A"/>
    <w:rsid w:val="00E710E0"/>
    <w:rsid w:val="00E721F2"/>
    <w:rsid w:val="00E73F12"/>
    <w:rsid w:val="00E74B47"/>
    <w:rsid w:val="00E754A0"/>
    <w:rsid w:val="00E7792B"/>
    <w:rsid w:val="00E80BDC"/>
    <w:rsid w:val="00E824AD"/>
    <w:rsid w:val="00E84758"/>
    <w:rsid w:val="00E84D2F"/>
    <w:rsid w:val="00E85F76"/>
    <w:rsid w:val="00E867A4"/>
    <w:rsid w:val="00E869D1"/>
    <w:rsid w:val="00E875B9"/>
    <w:rsid w:val="00E9009F"/>
    <w:rsid w:val="00E91D1F"/>
    <w:rsid w:val="00E921BF"/>
    <w:rsid w:val="00E92EC8"/>
    <w:rsid w:val="00E9555F"/>
    <w:rsid w:val="00EA0242"/>
    <w:rsid w:val="00EA1210"/>
    <w:rsid w:val="00EA215C"/>
    <w:rsid w:val="00EA3322"/>
    <w:rsid w:val="00EA36B2"/>
    <w:rsid w:val="00EA5889"/>
    <w:rsid w:val="00EA7406"/>
    <w:rsid w:val="00EB01D6"/>
    <w:rsid w:val="00EB0ADB"/>
    <w:rsid w:val="00EB0B9A"/>
    <w:rsid w:val="00EB2B74"/>
    <w:rsid w:val="00EB3BA8"/>
    <w:rsid w:val="00EB7C0F"/>
    <w:rsid w:val="00EC0BA2"/>
    <w:rsid w:val="00EC176B"/>
    <w:rsid w:val="00EC2436"/>
    <w:rsid w:val="00EC2AA6"/>
    <w:rsid w:val="00EC2E2E"/>
    <w:rsid w:val="00EC4E40"/>
    <w:rsid w:val="00EC53D3"/>
    <w:rsid w:val="00EC6EE2"/>
    <w:rsid w:val="00EC7AE9"/>
    <w:rsid w:val="00ED071C"/>
    <w:rsid w:val="00ED1010"/>
    <w:rsid w:val="00ED1181"/>
    <w:rsid w:val="00ED2855"/>
    <w:rsid w:val="00ED29C9"/>
    <w:rsid w:val="00ED4A3A"/>
    <w:rsid w:val="00ED6F12"/>
    <w:rsid w:val="00ED7194"/>
    <w:rsid w:val="00ED762C"/>
    <w:rsid w:val="00ED7781"/>
    <w:rsid w:val="00ED7E12"/>
    <w:rsid w:val="00EE01D2"/>
    <w:rsid w:val="00EE0523"/>
    <w:rsid w:val="00EE2AE4"/>
    <w:rsid w:val="00EE4102"/>
    <w:rsid w:val="00EE445F"/>
    <w:rsid w:val="00EE494B"/>
    <w:rsid w:val="00EE7BD1"/>
    <w:rsid w:val="00EF0E45"/>
    <w:rsid w:val="00EF1CBC"/>
    <w:rsid w:val="00EF30B7"/>
    <w:rsid w:val="00EF40F9"/>
    <w:rsid w:val="00EF4A75"/>
    <w:rsid w:val="00EF51FB"/>
    <w:rsid w:val="00F00E52"/>
    <w:rsid w:val="00F0108F"/>
    <w:rsid w:val="00F018B3"/>
    <w:rsid w:val="00F03ED4"/>
    <w:rsid w:val="00F068AB"/>
    <w:rsid w:val="00F1320A"/>
    <w:rsid w:val="00F138D7"/>
    <w:rsid w:val="00F13964"/>
    <w:rsid w:val="00F13A7D"/>
    <w:rsid w:val="00F1492D"/>
    <w:rsid w:val="00F14C32"/>
    <w:rsid w:val="00F15BFE"/>
    <w:rsid w:val="00F16034"/>
    <w:rsid w:val="00F16732"/>
    <w:rsid w:val="00F17573"/>
    <w:rsid w:val="00F2080C"/>
    <w:rsid w:val="00F2121C"/>
    <w:rsid w:val="00F21300"/>
    <w:rsid w:val="00F232E2"/>
    <w:rsid w:val="00F234F6"/>
    <w:rsid w:val="00F239B5"/>
    <w:rsid w:val="00F248AB"/>
    <w:rsid w:val="00F25C80"/>
    <w:rsid w:val="00F27535"/>
    <w:rsid w:val="00F275B8"/>
    <w:rsid w:val="00F30A56"/>
    <w:rsid w:val="00F337FD"/>
    <w:rsid w:val="00F34485"/>
    <w:rsid w:val="00F35985"/>
    <w:rsid w:val="00F35CA5"/>
    <w:rsid w:val="00F36BF4"/>
    <w:rsid w:val="00F36EC9"/>
    <w:rsid w:val="00F374C2"/>
    <w:rsid w:val="00F4236B"/>
    <w:rsid w:val="00F429B2"/>
    <w:rsid w:val="00F42FD5"/>
    <w:rsid w:val="00F44754"/>
    <w:rsid w:val="00F46ADB"/>
    <w:rsid w:val="00F47EE0"/>
    <w:rsid w:val="00F501F6"/>
    <w:rsid w:val="00F53057"/>
    <w:rsid w:val="00F53BC2"/>
    <w:rsid w:val="00F543CD"/>
    <w:rsid w:val="00F55531"/>
    <w:rsid w:val="00F5624F"/>
    <w:rsid w:val="00F564F3"/>
    <w:rsid w:val="00F56C9B"/>
    <w:rsid w:val="00F570DE"/>
    <w:rsid w:val="00F57AE7"/>
    <w:rsid w:val="00F57F0D"/>
    <w:rsid w:val="00F635AB"/>
    <w:rsid w:val="00F63799"/>
    <w:rsid w:val="00F64919"/>
    <w:rsid w:val="00F6576A"/>
    <w:rsid w:val="00F65E5D"/>
    <w:rsid w:val="00F66F87"/>
    <w:rsid w:val="00F6737E"/>
    <w:rsid w:val="00F67397"/>
    <w:rsid w:val="00F7021F"/>
    <w:rsid w:val="00F7236A"/>
    <w:rsid w:val="00F72921"/>
    <w:rsid w:val="00F72DE8"/>
    <w:rsid w:val="00F736C4"/>
    <w:rsid w:val="00F73B78"/>
    <w:rsid w:val="00F742A3"/>
    <w:rsid w:val="00F766DF"/>
    <w:rsid w:val="00F76E5E"/>
    <w:rsid w:val="00F80220"/>
    <w:rsid w:val="00F81622"/>
    <w:rsid w:val="00F82D8B"/>
    <w:rsid w:val="00F841FA"/>
    <w:rsid w:val="00F86552"/>
    <w:rsid w:val="00F867C0"/>
    <w:rsid w:val="00F90E8D"/>
    <w:rsid w:val="00F92C41"/>
    <w:rsid w:val="00F937D5"/>
    <w:rsid w:val="00F94415"/>
    <w:rsid w:val="00F9468E"/>
    <w:rsid w:val="00F94ABA"/>
    <w:rsid w:val="00F95686"/>
    <w:rsid w:val="00F95BFE"/>
    <w:rsid w:val="00F9772A"/>
    <w:rsid w:val="00F979DB"/>
    <w:rsid w:val="00FA1988"/>
    <w:rsid w:val="00FA24D1"/>
    <w:rsid w:val="00FA258D"/>
    <w:rsid w:val="00FA3614"/>
    <w:rsid w:val="00FA6334"/>
    <w:rsid w:val="00FA71CA"/>
    <w:rsid w:val="00FB03AB"/>
    <w:rsid w:val="00FB17D9"/>
    <w:rsid w:val="00FB32B6"/>
    <w:rsid w:val="00FB4594"/>
    <w:rsid w:val="00FB4E2D"/>
    <w:rsid w:val="00FB56D4"/>
    <w:rsid w:val="00FC22B5"/>
    <w:rsid w:val="00FC3A9B"/>
    <w:rsid w:val="00FC3F05"/>
    <w:rsid w:val="00FC470B"/>
    <w:rsid w:val="00FC4D71"/>
    <w:rsid w:val="00FC5DBA"/>
    <w:rsid w:val="00FC5DDA"/>
    <w:rsid w:val="00FC7D63"/>
    <w:rsid w:val="00FD24D9"/>
    <w:rsid w:val="00FD27BB"/>
    <w:rsid w:val="00FD2997"/>
    <w:rsid w:val="00FD35FD"/>
    <w:rsid w:val="00FD3CAF"/>
    <w:rsid w:val="00FD439C"/>
    <w:rsid w:val="00FD4D35"/>
    <w:rsid w:val="00FD5BCB"/>
    <w:rsid w:val="00FD6FEF"/>
    <w:rsid w:val="00FE21CC"/>
    <w:rsid w:val="00FE5E5C"/>
    <w:rsid w:val="00FF0980"/>
    <w:rsid w:val="00FF13E0"/>
    <w:rsid w:val="00FF221C"/>
    <w:rsid w:val="00FF478D"/>
    <w:rsid w:val="00FF4B1A"/>
    <w:rsid w:val="00FF60F0"/>
    <w:rsid w:val="00FF6C33"/>
    <w:rsid w:val="00FF7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921CD"/>
  <w15:docId w15:val="{72103152-0688-EA4C-839F-1042BF3D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iPriority="0"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F4EF0"/>
    <w:pPr>
      <w:overflowPunct w:val="0"/>
      <w:autoSpaceDE w:val="0"/>
      <w:autoSpaceDN w:val="0"/>
      <w:adjustRightInd w:val="0"/>
      <w:textAlignment w:val="baseline"/>
    </w:pPr>
    <w:rPr>
      <w:rFonts w:ascii="Times New Roman" w:eastAsia="Times New Roman" w:hAnsi="Times New Roman"/>
      <w:sz w:val="26"/>
      <w:szCs w:val="26"/>
      <w:lang w:eastAsia="ko-KR"/>
    </w:rPr>
  </w:style>
  <w:style w:type="paragraph" w:styleId="Cmsor1">
    <w:name w:val="heading 1"/>
    <w:basedOn w:val="Norml"/>
    <w:next w:val="Norml"/>
    <w:link w:val="Cmsor1Char"/>
    <w:qFormat/>
    <w:rsid w:val="00DF4EF0"/>
    <w:pPr>
      <w:keepNext/>
      <w:spacing w:after="60"/>
      <w:ind w:left="709" w:hanging="709"/>
      <w:jc w:val="center"/>
      <w:outlineLvl w:val="0"/>
    </w:pPr>
    <w:rPr>
      <w:b/>
      <w:kern w:val="28"/>
      <w:sz w:val="24"/>
      <w:szCs w:val="20"/>
    </w:rPr>
  </w:style>
  <w:style w:type="paragraph" w:styleId="Cmsor2">
    <w:name w:val="heading 2"/>
    <w:basedOn w:val="Norml"/>
    <w:next w:val="Norml"/>
    <w:link w:val="Cmsor2Char"/>
    <w:qFormat/>
    <w:rsid w:val="00DF4EF0"/>
    <w:pPr>
      <w:keepNext/>
      <w:spacing w:before="240" w:after="60"/>
      <w:ind w:left="709" w:hanging="709"/>
      <w:jc w:val="both"/>
      <w:outlineLvl w:val="1"/>
    </w:pPr>
    <w:rPr>
      <w:rFonts w:ascii="Arial" w:hAnsi="Arial"/>
      <w:b/>
      <w:i/>
      <w:sz w:val="24"/>
      <w:szCs w:val="20"/>
    </w:rPr>
  </w:style>
  <w:style w:type="paragraph" w:styleId="Cmsor3">
    <w:name w:val="heading 3"/>
    <w:basedOn w:val="Norml"/>
    <w:next w:val="Norml"/>
    <w:link w:val="Cmsor3Char"/>
    <w:qFormat/>
    <w:rsid w:val="00DF4EF0"/>
    <w:pPr>
      <w:keepNext/>
      <w:spacing w:before="240" w:after="60"/>
      <w:ind w:left="709" w:hanging="709"/>
      <w:jc w:val="both"/>
      <w:outlineLvl w:val="2"/>
    </w:pPr>
    <w:rPr>
      <w:b/>
      <w:sz w:val="24"/>
      <w:szCs w:val="20"/>
    </w:rPr>
  </w:style>
  <w:style w:type="paragraph" w:styleId="Cmsor4">
    <w:name w:val="heading 4"/>
    <w:basedOn w:val="Norml"/>
    <w:next w:val="Norml"/>
    <w:link w:val="Cmsor4Char"/>
    <w:qFormat/>
    <w:rsid w:val="00DF4EF0"/>
    <w:pPr>
      <w:keepNext/>
      <w:spacing w:before="240" w:after="60"/>
      <w:ind w:left="709" w:hanging="709"/>
      <w:jc w:val="both"/>
      <w:outlineLvl w:val="3"/>
    </w:pPr>
    <w:rPr>
      <w:b/>
      <w:i/>
      <w:sz w:val="24"/>
      <w:szCs w:val="20"/>
    </w:rPr>
  </w:style>
  <w:style w:type="paragraph" w:styleId="Cmsor5">
    <w:name w:val="heading 5"/>
    <w:basedOn w:val="Norml"/>
    <w:next w:val="Norml"/>
    <w:link w:val="Cmsor5Char"/>
    <w:qFormat/>
    <w:rsid w:val="00DF4EF0"/>
    <w:pPr>
      <w:keepNext/>
      <w:jc w:val="center"/>
      <w:outlineLvl w:val="4"/>
    </w:pPr>
    <w:rPr>
      <w:rFonts w:ascii="Arial" w:hAnsi="Arial"/>
      <w:b/>
      <w:sz w:val="24"/>
      <w:szCs w:val="20"/>
    </w:rPr>
  </w:style>
  <w:style w:type="paragraph" w:styleId="Cmsor6">
    <w:name w:val="heading 6"/>
    <w:basedOn w:val="Norml"/>
    <w:next w:val="Norml"/>
    <w:link w:val="Cmsor6Char"/>
    <w:qFormat/>
    <w:rsid w:val="00DF4EF0"/>
    <w:pPr>
      <w:keepNext/>
      <w:ind w:left="709" w:hanging="709"/>
      <w:jc w:val="center"/>
      <w:outlineLvl w:val="5"/>
    </w:pPr>
    <w:rPr>
      <w:rFonts w:ascii="Arial" w:hAnsi="Arial"/>
      <w:b/>
      <w:szCs w:val="20"/>
    </w:rPr>
  </w:style>
  <w:style w:type="paragraph" w:styleId="Cmsor7">
    <w:name w:val="heading 7"/>
    <w:basedOn w:val="Norml"/>
    <w:next w:val="Norml"/>
    <w:link w:val="Cmsor7Char"/>
    <w:qFormat/>
    <w:rsid w:val="00DF4EF0"/>
    <w:pPr>
      <w:keepNext/>
      <w:spacing w:before="120"/>
      <w:ind w:left="709" w:hanging="709"/>
      <w:outlineLvl w:val="6"/>
    </w:pPr>
    <w:rPr>
      <w:b/>
      <w:sz w:val="24"/>
      <w:szCs w:val="20"/>
    </w:rPr>
  </w:style>
  <w:style w:type="paragraph" w:styleId="Cmsor8">
    <w:name w:val="heading 8"/>
    <w:basedOn w:val="Norml"/>
    <w:next w:val="Norml"/>
    <w:link w:val="Cmsor8Char"/>
    <w:qFormat/>
    <w:rsid w:val="00DF4EF0"/>
    <w:pPr>
      <w:keepNext/>
      <w:ind w:left="709" w:hanging="709"/>
      <w:jc w:val="center"/>
      <w:outlineLvl w:val="7"/>
    </w:pPr>
    <w:rPr>
      <w:b/>
      <w:sz w:val="24"/>
      <w:szCs w:val="20"/>
    </w:rPr>
  </w:style>
  <w:style w:type="paragraph" w:styleId="Cmsor9">
    <w:name w:val="heading 9"/>
    <w:basedOn w:val="Norml"/>
    <w:next w:val="Norml"/>
    <w:link w:val="Cmsor9Char"/>
    <w:qFormat/>
    <w:rsid w:val="00DF4EF0"/>
    <w:pPr>
      <w:keepNext/>
      <w:ind w:left="680"/>
      <w:jc w:val="both"/>
      <w:outlineLvl w:val="8"/>
    </w:pPr>
    <w:rPr>
      <w:b/>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DF4EF0"/>
    <w:rPr>
      <w:rFonts w:ascii="Times New Roman" w:hAnsi="Times New Roman" w:cs="Times New Roman"/>
      <w:b/>
      <w:kern w:val="28"/>
      <w:sz w:val="20"/>
      <w:szCs w:val="20"/>
      <w:lang w:eastAsia="ko-KR"/>
    </w:rPr>
  </w:style>
  <w:style w:type="character" w:customStyle="1" w:styleId="Cmsor2Char">
    <w:name w:val="Címsor 2 Char"/>
    <w:basedOn w:val="Bekezdsalapbettpusa"/>
    <w:link w:val="Cmsor2"/>
    <w:locked/>
    <w:rsid w:val="00DF4EF0"/>
    <w:rPr>
      <w:rFonts w:ascii="Arial" w:hAnsi="Arial" w:cs="Times New Roman"/>
      <w:b/>
      <w:i/>
      <w:sz w:val="20"/>
      <w:szCs w:val="20"/>
      <w:lang w:eastAsia="ko-KR"/>
    </w:rPr>
  </w:style>
  <w:style w:type="character" w:customStyle="1" w:styleId="Cmsor3Char">
    <w:name w:val="Címsor 3 Char"/>
    <w:basedOn w:val="Bekezdsalapbettpusa"/>
    <w:link w:val="Cmsor3"/>
    <w:locked/>
    <w:rsid w:val="00DF4EF0"/>
    <w:rPr>
      <w:rFonts w:ascii="Times New Roman" w:hAnsi="Times New Roman" w:cs="Times New Roman"/>
      <w:b/>
      <w:sz w:val="20"/>
      <w:szCs w:val="20"/>
      <w:lang w:eastAsia="ko-KR"/>
    </w:rPr>
  </w:style>
  <w:style w:type="character" w:customStyle="1" w:styleId="Cmsor4Char">
    <w:name w:val="Címsor 4 Char"/>
    <w:basedOn w:val="Bekezdsalapbettpusa"/>
    <w:link w:val="Cmsor4"/>
    <w:locked/>
    <w:rsid w:val="00DF4EF0"/>
    <w:rPr>
      <w:rFonts w:ascii="Times New Roman" w:hAnsi="Times New Roman" w:cs="Times New Roman"/>
      <w:b/>
      <w:i/>
      <w:sz w:val="20"/>
      <w:szCs w:val="20"/>
      <w:lang w:eastAsia="ko-KR"/>
    </w:rPr>
  </w:style>
  <w:style w:type="character" w:customStyle="1" w:styleId="Cmsor5Char">
    <w:name w:val="Címsor 5 Char"/>
    <w:basedOn w:val="Bekezdsalapbettpusa"/>
    <w:link w:val="Cmsor5"/>
    <w:uiPriority w:val="99"/>
    <w:locked/>
    <w:rsid w:val="00DF4EF0"/>
    <w:rPr>
      <w:rFonts w:ascii="Arial" w:hAnsi="Arial" w:cs="Times New Roman"/>
      <w:b/>
      <w:sz w:val="20"/>
      <w:szCs w:val="20"/>
      <w:lang w:eastAsia="ko-KR"/>
    </w:rPr>
  </w:style>
  <w:style w:type="character" w:customStyle="1" w:styleId="Cmsor6Char">
    <w:name w:val="Címsor 6 Char"/>
    <w:basedOn w:val="Bekezdsalapbettpusa"/>
    <w:link w:val="Cmsor6"/>
    <w:uiPriority w:val="99"/>
    <w:locked/>
    <w:rsid w:val="00DF4EF0"/>
    <w:rPr>
      <w:rFonts w:ascii="Arial" w:hAnsi="Arial" w:cs="Times New Roman"/>
      <w:b/>
      <w:sz w:val="20"/>
      <w:szCs w:val="20"/>
      <w:lang w:eastAsia="ko-KR"/>
    </w:rPr>
  </w:style>
  <w:style w:type="character" w:customStyle="1" w:styleId="Cmsor7Char">
    <w:name w:val="Címsor 7 Char"/>
    <w:basedOn w:val="Bekezdsalapbettpusa"/>
    <w:link w:val="Cmsor7"/>
    <w:uiPriority w:val="99"/>
    <w:locked/>
    <w:rsid w:val="00DF4EF0"/>
    <w:rPr>
      <w:rFonts w:ascii="Times New Roman" w:hAnsi="Times New Roman" w:cs="Times New Roman"/>
      <w:b/>
      <w:sz w:val="20"/>
      <w:szCs w:val="20"/>
      <w:lang w:eastAsia="ko-KR"/>
    </w:rPr>
  </w:style>
  <w:style w:type="character" w:customStyle="1" w:styleId="Cmsor8Char">
    <w:name w:val="Címsor 8 Char"/>
    <w:basedOn w:val="Bekezdsalapbettpusa"/>
    <w:link w:val="Cmsor8"/>
    <w:locked/>
    <w:rsid w:val="00DF4EF0"/>
    <w:rPr>
      <w:rFonts w:ascii="Times New Roman" w:hAnsi="Times New Roman" w:cs="Times New Roman"/>
      <w:b/>
      <w:sz w:val="20"/>
      <w:szCs w:val="20"/>
      <w:lang w:eastAsia="ko-KR"/>
    </w:rPr>
  </w:style>
  <w:style w:type="character" w:customStyle="1" w:styleId="Cmsor9Char">
    <w:name w:val="Címsor 9 Char"/>
    <w:basedOn w:val="Bekezdsalapbettpusa"/>
    <w:link w:val="Cmsor9"/>
    <w:uiPriority w:val="99"/>
    <w:locked/>
    <w:rsid w:val="00DF4EF0"/>
    <w:rPr>
      <w:rFonts w:ascii="Times New Roman" w:hAnsi="Times New Roman" w:cs="Times New Roman"/>
      <w:b/>
      <w:sz w:val="20"/>
      <w:szCs w:val="20"/>
      <w:lang w:eastAsia="ko-KR"/>
    </w:rPr>
  </w:style>
  <w:style w:type="paragraph" w:styleId="lfej">
    <w:name w:val="header"/>
    <w:basedOn w:val="Norml"/>
    <w:link w:val="lfejChar"/>
    <w:rsid w:val="00DF4EF0"/>
    <w:pPr>
      <w:tabs>
        <w:tab w:val="center" w:pos="4536"/>
        <w:tab w:val="right" w:pos="9072"/>
      </w:tabs>
    </w:pPr>
  </w:style>
  <w:style w:type="character" w:customStyle="1" w:styleId="lfejChar">
    <w:name w:val="Élőfej Char"/>
    <w:basedOn w:val="Bekezdsalapbettpusa"/>
    <w:link w:val="lfej"/>
    <w:locked/>
    <w:rsid w:val="00DF4EF0"/>
    <w:rPr>
      <w:rFonts w:ascii="Times New Roman" w:hAnsi="Times New Roman" w:cs="Times New Roman"/>
      <w:sz w:val="26"/>
      <w:szCs w:val="26"/>
      <w:lang w:eastAsia="ko-KR"/>
    </w:rPr>
  </w:style>
  <w:style w:type="character" w:styleId="Oldalszm">
    <w:name w:val="page number"/>
    <w:basedOn w:val="Bekezdsalapbettpusa"/>
    <w:rsid w:val="00DF4EF0"/>
    <w:rPr>
      <w:rFonts w:cs="Times New Roman"/>
    </w:rPr>
  </w:style>
  <w:style w:type="paragraph" w:styleId="llb">
    <w:name w:val="footer"/>
    <w:basedOn w:val="Norml"/>
    <w:link w:val="llbChar"/>
    <w:rsid w:val="00DF4EF0"/>
    <w:pPr>
      <w:tabs>
        <w:tab w:val="center" w:pos="4536"/>
        <w:tab w:val="right" w:pos="9072"/>
      </w:tabs>
    </w:pPr>
  </w:style>
  <w:style w:type="character" w:customStyle="1" w:styleId="llbChar">
    <w:name w:val="Élőláb Char"/>
    <w:basedOn w:val="Bekezdsalapbettpusa"/>
    <w:link w:val="llb"/>
    <w:locked/>
    <w:rsid w:val="00DF4EF0"/>
    <w:rPr>
      <w:rFonts w:ascii="Times New Roman" w:hAnsi="Times New Roman" w:cs="Times New Roman"/>
      <w:sz w:val="26"/>
      <w:szCs w:val="26"/>
      <w:lang w:eastAsia="ko-KR"/>
    </w:rPr>
  </w:style>
  <w:style w:type="paragraph" w:styleId="Szvegtrzs">
    <w:name w:val="Body Text"/>
    <w:basedOn w:val="Norml"/>
    <w:link w:val="SzvegtrzsChar"/>
    <w:rsid w:val="00DF4EF0"/>
    <w:pPr>
      <w:overflowPunct/>
      <w:autoSpaceDE/>
      <w:autoSpaceDN/>
      <w:adjustRightInd/>
      <w:jc w:val="both"/>
      <w:textAlignment w:val="auto"/>
    </w:pPr>
    <w:rPr>
      <w:sz w:val="28"/>
      <w:szCs w:val="24"/>
      <w:lang w:eastAsia="hu-HU"/>
    </w:rPr>
  </w:style>
  <w:style w:type="character" w:customStyle="1" w:styleId="SzvegtrzsChar">
    <w:name w:val="Szövegtörzs Char"/>
    <w:basedOn w:val="Bekezdsalapbettpusa"/>
    <w:link w:val="Szvegtrzs"/>
    <w:locked/>
    <w:rsid w:val="00DF4EF0"/>
    <w:rPr>
      <w:rFonts w:ascii="Times New Roman" w:hAnsi="Times New Roman" w:cs="Times New Roman"/>
      <w:sz w:val="24"/>
      <w:szCs w:val="24"/>
      <w:lang w:eastAsia="hu-HU"/>
    </w:rPr>
  </w:style>
  <w:style w:type="character" w:customStyle="1" w:styleId="FootnoteTextChar">
    <w:name w:val="Footnote Text Char"/>
    <w:uiPriority w:val="99"/>
    <w:semiHidden/>
    <w:locked/>
    <w:rsid w:val="00DF4EF0"/>
    <w:rPr>
      <w:rFonts w:ascii="Times New Roman" w:hAnsi="Times New Roman" w:cs="Times New Roman"/>
      <w:sz w:val="20"/>
      <w:szCs w:val="20"/>
      <w:lang w:eastAsia="ko-KR"/>
    </w:rPr>
  </w:style>
  <w:style w:type="paragraph" w:styleId="Lbjegyzetszveg">
    <w:name w:val="footnote text"/>
    <w:basedOn w:val="Norml"/>
    <w:link w:val="LbjegyzetszvegChar"/>
    <w:semiHidden/>
    <w:rsid w:val="00DF4EF0"/>
    <w:pPr>
      <w:ind w:left="709" w:hanging="709"/>
      <w:jc w:val="both"/>
    </w:pPr>
    <w:rPr>
      <w:sz w:val="20"/>
      <w:szCs w:val="20"/>
    </w:rPr>
  </w:style>
  <w:style w:type="character" w:customStyle="1" w:styleId="LbjegyzetszvegChar">
    <w:name w:val="Lábjegyzetszöveg Char"/>
    <w:basedOn w:val="Bekezdsalapbettpusa"/>
    <w:link w:val="Lbjegyzetszveg"/>
    <w:locked/>
    <w:rPr>
      <w:rFonts w:ascii="Times New Roman" w:hAnsi="Times New Roman" w:cs="Times New Roman"/>
      <w:sz w:val="20"/>
      <w:szCs w:val="20"/>
      <w:lang w:eastAsia="ko-KR"/>
    </w:rPr>
  </w:style>
  <w:style w:type="character" w:styleId="Lbjegyzet-hivatkozs">
    <w:name w:val="footnote reference"/>
    <w:basedOn w:val="Bekezdsalapbettpusa"/>
    <w:semiHidden/>
    <w:rsid w:val="00DF4EF0"/>
    <w:rPr>
      <w:rFonts w:cs="Times New Roman"/>
      <w:vertAlign w:val="superscript"/>
    </w:rPr>
  </w:style>
  <w:style w:type="paragraph" w:customStyle="1" w:styleId="BodyTextIndent22">
    <w:name w:val="Body Text Indent 22"/>
    <w:basedOn w:val="Norml"/>
    <w:uiPriority w:val="99"/>
    <w:rsid w:val="00DF4EF0"/>
    <w:pPr>
      <w:spacing w:before="240"/>
      <w:ind w:left="709" w:hanging="709"/>
      <w:jc w:val="both"/>
    </w:pPr>
    <w:rPr>
      <w:sz w:val="24"/>
      <w:szCs w:val="20"/>
    </w:rPr>
  </w:style>
  <w:style w:type="paragraph" w:styleId="Felsorols">
    <w:name w:val="List Bullet"/>
    <w:basedOn w:val="Norml"/>
    <w:rsid w:val="00DF4EF0"/>
    <w:pPr>
      <w:numPr>
        <w:numId w:val="1"/>
      </w:numPr>
      <w:tabs>
        <w:tab w:val="clear" w:pos="360"/>
      </w:tabs>
      <w:ind w:left="283" w:hanging="283"/>
      <w:jc w:val="both"/>
    </w:pPr>
    <w:rPr>
      <w:szCs w:val="20"/>
    </w:rPr>
  </w:style>
  <w:style w:type="paragraph" w:styleId="Lista">
    <w:name w:val="List"/>
    <w:basedOn w:val="Norml"/>
    <w:rsid w:val="00DF4EF0"/>
    <w:pPr>
      <w:ind w:left="283" w:hanging="283"/>
      <w:jc w:val="both"/>
    </w:pPr>
    <w:rPr>
      <w:szCs w:val="20"/>
    </w:rPr>
  </w:style>
  <w:style w:type="paragraph" w:styleId="Lista2">
    <w:name w:val="List 2"/>
    <w:basedOn w:val="Norml"/>
    <w:rsid w:val="00DF4EF0"/>
    <w:pPr>
      <w:ind w:left="566" w:hanging="283"/>
      <w:jc w:val="both"/>
    </w:pPr>
    <w:rPr>
      <w:szCs w:val="20"/>
    </w:rPr>
  </w:style>
  <w:style w:type="paragraph" w:styleId="Felsorols2">
    <w:name w:val="List Bullet 2"/>
    <w:basedOn w:val="Norml"/>
    <w:rsid w:val="00DF4EF0"/>
    <w:pPr>
      <w:numPr>
        <w:numId w:val="2"/>
      </w:numPr>
      <w:tabs>
        <w:tab w:val="clear" w:pos="643"/>
      </w:tabs>
      <w:ind w:left="566" w:hanging="283"/>
      <w:jc w:val="both"/>
    </w:pPr>
    <w:rPr>
      <w:szCs w:val="20"/>
    </w:rPr>
  </w:style>
  <w:style w:type="paragraph" w:styleId="Felsorols3">
    <w:name w:val="List Bullet 3"/>
    <w:basedOn w:val="Norml"/>
    <w:rsid w:val="00DF4EF0"/>
    <w:pPr>
      <w:numPr>
        <w:numId w:val="3"/>
      </w:numPr>
      <w:spacing w:line="360" w:lineRule="auto"/>
      <w:ind w:left="680" w:firstLine="0"/>
      <w:jc w:val="center"/>
    </w:pPr>
    <w:rPr>
      <w:sz w:val="24"/>
      <w:szCs w:val="20"/>
    </w:rPr>
  </w:style>
  <w:style w:type="paragraph" w:styleId="Listafolytatsa">
    <w:name w:val="List Continue"/>
    <w:basedOn w:val="Norml"/>
    <w:uiPriority w:val="99"/>
    <w:rsid w:val="00DF4EF0"/>
    <w:pPr>
      <w:spacing w:after="120"/>
      <w:ind w:left="283" w:hanging="709"/>
      <w:jc w:val="both"/>
    </w:pPr>
    <w:rPr>
      <w:szCs w:val="20"/>
    </w:rPr>
  </w:style>
  <w:style w:type="paragraph" w:styleId="Listafolytatsa2">
    <w:name w:val="List Continue 2"/>
    <w:basedOn w:val="Norml"/>
    <w:uiPriority w:val="99"/>
    <w:rsid w:val="00DF4EF0"/>
    <w:pPr>
      <w:spacing w:after="120"/>
      <w:ind w:left="566" w:hanging="709"/>
      <w:jc w:val="both"/>
    </w:pPr>
    <w:rPr>
      <w:szCs w:val="20"/>
    </w:rPr>
  </w:style>
  <w:style w:type="paragraph" w:styleId="Listafolytatsa3">
    <w:name w:val="List Continue 3"/>
    <w:basedOn w:val="Norml"/>
    <w:uiPriority w:val="99"/>
    <w:rsid w:val="00DF4EF0"/>
    <w:pPr>
      <w:spacing w:after="120"/>
      <w:ind w:left="849" w:hanging="709"/>
      <w:jc w:val="both"/>
    </w:pPr>
    <w:rPr>
      <w:szCs w:val="20"/>
    </w:rPr>
  </w:style>
  <w:style w:type="paragraph" w:styleId="Cm">
    <w:name w:val="Title"/>
    <w:basedOn w:val="Norml"/>
    <w:link w:val="CmChar"/>
    <w:qFormat/>
    <w:rsid w:val="00DF4EF0"/>
    <w:pPr>
      <w:spacing w:before="240" w:after="60"/>
      <w:ind w:left="709" w:hanging="709"/>
      <w:jc w:val="center"/>
    </w:pPr>
    <w:rPr>
      <w:rFonts w:ascii="Arial" w:hAnsi="Arial"/>
      <w:b/>
      <w:kern w:val="28"/>
      <w:sz w:val="32"/>
      <w:szCs w:val="20"/>
    </w:rPr>
  </w:style>
  <w:style w:type="character" w:customStyle="1" w:styleId="CmChar">
    <w:name w:val="Cím Char"/>
    <w:basedOn w:val="Bekezdsalapbettpusa"/>
    <w:link w:val="Cm"/>
    <w:locked/>
    <w:rsid w:val="00DF4EF0"/>
    <w:rPr>
      <w:rFonts w:ascii="Arial" w:hAnsi="Arial" w:cs="Times New Roman"/>
      <w:b/>
      <w:kern w:val="28"/>
      <w:sz w:val="20"/>
      <w:szCs w:val="20"/>
      <w:lang w:eastAsia="ko-KR"/>
    </w:rPr>
  </w:style>
  <w:style w:type="paragraph" w:customStyle="1" w:styleId="BodyText24">
    <w:name w:val="Body Text 24"/>
    <w:basedOn w:val="Norml"/>
    <w:uiPriority w:val="99"/>
    <w:rsid w:val="00DF4EF0"/>
    <w:pPr>
      <w:jc w:val="both"/>
    </w:pPr>
    <w:rPr>
      <w:sz w:val="24"/>
      <w:szCs w:val="20"/>
    </w:rPr>
  </w:style>
  <w:style w:type="paragraph" w:customStyle="1" w:styleId="BodyText31">
    <w:name w:val="Body Text 31"/>
    <w:basedOn w:val="BodyText24"/>
    <w:uiPriority w:val="99"/>
    <w:rsid w:val="00DF4EF0"/>
    <w:pPr>
      <w:spacing w:after="120"/>
      <w:ind w:left="283" w:hanging="709"/>
    </w:pPr>
    <w:rPr>
      <w:sz w:val="28"/>
    </w:rPr>
  </w:style>
  <w:style w:type="paragraph" w:styleId="Alcm">
    <w:name w:val="Subtitle"/>
    <w:basedOn w:val="Norml"/>
    <w:link w:val="AlcmChar"/>
    <w:qFormat/>
    <w:rsid w:val="00DF4EF0"/>
    <w:pPr>
      <w:spacing w:after="60"/>
      <w:ind w:left="709" w:hanging="709"/>
      <w:jc w:val="center"/>
    </w:pPr>
    <w:rPr>
      <w:rFonts w:ascii="Arial" w:hAnsi="Arial"/>
      <w:i/>
      <w:sz w:val="24"/>
      <w:szCs w:val="20"/>
    </w:rPr>
  </w:style>
  <w:style w:type="character" w:customStyle="1" w:styleId="AlcmChar">
    <w:name w:val="Alcím Char"/>
    <w:basedOn w:val="Bekezdsalapbettpusa"/>
    <w:link w:val="Alcm"/>
    <w:locked/>
    <w:rsid w:val="00DF4EF0"/>
    <w:rPr>
      <w:rFonts w:ascii="Arial" w:hAnsi="Arial" w:cs="Times New Roman"/>
      <w:i/>
      <w:sz w:val="20"/>
      <w:szCs w:val="20"/>
      <w:lang w:eastAsia="ko-KR"/>
    </w:rPr>
  </w:style>
  <w:style w:type="paragraph" w:customStyle="1" w:styleId="BodyTextIndent32">
    <w:name w:val="Body Text Indent 32"/>
    <w:basedOn w:val="Norml"/>
    <w:uiPriority w:val="99"/>
    <w:rsid w:val="00DF4EF0"/>
    <w:pPr>
      <w:spacing w:before="120"/>
      <w:ind w:left="1560" w:hanging="142"/>
      <w:jc w:val="both"/>
    </w:pPr>
    <w:rPr>
      <w:sz w:val="24"/>
      <w:szCs w:val="20"/>
    </w:rPr>
  </w:style>
  <w:style w:type="paragraph" w:customStyle="1" w:styleId="BodyText23">
    <w:name w:val="Body Text 23"/>
    <w:basedOn w:val="Norml"/>
    <w:uiPriority w:val="99"/>
    <w:rsid w:val="00DF4EF0"/>
    <w:pPr>
      <w:tabs>
        <w:tab w:val="left" w:pos="1381"/>
      </w:tabs>
      <w:ind w:left="1361"/>
      <w:jc w:val="both"/>
    </w:pPr>
    <w:rPr>
      <w:sz w:val="24"/>
      <w:szCs w:val="20"/>
    </w:rPr>
  </w:style>
  <w:style w:type="paragraph" w:customStyle="1" w:styleId="BodyTextIndent21">
    <w:name w:val="Body Text Indent 21"/>
    <w:basedOn w:val="Norml"/>
    <w:uiPriority w:val="99"/>
    <w:rsid w:val="00DF4EF0"/>
    <w:pPr>
      <w:tabs>
        <w:tab w:val="left" w:pos="1040"/>
      </w:tabs>
      <w:ind w:left="1021"/>
      <w:jc w:val="both"/>
    </w:pPr>
    <w:rPr>
      <w:sz w:val="24"/>
      <w:szCs w:val="20"/>
    </w:rPr>
  </w:style>
  <w:style w:type="paragraph" w:customStyle="1" w:styleId="BodyText21">
    <w:name w:val="Body Text 21"/>
    <w:basedOn w:val="Norml"/>
    <w:uiPriority w:val="99"/>
    <w:rsid w:val="00DF4EF0"/>
    <w:pPr>
      <w:jc w:val="both"/>
    </w:pPr>
    <w:rPr>
      <w:sz w:val="24"/>
      <w:szCs w:val="20"/>
    </w:rPr>
  </w:style>
  <w:style w:type="paragraph" w:customStyle="1" w:styleId="BodyTextIndent31">
    <w:name w:val="Body Text Indent 31"/>
    <w:basedOn w:val="Norml"/>
    <w:uiPriority w:val="99"/>
    <w:rsid w:val="00DF4EF0"/>
    <w:pPr>
      <w:spacing w:before="60"/>
      <w:ind w:left="1276" w:hanging="255"/>
      <w:jc w:val="both"/>
    </w:pPr>
    <w:rPr>
      <w:sz w:val="24"/>
      <w:szCs w:val="20"/>
    </w:rPr>
  </w:style>
  <w:style w:type="paragraph" w:customStyle="1" w:styleId="BodyText22">
    <w:name w:val="Body Text 22"/>
    <w:basedOn w:val="Norml"/>
    <w:uiPriority w:val="99"/>
    <w:rsid w:val="00DF4EF0"/>
    <w:pPr>
      <w:jc w:val="both"/>
    </w:pPr>
    <w:rPr>
      <w:szCs w:val="20"/>
    </w:rPr>
  </w:style>
  <w:style w:type="paragraph" w:styleId="Szvegtrzsbehzssal">
    <w:name w:val="Body Text Indent"/>
    <w:basedOn w:val="Norml"/>
    <w:link w:val="SzvegtrzsbehzssalChar"/>
    <w:rsid w:val="00DF4EF0"/>
    <w:pPr>
      <w:overflowPunct/>
      <w:autoSpaceDE/>
      <w:autoSpaceDN/>
      <w:adjustRightInd/>
      <w:spacing w:after="120"/>
      <w:ind w:left="283"/>
      <w:textAlignment w:val="auto"/>
    </w:pPr>
    <w:rPr>
      <w:rFonts w:eastAsia="Batang"/>
      <w:sz w:val="24"/>
      <w:szCs w:val="24"/>
      <w:lang w:eastAsia="hu-HU"/>
    </w:rPr>
  </w:style>
  <w:style w:type="character" w:customStyle="1" w:styleId="SzvegtrzsbehzssalChar">
    <w:name w:val="Szövegtörzs behúzással Char"/>
    <w:basedOn w:val="Bekezdsalapbettpusa"/>
    <w:link w:val="Szvegtrzsbehzssal"/>
    <w:locked/>
    <w:rsid w:val="00DF4EF0"/>
    <w:rPr>
      <w:rFonts w:ascii="Times New Roman" w:eastAsia="Batang" w:hAnsi="Times New Roman" w:cs="Times New Roman"/>
      <w:sz w:val="24"/>
      <w:szCs w:val="24"/>
      <w:lang w:eastAsia="hu-HU"/>
    </w:rPr>
  </w:style>
  <w:style w:type="character" w:styleId="Kiemels">
    <w:name w:val="Emphasis"/>
    <w:basedOn w:val="Bekezdsalapbettpusa"/>
    <w:uiPriority w:val="99"/>
    <w:qFormat/>
    <w:rsid w:val="00DF4EF0"/>
    <w:rPr>
      <w:rFonts w:cs="Times New Roman"/>
      <w:i/>
      <w:iCs/>
    </w:rPr>
  </w:style>
  <w:style w:type="character" w:styleId="Kiemels2">
    <w:name w:val="Strong"/>
    <w:basedOn w:val="Bekezdsalapbettpusa"/>
    <w:uiPriority w:val="99"/>
    <w:qFormat/>
    <w:rsid w:val="00DF4EF0"/>
    <w:rPr>
      <w:rFonts w:cs="Times New Roman"/>
      <w:b/>
      <w:bCs/>
    </w:rPr>
  </w:style>
  <w:style w:type="character" w:customStyle="1" w:styleId="BalloonTextChar">
    <w:name w:val="Balloon Text Char"/>
    <w:uiPriority w:val="99"/>
    <w:semiHidden/>
    <w:locked/>
    <w:rsid w:val="00DF4EF0"/>
    <w:rPr>
      <w:rFonts w:ascii="Tahoma" w:hAnsi="Tahoma" w:cs="Tahoma"/>
      <w:sz w:val="16"/>
      <w:szCs w:val="16"/>
      <w:lang w:eastAsia="ko-KR"/>
    </w:rPr>
  </w:style>
  <w:style w:type="paragraph" w:styleId="Buborkszveg">
    <w:name w:val="Balloon Text"/>
    <w:basedOn w:val="Norml"/>
    <w:link w:val="BuborkszvegChar"/>
    <w:rsid w:val="00DF4EF0"/>
    <w:rPr>
      <w:rFonts w:ascii="Tahoma" w:hAnsi="Tahoma" w:cs="Tahoma"/>
      <w:sz w:val="16"/>
      <w:szCs w:val="16"/>
    </w:rPr>
  </w:style>
  <w:style w:type="character" w:customStyle="1" w:styleId="BuborkszvegChar">
    <w:name w:val="Buborékszöveg Char"/>
    <w:basedOn w:val="Bekezdsalapbettpusa"/>
    <w:link w:val="Buborkszveg"/>
    <w:locked/>
    <w:rPr>
      <w:rFonts w:ascii="Times New Roman" w:hAnsi="Times New Roman" w:cs="Times New Roman"/>
      <w:sz w:val="2"/>
      <w:lang w:eastAsia="ko-KR"/>
    </w:rPr>
  </w:style>
  <w:style w:type="character" w:styleId="Hiperhivatkozs">
    <w:name w:val="Hyperlink"/>
    <w:basedOn w:val="Bekezdsalapbettpusa"/>
    <w:uiPriority w:val="99"/>
    <w:rsid w:val="00DF4EF0"/>
    <w:rPr>
      <w:rFonts w:cs="Times New Roman"/>
      <w:color w:val="BC0B01"/>
      <w:sz w:val="17"/>
      <w:szCs w:val="17"/>
      <w:u w:val="none"/>
      <w:effect w:val="none"/>
    </w:rPr>
  </w:style>
  <w:style w:type="character" w:customStyle="1" w:styleId="CommentTextChar">
    <w:name w:val="Comment Text Char"/>
    <w:uiPriority w:val="99"/>
    <w:semiHidden/>
    <w:locked/>
    <w:rsid w:val="00DF4EF0"/>
    <w:rPr>
      <w:rFonts w:ascii="Times New Roman" w:hAnsi="Times New Roman" w:cs="Times New Roman"/>
      <w:sz w:val="20"/>
      <w:szCs w:val="20"/>
      <w:lang w:eastAsia="ko-KR"/>
    </w:rPr>
  </w:style>
  <w:style w:type="paragraph" w:styleId="Jegyzetszveg">
    <w:name w:val="annotation text"/>
    <w:basedOn w:val="Norml"/>
    <w:link w:val="JegyzetszvegChar"/>
    <w:rsid w:val="00DF4EF0"/>
    <w:rPr>
      <w:sz w:val="20"/>
      <w:szCs w:val="20"/>
    </w:rPr>
  </w:style>
  <w:style w:type="character" w:customStyle="1" w:styleId="JegyzetszvegChar">
    <w:name w:val="Jegyzetszöveg Char"/>
    <w:basedOn w:val="Bekezdsalapbettpusa"/>
    <w:link w:val="Jegyzetszveg"/>
    <w:locked/>
    <w:rPr>
      <w:rFonts w:ascii="Times New Roman" w:hAnsi="Times New Roman" w:cs="Times New Roman"/>
      <w:sz w:val="20"/>
      <w:szCs w:val="20"/>
      <w:lang w:eastAsia="ko-KR"/>
    </w:rPr>
  </w:style>
  <w:style w:type="character" w:customStyle="1" w:styleId="CommentSubjectChar">
    <w:name w:val="Comment Subject Char"/>
    <w:uiPriority w:val="99"/>
    <w:semiHidden/>
    <w:locked/>
    <w:rsid w:val="00DF4EF0"/>
    <w:rPr>
      <w:rFonts w:ascii="Times New Roman" w:hAnsi="Times New Roman" w:cs="Times New Roman"/>
      <w:b/>
      <w:bCs/>
      <w:sz w:val="20"/>
      <w:szCs w:val="20"/>
      <w:lang w:eastAsia="ko-KR"/>
    </w:rPr>
  </w:style>
  <w:style w:type="paragraph" w:styleId="Megjegyzstrgya">
    <w:name w:val="annotation subject"/>
    <w:basedOn w:val="Jegyzetszveg"/>
    <w:next w:val="Jegyzetszveg"/>
    <w:link w:val="MegjegyzstrgyaChar"/>
    <w:rsid w:val="00DF4EF0"/>
    <w:rPr>
      <w:b/>
      <w:bCs/>
    </w:rPr>
  </w:style>
  <w:style w:type="character" w:customStyle="1" w:styleId="MegjegyzstrgyaChar">
    <w:name w:val="Megjegyzés tárgya Char"/>
    <w:basedOn w:val="CommentTextChar"/>
    <w:link w:val="Megjegyzstrgya"/>
    <w:locked/>
    <w:rPr>
      <w:rFonts w:ascii="Times New Roman" w:hAnsi="Times New Roman" w:cs="Times New Roman"/>
      <w:b/>
      <w:bCs/>
      <w:sz w:val="20"/>
      <w:szCs w:val="20"/>
      <w:lang w:eastAsia="ko-KR"/>
    </w:rPr>
  </w:style>
  <w:style w:type="paragraph" w:customStyle="1" w:styleId="Default">
    <w:name w:val="Default"/>
    <w:rsid w:val="00DF4EF0"/>
    <w:pPr>
      <w:autoSpaceDE w:val="0"/>
      <w:autoSpaceDN w:val="0"/>
      <w:adjustRightInd w:val="0"/>
    </w:pPr>
    <w:rPr>
      <w:rFonts w:ascii="Garamond" w:eastAsia="Times New Roman" w:hAnsi="Garamond" w:cs="Garamond"/>
      <w:color w:val="000000"/>
      <w:sz w:val="24"/>
      <w:szCs w:val="24"/>
    </w:rPr>
  </w:style>
  <w:style w:type="character" w:customStyle="1" w:styleId="apple-converted-space">
    <w:name w:val="apple-converted-space"/>
    <w:basedOn w:val="Bekezdsalapbettpusa"/>
    <w:rsid w:val="00DF4EF0"/>
    <w:rPr>
      <w:rFonts w:cs="Times New Roman"/>
    </w:rPr>
  </w:style>
  <w:style w:type="paragraph" w:styleId="NormlWeb">
    <w:name w:val="Normal (Web)"/>
    <w:basedOn w:val="Norml"/>
    <w:uiPriority w:val="99"/>
    <w:rsid w:val="00DF4EF0"/>
    <w:pPr>
      <w:overflowPunct/>
      <w:autoSpaceDE/>
      <w:autoSpaceDN/>
      <w:adjustRightInd/>
      <w:spacing w:before="100" w:beforeAutospacing="1" w:after="100" w:afterAutospacing="1"/>
      <w:textAlignment w:val="auto"/>
    </w:pPr>
    <w:rPr>
      <w:sz w:val="24"/>
      <w:szCs w:val="24"/>
      <w:lang w:eastAsia="hu-HU"/>
    </w:rPr>
  </w:style>
  <w:style w:type="paragraph" w:styleId="Listaszerbekezds">
    <w:name w:val="List Paragraph"/>
    <w:basedOn w:val="Norml"/>
    <w:link w:val="ListaszerbekezdsChar"/>
    <w:uiPriority w:val="34"/>
    <w:qFormat/>
    <w:rsid w:val="00DF4EF0"/>
    <w:pPr>
      <w:ind w:left="720"/>
      <w:contextualSpacing/>
    </w:pPr>
  </w:style>
  <w:style w:type="paragraph" w:customStyle="1" w:styleId="Norml12">
    <w:name w:val="Normál+12"/>
    <w:basedOn w:val="Norml"/>
    <w:uiPriority w:val="99"/>
    <w:rsid w:val="00DF4EF0"/>
    <w:pPr>
      <w:spacing w:after="120"/>
      <w:ind w:left="539" w:hanging="539"/>
      <w:jc w:val="both"/>
    </w:pPr>
    <w:rPr>
      <w:rFonts w:ascii="Arial Narrow" w:hAnsi="Arial Narrow"/>
      <w:sz w:val="22"/>
      <w:szCs w:val="22"/>
    </w:rPr>
  </w:style>
  <w:style w:type="character" w:styleId="Jegyzethivatkozs">
    <w:name w:val="annotation reference"/>
    <w:basedOn w:val="Bekezdsalapbettpusa"/>
    <w:rsid w:val="00B1639C"/>
    <w:rPr>
      <w:rFonts w:cs="Times New Roman"/>
      <w:sz w:val="16"/>
      <w:szCs w:val="16"/>
    </w:rPr>
  </w:style>
  <w:style w:type="paragraph" w:styleId="Tartalomjegyzkcmsora">
    <w:name w:val="TOC Heading"/>
    <w:basedOn w:val="Cmsor1"/>
    <w:next w:val="Norml"/>
    <w:uiPriority w:val="39"/>
    <w:unhideWhenUsed/>
    <w:qFormat/>
    <w:rsid w:val="00C71862"/>
    <w:pPr>
      <w:keepLines/>
      <w:overflowPunct/>
      <w:autoSpaceDE/>
      <w:autoSpaceDN/>
      <w:adjustRightInd/>
      <w:spacing w:before="480" w:after="0" w:line="276" w:lineRule="auto"/>
      <w:ind w:left="0" w:firstLine="0"/>
      <w:jc w:val="left"/>
      <w:textAlignment w:val="auto"/>
      <w:outlineLvl w:val="9"/>
    </w:pPr>
    <w:rPr>
      <w:rFonts w:asciiTheme="majorHAnsi" w:eastAsiaTheme="majorEastAsia" w:hAnsiTheme="majorHAnsi" w:cstheme="majorBidi"/>
      <w:bCs/>
      <w:color w:val="365F91" w:themeColor="accent1" w:themeShade="BF"/>
      <w:kern w:val="0"/>
      <w:sz w:val="28"/>
      <w:szCs w:val="28"/>
      <w:lang w:eastAsia="hu-HU"/>
    </w:rPr>
  </w:style>
  <w:style w:type="paragraph" w:styleId="TJ3">
    <w:name w:val="toc 3"/>
    <w:basedOn w:val="Norml"/>
    <w:next w:val="Norml"/>
    <w:autoRedefine/>
    <w:uiPriority w:val="39"/>
    <w:unhideWhenUsed/>
    <w:qFormat/>
    <w:locked/>
    <w:rsid w:val="00C832E3"/>
    <w:pPr>
      <w:tabs>
        <w:tab w:val="right" w:leader="dot" w:pos="9657"/>
      </w:tabs>
      <w:ind w:left="520"/>
    </w:pPr>
    <w:rPr>
      <w:rFonts w:asciiTheme="minorHAnsi" w:hAnsiTheme="minorHAnsi"/>
      <w:sz w:val="20"/>
      <w:szCs w:val="20"/>
    </w:rPr>
  </w:style>
  <w:style w:type="paragraph" w:styleId="TJ1">
    <w:name w:val="toc 1"/>
    <w:basedOn w:val="Norml"/>
    <w:next w:val="Norml"/>
    <w:autoRedefine/>
    <w:uiPriority w:val="39"/>
    <w:unhideWhenUsed/>
    <w:qFormat/>
    <w:locked/>
    <w:rsid w:val="00C71862"/>
    <w:pPr>
      <w:spacing w:before="240" w:after="120"/>
    </w:pPr>
    <w:rPr>
      <w:rFonts w:asciiTheme="minorHAnsi" w:hAnsiTheme="minorHAnsi"/>
      <w:b/>
      <w:bCs/>
      <w:sz w:val="20"/>
      <w:szCs w:val="20"/>
    </w:rPr>
  </w:style>
  <w:style w:type="paragraph" w:styleId="TJ2">
    <w:name w:val="toc 2"/>
    <w:basedOn w:val="Norml"/>
    <w:next w:val="Norml"/>
    <w:autoRedefine/>
    <w:uiPriority w:val="39"/>
    <w:unhideWhenUsed/>
    <w:qFormat/>
    <w:locked/>
    <w:rsid w:val="00394C20"/>
    <w:pPr>
      <w:tabs>
        <w:tab w:val="right" w:leader="dot" w:pos="9657"/>
      </w:tabs>
      <w:spacing w:before="120"/>
      <w:ind w:left="260"/>
    </w:pPr>
    <w:rPr>
      <w:rFonts w:asciiTheme="minorHAnsi" w:hAnsiTheme="minorHAnsi"/>
      <w:i/>
      <w:iCs/>
      <w:sz w:val="20"/>
      <w:szCs w:val="20"/>
    </w:rPr>
  </w:style>
  <w:style w:type="paragraph" w:customStyle="1" w:styleId="tartalom">
    <w:name w:val="tartalom"/>
    <w:basedOn w:val="Norml"/>
    <w:link w:val="tartalomChar"/>
    <w:qFormat/>
    <w:rsid w:val="00C71862"/>
    <w:pPr>
      <w:jc w:val="center"/>
    </w:pPr>
    <w:rPr>
      <w:b/>
      <w:sz w:val="24"/>
      <w:szCs w:val="24"/>
    </w:rPr>
  </w:style>
  <w:style w:type="character" w:customStyle="1" w:styleId="tartalomChar">
    <w:name w:val="tartalom Char"/>
    <w:basedOn w:val="Bekezdsalapbettpusa"/>
    <w:link w:val="tartalom"/>
    <w:rsid w:val="00C71862"/>
    <w:rPr>
      <w:rFonts w:ascii="Times New Roman" w:eastAsia="Times New Roman" w:hAnsi="Times New Roman"/>
      <w:b/>
      <w:sz w:val="24"/>
      <w:szCs w:val="24"/>
      <w:lang w:eastAsia="ko-KR"/>
    </w:rPr>
  </w:style>
  <w:style w:type="character" w:styleId="Knyvcme">
    <w:name w:val="Book Title"/>
    <w:aliases w:val="szabályzat címe"/>
    <w:basedOn w:val="Bekezdsalapbettpusa"/>
    <w:uiPriority w:val="33"/>
    <w:qFormat/>
    <w:rsid w:val="000A0553"/>
    <w:rPr>
      <w:b/>
      <w:bCs/>
      <w:smallCaps/>
      <w:spacing w:val="5"/>
    </w:rPr>
  </w:style>
  <w:style w:type="paragraph" w:customStyle="1" w:styleId="Szablyzatfedlap">
    <w:name w:val="Szabályzat fedlap"/>
    <w:basedOn w:val="Norml"/>
    <w:link w:val="SzablyzatfedlapChar"/>
    <w:qFormat/>
    <w:rsid w:val="000A0553"/>
    <w:pPr>
      <w:spacing w:line="360" w:lineRule="auto"/>
      <w:jc w:val="center"/>
    </w:pPr>
    <w:rPr>
      <w:b/>
      <w:bCs/>
      <w:sz w:val="36"/>
      <w:szCs w:val="36"/>
    </w:rPr>
  </w:style>
  <w:style w:type="paragraph" w:styleId="TJ4">
    <w:name w:val="toc 4"/>
    <w:basedOn w:val="Norml"/>
    <w:next w:val="Norml"/>
    <w:autoRedefine/>
    <w:uiPriority w:val="39"/>
    <w:unhideWhenUsed/>
    <w:locked/>
    <w:rsid w:val="00B1054F"/>
    <w:pPr>
      <w:ind w:left="780"/>
    </w:pPr>
    <w:rPr>
      <w:rFonts w:asciiTheme="minorHAnsi" w:hAnsiTheme="minorHAnsi"/>
      <w:sz w:val="20"/>
      <w:szCs w:val="20"/>
    </w:rPr>
  </w:style>
  <w:style w:type="character" w:customStyle="1" w:styleId="SzablyzatfedlapChar">
    <w:name w:val="Szabályzat fedlap Char"/>
    <w:basedOn w:val="Bekezdsalapbettpusa"/>
    <w:link w:val="Szablyzatfedlap"/>
    <w:rsid w:val="000A0553"/>
    <w:rPr>
      <w:rFonts w:ascii="Times New Roman" w:eastAsia="Times New Roman" w:hAnsi="Times New Roman"/>
      <w:b/>
      <w:bCs/>
      <w:sz w:val="36"/>
      <w:szCs w:val="36"/>
      <w:lang w:eastAsia="ko-KR"/>
    </w:rPr>
  </w:style>
  <w:style w:type="paragraph" w:styleId="TJ5">
    <w:name w:val="toc 5"/>
    <w:basedOn w:val="Norml"/>
    <w:next w:val="Norml"/>
    <w:autoRedefine/>
    <w:unhideWhenUsed/>
    <w:locked/>
    <w:rsid w:val="00B1054F"/>
    <w:pPr>
      <w:ind w:left="1040"/>
    </w:pPr>
    <w:rPr>
      <w:rFonts w:asciiTheme="minorHAnsi" w:hAnsiTheme="minorHAnsi"/>
      <w:sz w:val="20"/>
      <w:szCs w:val="20"/>
    </w:rPr>
  </w:style>
  <w:style w:type="paragraph" w:styleId="TJ6">
    <w:name w:val="toc 6"/>
    <w:basedOn w:val="Norml"/>
    <w:next w:val="Norml"/>
    <w:autoRedefine/>
    <w:unhideWhenUsed/>
    <w:locked/>
    <w:rsid w:val="00B1054F"/>
    <w:pPr>
      <w:ind w:left="1300"/>
    </w:pPr>
    <w:rPr>
      <w:rFonts w:asciiTheme="minorHAnsi" w:hAnsiTheme="minorHAnsi"/>
      <w:sz w:val="20"/>
      <w:szCs w:val="20"/>
    </w:rPr>
  </w:style>
  <w:style w:type="paragraph" w:styleId="TJ7">
    <w:name w:val="toc 7"/>
    <w:basedOn w:val="Norml"/>
    <w:next w:val="Norml"/>
    <w:autoRedefine/>
    <w:unhideWhenUsed/>
    <w:locked/>
    <w:rsid w:val="00B1054F"/>
    <w:pPr>
      <w:ind w:left="1560"/>
    </w:pPr>
    <w:rPr>
      <w:rFonts w:asciiTheme="minorHAnsi" w:hAnsiTheme="minorHAnsi"/>
      <w:sz w:val="20"/>
      <w:szCs w:val="20"/>
    </w:rPr>
  </w:style>
  <w:style w:type="paragraph" w:styleId="TJ8">
    <w:name w:val="toc 8"/>
    <w:basedOn w:val="Norml"/>
    <w:next w:val="Norml"/>
    <w:autoRedefine/>
    <w:unhideWhenUsed/>
    <w:locked/>
    <w:rsid w:val="00B1054F"/>
    <w:pPr>
      <w:ind w:left="1820"/>
    </w:pPr>
    <w:rPr>
      <w:rFonts w:asciiTheme="minorHAnsi" w:hAnsiTheme="minorHAnsi"/>
      <w:sz w:val="20"/>
      <w:szCs w:val="20"/>
    </w:rPr>
  </w:style>
  <w:style w:type="paragraph" w:styleId="TJ9">
    <w:name w:val="toc 9"/>
    <w:basedOn w:val="Norml"/>
    <w:next w:val="Norml"/>
    <w:autoRedefine/>
    <w:unhideWhenUsed/>
    <w:locked/>
    <w:rsid w:val="00B1054F"/>
    <w:pPr>
      <w:ind w:left="2080"/>
    </w:pPr>
    <w:rPr>
      <w:rFonts w:asciiTheme="minorHAnsi" w:hAnsiTheme="minorHAnsi"/>
      <w:sz w:val="20"/>
      <w:szCs w:val="20"/>
    </w:rPr>
  </w:style>
  <w:style w:type="table" w:styleId="Rcsostblzat">
    <w:name w:val="Table Grid"/>
    <w:basedOn w:val="Normltblzat"/>
    <w:locked/>
    <w:rsid w:val="00D0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kezds">
    <w:name w:val="Bekezdés"/>
    <w:basedOn w:val="Norml"/>
    <w:link w:val="BekezdsChar"/>
    <w:qFormat/>
    <w:rsid w:val="006F60D5"/>
    <w:pPr>
      <w:overflowPunct/>
      <w:autoSpaceDE/>
      <w:autoSpaceDN/>
      <w:adjustRightInd/>
      <w:spacing w:after="120" w:line="276" w:lineRule="auto"/>
      <w:jc w:val="both"/>
      <w:textAlignment w:val="auto"/>
    </w:pPr>
    <w:rPr>
      <w:rFonts w:ascii="Arial" w:eastAsia="Calibri" w:hAnsi="Arial"/>
      <w:sz w:val="22"/>
      <w:szCs w:val="22"/>
      <w:lang w:eastAsia="en-US"/>
    </w:rPr>
  </w:style>
  <w:style w:type="character" w:customStyle="1" w:styleId="BekezdsChar">
    <w:name w:val="Bekezdés Char"/>
    <w:basedOn w:val="Bekezdsalapbettpusa"/>
    <w:link w:val="Bekezds"/>
    <w:rsid w:val="006F60D5"/>
    <w:rPr>
      <w:rFonts w:ascii="Arial" w:hAnsi="Arial"/>
      <w:lang w:eastAsia="en-US"/>
    </w:rPr>
  </w:style>
  <w:style w:type="paragraph" w:customStyle="1" w:styleId="Betzs">
    <w:name w:val="Betűzős"/>
    <w:basedOn w:val="Norml"/>
    <w:link w:val="BetzsChar"/>
    <w:qFormat/>
    <w:rsid w:val="006F60D5"/>
    <w:pPr>
      <w:overflowPunct/>
      <w:autoSpaceDE/>
      <w:autoSpaceDN/>
      <w:adjustRightInd/>
      <w:spacing w:after="120" w:line="276" w:lineRule="auto"/>
      <w:jc w:val="both"/>
      <w:textAlignment w:val="auto"/>
    </w:pPr>
    <w:rPr>
      <w:rFonts w:ascii="Arial" w:eastAsia="Calibri" w:hAnsi="Arial"/>
      <w:sz w:val="22"/>
      <w:szCs w:val="22"/>
      <w:lang w:eastAsia="en-US"/>
    </w:rPr>
  </w:style>
  <w:style w:type="character" w:customStyle="1" w:styleId="BetzsChar">
    <w:name w:val="Betűzős Char"/>
    <w:basedOn w:val="Bekezdsalapbettpusa"/>
    <w:link w:val="Betzs"/>
    <w:rsid w:val="006F60D5"/>
    <w:rPr>
      <w:rFonts w:ascii="Arial" w:hAnsi="Arial"/>
      <w:lang w:eastAsia="en-US"/>
    </w:rPr>
  </w:style>
  <w:style w:type="paragraph" w:customStyle="1" w:styleId="Paragrafus0">
    <w:name w:val="Paragrafus"/>
    <w:basedOn w:val="Norml"/>
    <w:next w:val="Norml"/>
    <w:link w:val="ParagrafusChar"/>
    <w:qFormat/>
    <w:rsid w:val="00947671"/>
    <w:pPr>
      <w:numPr>
        <w:numId w:val="8"/>
      </w:numPr>
      <w:overflowPunct/>
      <w:autoSpaceDE/>
      <w:autoSpaceDN/>
      <w:adjustRightInd/>
      <w:spacing w:after="200" w:line="276" w:lineRule="auto"/>
      <w:jc w:val="center"/>
      <w:textAlignment w:val="auto"/>
    </w:pPr>
    <w:rPr>
      <w:rFonts w:ascii="Calibri" w:eastAsia="Calibri" w:hAnsi="Calibri"/>
      <w:sz w:val="24"/>
      <w:szCs w:val="22"/>
      <w:lang w:eastAsia="en-US"/>
    </w:rPr>
  </w:style>
  <w:style w:type="character" w:customStyle="1" w:styleId="ParagrafusChar">
    <w:name w:val="Paragrafus Char"/>
    <w:basedOn w:val="Bekezdsalapbettpusa"/>
    <w:link w:val="Paragrafus0"/>
    <w:rsid w:val="00947671"/>
    <w:rPr>
      <w:sz w:val="24"/>
      <w:lang w:eastAsia="en-US"/>
    </w:rPr>
  </w:style>
  <w:style w:type="paragraph" w:customStyle="1" w:styleId="fejeyetcm">
    <w:name w:val="fejeyetcím"/>
    <w:basedOn w:val="tartalom"/>
    <w:link w:val="fejeyetcmChar"/>
    <w:qFormat/>
    <w:rsid w:val="00C01CD0"/>
    <w:rPr>
      <w:sz w:val="26"/>
      <w:szCs w:val="26"/>
    </w:rPr>
  </w:style>
  <w:style w:type="paragraph" w:customStyle="1" w:styleId="fejeyet">
    <w:name w:val="fejeyet"/>
    <w:basedOn w:val="tartalom"/>
    <w:link w:val="fejeyetChar"/>
    <w:qFormat/>
    <w:rsid w:val="00C01CD0"/>
    <w:pPr>
      <w:numPr>
        <w:numId w:val="6"/>
      </w:numPr>
      <w:ind w:left="0"/>
    </w:pPr>
  </w:style>
  <w:style w:type="character" w:customStyle="1" w:styleId="fejeyetcmChar">
    <w:name w:val="fejeyetcím Char"/>
    <w:basedOn w:val="tartalomChar"/>
    <w:link w:val="fejeyetcm"/>
    <w:rsid w:val="00C01CD0"/>
    <w:rPr>
      <w:rFonts w:ascii="Times New Roman" w:eastAsia="Times New Roman" w:hAnsi="Times New Roman"/>
      <w:b/>
      <w:sz w:val="26"/>
      <w:szCs w:val="26"/>
      <w:lang w:eastAsia="ko-KR"/>
    </w:rPr>
  </w:style>
  <w:style w:type="paragraph" w:customStyle="1" w:styleId="paragrafus">
    <w:name w:val="paragrafus"/>
    <w:basedOn w:val="Listaszerbekezds"/>
    <w:link w:val="paragrafusChar0"/>
    <w:qFormat/>
    <w:rsid w:val="00C01CD0"/>
    <w:pPr>
      <w:numPr>
        <w:numId w:val="5"/>
      </w:numPr>
      <w:tabs>
        <w:tab w:val="left" w:pos="4536"/>
        <w:tab w:val="left" w:pos="4678"/>
        <w:tab w:val="left" w:pos="4820"/>
      </w:tabs>
      <w:spacing w:before="120" w:after="120"/>
      <w:contextualSpacing w:val="0"/>
      <w:jc w:val="center"/>
    </w:pPr>
    <w:rPr>
      <w:b/>
      <w:sz w:val="24"/>
      <w:szCs w:val="24"/>
    </w:rPr>
  </w:style>
  <w:style w:type="character" w:customStyle="1" w:styleId="fejeyetChar">
    <w:name w:val="fejeyet Char"/>
    <w:basedOn w:val="tartalomChar"/>
    <w:link w:val="fejeyet"/>
    <w:rsid w:val="00C01CD0"/>
    <w:rPr>
      <w:rFonts w:ascii="Times New Roman" w:eastAsia="Times New Roman" w:hAnsi="Times New Roman"/>
      <w:b/>
      <w:sz w:val="24"/>
      <w:szCs w:val="24"/>
      <w:lang w:eastAsia="ko-KR"/>
    </w:rPr>
  </w:style>
  <w:style w:type="paragraph" w:customStyle="1" w:styleId="bekeyds1">
    <w:name w:val="bekeydés 1"/>
    <w:basedOn w:val="Norml"/>
    <w:link w:val="bekeyds1Char"/>
    <w:qFormat/>
    <w:rsid w:val="00C01CD0"/>
    <w:pPr>
      <w:spacing w:after="120"/>
      <w:ind w:left="539" w:hanging="539"/>
      <w:jc w:val="both"/>
    </w:pPr>
    <w:rPr>
      <w:sz w:val="24"/>
      <w:szCs w:val="24"/>
    </w:rPr>
  </w:style>
  <w:style w:type="character" w:customStyle="1" w:styleId="ListaszerbekezdsChar">
    <w:name w:val="Listaszerű bekezdés Char"/>
    <w:basedOn w:val="Bekezdsalapbettpusa"/>
    <w:link w:val="Listaszerbekezds"/>
    <w:uiPriority w:val="99"/>
    <w:rsid w:val="00C01CD0"/>
    <w:rPr>
      <w:rFonts w:ascii="Times New Roman" w:eastAsia="Times New Roman" w:hAnsi="Times New Roman"/>
      <w:sz w:val="26"/>
      <w:szCs w:val="26"/>
      <w:lang w:eastAsia="ko-KR"/>
    </w:rPr>
  </w:style>
  <w:style w:type="character" w:customStyle="1" w:styleId="paragrafusChar0">
    <w:name w:val="paragrafus Char"/>
    <w:basedOn w:val="ListaszerbekezdsChar"/>
    <w:link w:val="paragrafus"/>
    <w:rsid w:val="00C01CD0"/>
    <w:rPr>
      <w:rFonts w:ascii="Times New Roman" w:eastAsia="Times New Roman" w:hAnsi="Times New Roman"/>
      <w:b/>
      <w:sz w:val="24"/>
      <w:szCs w:val="24"/>
      <w:lang w:eastAsia="ko-KR"/>
    </w:rPr>
  </w:style>
  <w:style w:type="paragraph" w:customStyle="1" w:styleId="bekeyds2">
    <w:name w:val="bekeydés2"/>
    <w:basedOn w:val="Norml"/>
    <w:link w:val="bekeyds2Char"/>
    <w:qFormat/>
    <w:rsid w:val="00C01CD0"/>
    <w:pPr>
      <w:numPr>
        <w:numId w:val="4"/>
      </w:numPr>
      <w:tabs>
        <w:tab w:val="clear" w:pos="1211"/>
        <w:tab w:val="left" w:pos="993"/>
      </w:tabs>
      <w:spacing w:after="60"/>
      <w:ind w:left="896" w:hanging="357"/>
      <w:jc w:val="both"/>
    </w:pPr>
    <w:rPr>
      <w:sz w:val="24"/>
      <w:szCs w:val="24"/>
    </w:rPr>
  </w:style>
  <w:style w:type="character" w:customStyle="1" w:styleId="bekeyds1Char">
    <w:name w:val="bekeydés 1 Char"/>
    <w:basedOn w:val="Bekezdsalapbettpusa"/>
    <w:link w:val="bekeyds1"/>
    <w:rsid w:val="00C01CD0"/>
    <w:rPr>
      <w:rFonts w:ascii="Times New Roman" w:eastAsia="Times New Roman" w:hAnsi="Times New Roman"/>
      <w:sz w:val="24"/>
      <w:szCs w:val="24"/>
      <w:lang w:eastAsia="ko-KR"/>
    </w:rPr>
  </w:style>
  <w:style w:type="paragraph" w:customStyle="1" w:styleId="bekeyds3">
    <w:name w:val="bekeydés3"/>
    <w:basedOn w:val="Listaszerbekezds"/>
    <w:link w:val="bekeyds3Char"/>
    <w:qFormat/>
    <w:rsid w:val="002D2549"/>
    <w:pPr>
      <w:numPr>
        <w:numId w:val="7"/>
      </w:numPr>
      <w:tabs>
        <w:tab w:val="left" w:pos="993"/>
      </w:tabs>
      <w:spacing w:after="60"/>
      <w:contextualSpacing w:val="0"/>
      <w:jc w:val="both"/>
    </w:pPr>
    <w:rPr>
      <w:sz w:val="24"/>
      <w:szCs w:val="24"/>
    </w:rPr>
  </w:style>
  <w:style w:type="character" w:customStyle="1" w:styleId="bekeyds2Char">
    <w:name w:val="bekeydés2 Char"/>
    <w:basedOn w:val="Bekezdsalapbettpusa"/>
    <w:link w:val="bekeyds2"/>
    <w:rsid w:val="00C01CD0"/>
    <w:rPr>
      <w:rFonts w:ascii="Times New Roman" w:eastAsia="Times New Roman" w:hAnsi="Times New Roman"/>
      <w:sz w:val="24"/>
      <w:szCs w:val="24"/>
      <w:lang w:eastAsia="ko-KR"/>
    </w:rPr>
  </w:style>
  <w:style w:type="paragraph" w:customStyle="1" w:styleId="paragrafuscm">
    <w:name w:val="paragrafus cím"/>
    <w:basedOn w:val="Norml"/>
    <w:link w:val="paragrafuscmChar"/>
    <w:qFormat/>
    <w:rsid w:val="002D2549"/>
    <w:pPr>
      <w:jc w:val="center"/>
    </w:pPr>
    <w:rPr>
      <w:b/>
    </w:rPr>
  </w:style>
  <w:style w:type="character" w:customStyle="1" w:styleId="bekeyds3Char">
    <w:name w:val="bekeydés3 Char"/>
    <w:basedOn w:val="ListaszerbekezdsChar"/>
    <w:link w:val="bekeyds3"/>
    <w:rsid w:val="002D2549"/>
    <w:rPr>
      <w:rFonts w:ascii="Times New Roman" w:eastAsia="Times New Roman" w:hAnsi="Times New Roman"/>
      <w:sz w:val="24"/>
      <w:szCs w:val="24"/>
      <w:lang w:eastAsia="ko-KR"/>
    </w:rPr>
  </w:style>
  <w:style w:type="character" w:customStyle="1" w:styleId="paragrafuscmChar">
    <w:name w:val="paragrafus cím Char"/>
    <w:basedOn w:val="Bekezdsalapbettpusa"/>
    <w:link w:val="paragrafuscm"/>
    <w:rsid w:val="002D2549"/>
    <w:rPr>
      <w:rFonts w:ascii="Times New Roman" w:eastAsia="Times New Roman" w:hAnsi="Times New Roman"/>
      <w:b/>
      <w:sz w:val="26"/>
      <w:szCs w:val="26"/>
      <w:lang w:eastAsia="ko-KR"/>
    </w:rPr>
  </w:style>
  <w:style w:type="paragraph" w:customStyle="1" w:styleId="FEJEZETSZM">
    <w:name w:val="FEJEZETSZÁM"/>
    <w:basedOn w:val="fejeyet"/>
    <w:link w:val="FEJEZETSZMChar"/>
    <w:qFormat/>
    <w:rsid w:val="0000091E"/>
    <w:rPr>
      <w:sz w:val="26"/>
      <w:szCs w:val="26"/>
    </w:rPr>
  </w:style>
  <w:style w:type="character" w:customStyle="1" w:styleId="FEJEZETSZMChar">
    <w:name w:val="FEJEZETSZÁM Char"/>
    <w:basedOn w:val="fejeyetChar"/>
    <w:link w:val="FEJEZETSZM"/>
    <w:rsid w:val="0000091E"/>
    <w:rPr>
      <w:rFonts w:ascii="Times New Roman" w:eastAsia="Times New Roman" w:hAnsi="Times New Roman"/>
      <w:b/>
      <w:sz w:val="26"/>
      <w:szCs w:val="26"/>
      <w:lang w:eastAsia="ko-KR"/>
    </w:rPr>
  </w:style>
  <w:style w:type="paragraph" w:styleId="Vltozat">
    <w:name w:val="Revision"/>
    <w:hidden/>
    <w:uiPriority w:val="99"/>
    <w:semiHidden/>
    <w:rsid w:val="000F515D"/>
    <w:rPr>
      <w:rFonts w:ascii="Times New Roman" w:eastAsia="Times New Roman" w:hAnsi="Times New Roman"/>
      <w:sz w:val="26"/>
      <w:szCs w:val="26"/>
      <w:lang w:eastAsia="ko-KR"/>
    </w:rPr>
  </w:style>
  <w:style w:type="character" w:customStyle="1" w:styleId="Bodytext2Exact">
    <w:name w:val="Body text (2) Exact"/>
    <w:basedOn w:val="Bekezdsalapbettpusa"/>
    <w:link w:val="Bodytext2"/>
    <w:rsid w:val="00A40A6E"/>
    <w:rPr>
      <w:shd w:val="clear" w:color="auto" w:fill="FFFFFF"/>
    </w:rPr>
  </w:style>
  <w:style w:type="paragraph" w:customStyle="1" w:styleId="Bodytext2">
    <w:name w:val="Body text (2)"/>
    <w:basedOn w:val="Norml"/>
    <w:link w:val="Bodytext2Exact"/>
    <w:rsid w:val="00A40A6E"/>
    <w:pPr>
      <w:widowControl w:val="0"/>
      <w:shd w:val="clear" w:color="auto" w:fill="FFFFFF"/>
      <w:overflowPunct/>
      <w:autoSpaceDE/>
      <w:autoSpaceDN/>
      <w:adjustRightInd/>
      <w:spacing w:after="240" w:line="259" w:lineRule="exact"/>
      <w:ind w:firstLine="29"/>
      <w:jc w:val="both"/>
      <w:textAlignment w:val="auto"/>
    </w:pPr>
    <w:rPr>
      <w:rFonts w:ascii="Calibri" w:eastAsia="Calibri" w:hAnsi="Calibri"/>
      <w:sz w:val="22"/>
      <w:szCs w:val="22"/>
      <w:lang w:eastAsia="hu-HU"/>
    </w:rPr>
  </w:style>
  <w:style w:type="paragraph" w:customStyle="1" w:styleId="21Fejezetszm">
    <w:name w:val="21Fejezet szám"/>
    <w:basedOn w:val="FEJEZETSZM"/>
    <w:link w:val="21FejezetszmChar"/>
    <w:qFormat/>
    <w:rsid w:val="00212C0C"/>
    <w:pPr>
      <w:ind w:left="4394"/>
    </w:pPr>
  </w:style>
  <w:style w:type="paragraph" w:customStyle="1" w:styleId="21Fejezetcm">
    <w:name w:val="21Fejezet cím"/>
    <w:basedOn w:val="fejeyetcm"/>
    <w:link w:val="21FejezetcmChar"/>
    <w:qFormat/>
    <w:rsid w:val="00212C0C"/>
    <w:rPr>
      <w:rFonts w:ascii="Times New Roman félkövér" w:hAnsi="Times New Roman félkövér"/>
      <w:smallCaps/>
    </w:rPr>
  </w:style>
  <w:style w:type="character" w:customStyle="1" w:styleId="21FejezetszmChar">
    <w:name w:val="21Fejezet szám Char"/>
    <w:basedOn w:val="FEJEZETSZMChar"/>
    <w:link w:val="21Fejezetszm"/>
    <w:rsid w:val="00212C0C"/>
    <w:rPr>
      <w:rFonts w:ascii="Times New Roman" w:eastAsia="Times New Roman" w:hAnsi="Times New Roman"/>
      <w:b/>
      <w:sz w:val="26"/>
      <w:szCs w:val="26"/>
      <w:lang w:eastAsia="ko-KR"/>
    </w:rPr>
  </w:style>
  <w:style w:type="paragraph" w:customStyle="1" w:styleId="21Paragrafusszm">
    <w:name w:val="21Paragrafus szám"/>
    <w:basedOn w:val="paragrafus"/>
    <w:link w:val="21ParagrafusszmChar"/>
    <w:qFormat/>
    <w:rsid w:val="00212C0C"/>
    <w:pPr>
      <w:spacing w:before="0"/>
      <w:jc w:val="left"/>
    </w:pPr>
  </w:style>
  <w:style w:type="character" w:customStyle="1" w:styleId="21FejezetcmChar">
    <w:name w:val="21Fejezet cím Char"/>
    <w:basedOn w:val="fejeyetcmChar"/>
    <w:link w:val="21Fejezetcm"/>
    <w:rsid w:val="00212C0C"/>
    <w:rPr>
      <w:rFonts w:ascii="Times New Roman félkövér" w:eastAsia="Times New Roman" w:hAnsi="Times New Roman félkövér"/>
      <w:b/>
      <w:smallCaps/>
      <w:sz w:val="26"/>
      <w:szCs w:val="26"/>
      <w:lang w:eastAsia="ko-KR"/>
    </w:rPr>
  </w:style>
  <w:style w:type="paragraph" w:customStyle="1" w:styleId="21Paragrafuscm">
    <w:name w:val="21Paragrafus cím"/>
    <w:basedOn w:val="paragrafuscm"/>
    <w:link w:val="21ParagrafuscmChar"/>
    <w:qFormat/>
    <w:rsid w:val="00212C0C"/>
  </w:style>
  <w:style w:type="character" w:customStyle="1" w:styleId="21ParagrafusszmChar">
    <w:name w:val="21Paragrafus szám Char"/>
    <w:basedOn w:val="paragrafusChar0"/>
    <w:link w:val="21Paragrafusszm"/>
    <w:rsid w:val="00212C0C"/>
    <w:rPr>
      <w:rFonts w:ascii="Times New Roman" w:eastAsia="Times New Roman" w:hAnsi="Times New Roman"/>
      <w:b/>
      <w:sz w:val="24"/>
      <w:szCs w:val="24"/>
      <w:lang w:eastAsia="ko-KR"/>
    </w:rPr>
  </w:style>
  <w:style w:type="character" w:customStyle="1" w:styleId="21ParagrafuscmChar">
    <w:name w:val="21Paragrafus cím Char"/>
    <w:basedOn w:val="paragrafuscmChar"/>
    <w:link w:val="21Paragrafuscm"/>
    <w:rsid w:val="00212C0C"/>
    <w:rPr>
      <w:rFonts w:ascii="Times New Roman" w:eastAsia="Times New Roman" w:hAnsi="Times New Roman"/>
      <w:b/>
      <w:sz w:val="26"/>
      <w:szCs w:val="26"/>
      <w:lang w:eastAsia="ko-KR"/>
    </w:rPr>
  </w:style>
  <w:style w:type="paragraph" w:customStyle="1" w:styleId="bekezds21">
    <w:name w:val="bekezdés21"/>
    <w:basedOn w:val="21Paragrafuscm"/>
    <w:link w:val="bekezds21Char"/>
    <w:qFormat/>
    <w:rsid w:val="00BB7A7B"/>
    <w:pPr>
      <w:numPr>
        <w:numId w:val="12"/>
      </w:numPr>
      <w:spacing w:after="120"/>
      <w:ind w:left="539" w:hanging="539"/>
      <w:jc w:val="both"/>
    </w:pPr>
    <w:rPr>
      <w:rFonts w:eastAsia="Calibri"/>
      <w:b w:val="0"/>
      <w:sz w:val="24"/>
      <w:szCs w:val="24"/>
      <w:lang w:eastAsia="hu-HU"/>
    </w:rPr>
  </w:style>
  <w:style w:type="paragraph" w:customStyle="1" w:styleId="21bekezdsa">
    <w:name w:val="21bekezdés_a"/>
    <w:basedOn w:val="21Paragrafuscm"/>
    <w:link w:val="21bekezdsaChar"/>
    <w:qFormat/>
    <w:rsid w:val="00BB7A7B"/>
    <w:pPr>
      <w:numPr>
        <w:numId w:val="13"/>
      </w:numPr>
      <w:spacing w:after="60"/>
      <w:ind w:left="867" w:hanging="357"/>
      <w:jc w:val="both"/>
    </w:pPr>
    <w:rPr>
      <w:rFonts w:eastAsia="Calibri"/>
      <w:b w:val="0"/>
      <w:sz w:val="24"/>
      <w:szCs w:val="24"/>
      <w:lang w:eastAsia="hu-HU"/>
    </w:rPr>
  </w:style>
  <w:style w:type="character" w:customStyle="1" w:styleId="bekezds21Char">
    <w:name w:val="bekezdés21 Char"/>
    <w:basedOn w:val="21ParagrafuscmChar"/>
    <w:link w:val="bekezds21"/>
    <w:rsid w:val="00BB7A7B"/>
    <w:rPr>
      <w:rFonts w:ascii="Times New Roman" w:eastAsia="Times New Roman" w:hAnsi="Times New Roman"/>
      <w:b w:val="0"/>
      <w:sz w:val="24"/>
      <w:szCs w:val="24"/>
      <w:lang w:eastAsia="ko-KR"/>
    </w:rPr>
  </w:style>
  <w:style w:type="character" w:customStyle="1" w:styleId="Bodytext20">
    <w:name w:val="Body text (2)_"/>
    <w:basedOn w:val="Bekezdsalapbettpusa"/>
    <w:rsid w:val="00D67BC5"/>
    <w:rPr>
      <w:rFonts w:ascii="Arial" w:eastAsia="Arial" w:hAnsi="Arial" w:cs="Arial"/>
      <w:b w:val="0"/>
      <w:bCs w:val="0"/>
      <w:i w:val="0"/>
      <w:iCs w:val="0"/>
      <w:smallCaps w:val="0"/>
      <w:strike w:val="0"/>
      <w:w w:val="80"/>
      <w:sz w:val="21"/>
      <w:szCs w:val="21"/>
      <w:u w:val="none"/>
    </w:rPr>
  </w:style>
  <w:style w:type="character" w:customStyle="1" w:styleId="21bekezdsaChar">
    <w:name w:val="21bekezdés_a Char"/>
    <w:basedOn w:val="21ParagrafuscmChar"/>
    <w:link w:val="21bekezdsa"/>
    <w:rsid w:val="00BB7A7B"/>
    <w:rPr>
      <w:rFonts w:ascii="Times New Roman" w:eastAsia="Times New Roman" w:hAnsi="Times New Roman"/>
      <w:b w:val="0"/>
      <w:sz w:val="24"/>
      <w:szCs w:val="24"/>
      <w:lang w:eastAsia="ko-KR"/>
    </w:rPr>
  </w:style>
  <w:style w:type="character" w:customStyle="1" w:styleId="Heading3">
    <w:name w:val="Heading #3_"/>
    <w:basedOn w:val="Bekezdsalapbettpusa"/>
    <w:link w:val="Heading30"/>
    <w:rsid w:val="00D67BC5"/>
    <w:rPr>
      <w:rFonts w:ascii="Arial" w:eastAsia="Arial" w:hAnsi="Arial" w:cs="Arial"/>
      <w:b/>
      <w:bCs/>
      <w:sz w:val="21"/>
      <w:szCs w:val="21"/>
      <w:shd w:val="clear" w:color="auto" w:fill="FFFFFF"/>
    </w:rPr>
  </w:style>
  <w:style w:type="character" w:customStyle="1" w:styleId="Bodytext2BoldScaling100">
    <w:name w:val="Body text (2) + Bold;Scaling 100%"/>
    <w:basedOn w:val="Bodytext20"/>
    <w:rsid w:val="00D67BC5"/>
    <w:rPr>
      <w:rFonts w:ascii="Arial" w:eastAsia="Arial" w:hAnsi="Arial" w:cs="Arial"/>
      <w:b/>
      <w:bCs/>
      <w:i w:val="0"/>
      <w:iCs w:val="0"/>
      <w:smallCaps w:val="0"/>
      <w:strike w:val="0"/>
      <w:color w:val="000000"/>
      <w:spacing w:val="0"/>
      <w:w w:val="100"/>
      <w:position w:val="0"/>
      <w:sz w:val="21"/>
      <w:szCs w:val="21"/>
      <w:u w:val="none"/>
      <w:lang w:val="hu-HU" w:eastAsia="hu-HU" w:bidi="hu-HU"/>
    </w:rPr>
  </w:style>
  <w:style w:type="character" w:customStyle="1" w:styleId="Bodytext295ptScaling100">
    <w:name w:val="Body text (2) + 9.5 pt;Scaling 100%"/>
    <w:basedOn w:val="Bodytext20"/>
    <w:rsid w:val="00D67BC5"/>
    <w:rPr>
      <w:rFonts w:ascii="Arial" w:eastAsia="Arial" w:hAnsi="Arial" w:cs="Arial"/>
      <w:b w:val="0"/>
      <w:bCs w:val="0"/>
      <w:i w:val="0"/>
      <w:iCs w:val="0"/>
      <w:smallCaps w:val="0"/>
      <w:strike w:val="0"/>
      <w:color w:val="000000"/>
      <w:spacing w:val="0"/>
      <w:w w:val="100"/>
      <w:position w:val="0"/>
      <w:sz w:val="19"/>
      <w:szCs w:val="19"/>
      <w:u w:val="none"/>
      <w:lang w:val="hu-HU" w:eastAsia="hu-HU" w:bidi="hu-HU"/>
    </w:rPr>
  </w:style>
  <w:style w:type="character" w:customStyle="1" w:styleId="Bodytext3">
    <w:name w:val="Body text (3)_"/>
    <w:basedOn w:val="Bekezdsalapbettpusa"/>
    <w:link w:val="Bodytext30"/>
    <w:rsid w:val="00D67BC5"/>
    <w:rPr>
      <w:rFonts w:ascii="Arial" w:eastAsia="Arial" w:hAnsi="Arial" w:cs="Arial"/>
      <w:b/>
      <w:bCs/>
      <w:sz w:val="21"/>
      <w:szCs w:val="21"/>
      <w:shd w:val="clear" w:color="auto" w:fill="FFFFFF"/>
    </w:rPr>
  </w:style>
  <w:style w:type="character" w:customStyle="1" w:styleId="Heading38ptItalicSpacing0ptScaling150">
    <w:name w:val="Heading #3 + 8 pt;Italic;Spacing 0 pt;Scaling 150%"/>
    <w:basedOn w:val="Heading3"/>
    <w:rsid w:val="00D67BC5"/>
    <w:rPr>
      <w:rFonts w:ascii="Arial" w:eastAsia="Arial" w:hAnsi="Arial" w:cs="Arial"/>
      <w:b/>
      <w:bCs/>
      <w:i/>
      <w:iCs/>
      <w:color w:val="000000"/>
      <w:spacing w:val="10"/>
      <w:w w:val="150"/>
      <w:position w:val="0"/>
      <w:sz w:val="16"/>
      <w:szCs w:val="16"/>
      <w:shd w:val="clear" w:color="auto" w:fill="FFFFFF"/>
      <w:lang w:val="hu-HU" w:eastAsia="hu-HU" w:bidi="hu-HU"/>
    </w:rPr>
  </w:style>
  <w:style w:type="character" w:customStyle="1" w:styleId="Bodytext3NotBoldScaling80">
    <w:name w:val="Body text (3) + Not Bold;Scaling 80%"/>
    <w:basedOn w:val="Bodytext3"/>
    <w:rsid w:val="00D67BC5"/>
    <w:rPr>
      <w:rFonts w:ascii="Arial" w:eastAsia="Arial" w:hAnsi="Arial" w:cs="Arial"/>
      <w:b/>
      <w:bCs/>
      <w:color w:val="000000"/>
      <w:spacing w:val="0"/>
      <w:w w:val="80"/>
      <w:position w:val="0"/>
      <w:sz w:val="21"/>
      <w:szCs w:val="21"/>
      <w:shd w:val="clear" w:color="auto" w:fill="FFFFFF"/>
      <w:lang w:val="hu-HU" w:eastAsia="hu-HU" w:bidi="hu-HU"/>
    </w:rPr>
  </w:style>
  <w:style w:type="paragraph" w:customStyle="1" w:styleId="Heading30">
    <w:name w:val="Heading #3"/>
    <w:basedOn w:val="Norml"/>
    <w:link w:val="Heading3"/>
    <w:rsid w:val="00D67BC5"/>
    <w:pPr>
      <w:widowControl w:val="0"/>
      <w:shd w:val="clear" w:color="auto" w:fill="FFFFFF"/>
      <w:overflowPunct/>
      <w:autoSpaceDE/>
      <w:autoSpaceDN/>
      <w:adjustRightInd/>
      <w:spacing w:after="360" w:line="0" w:lineRule="atLeast"/>
      <w:ind w:hanging="373"/>
      <w:jc w:val="both"/>
      <w:textAlignment w:val="auto"/>
      <w:outlineLvl w:val="2"/>
    </w:pPr>
    <w:rPr>
      <w:rFonts w:ascii="Arial" w:eastAsia="Arial" w:hAnsi="Arial" w:cs="Arial"/>
      <w:b/>
      <w:bCs/>
      <w:sz w:val="21"/>
      <w:szCs w:val="21"/>
      <w:lang w:eastAsia="hu-HU"/>
    </w:rPr>
  </w:style>
  <w:style w:type="paragraph" w:customStyle="1" w:styleId="Bodytext30">
    <w:name w:val="Body text (3)"/>
    <w:basedOn w:val="Norml"/>
    <w:link w:val="Bodytext3"/>
    <w:rsid w:val="00D67BC5"/>
    <w:pPr>
      <w:widowControl w:val="0"/>
      <w:shd w:val="clear" w:color="auto" w:fill="FFFFFF"/>
      <w:overflowPunct/>
      <w:autoSpaceDE/>
      <w:autoSpaceDN/>
      <w:adjustRightInd/>
      <w:spacing w:line="374" w:lineRule="exact"/>
      <w:ind w:hanging="359"/>
      <w:jc w:val="both"/>
      <w:textAlignment w:val="auto"/>
    </w:pPr>
    <w:rPr>
      <w:rFonts w:ascii="Arial" w:eastAsia="Arial" w:hAnsi="Arial" w:cs="Arial"/>
      <w:b/>
      <w:bCs/>
      <w:sz w:val="21"/>
      <w:szCs w:val="21"/>
      <w:lang w:eastAsia="hu-HU"/>
    </w:rPr>
  </w:style>
  <w:style w:type="paragraph" w:customStyle="1" w:styleId="21ktvllparagrafus">
    <w:name w:val="21kötváll_paragrafus"/>
    <w:basedOn w:val="21Paragrafusszm"/>
    <w:link w:val="21ktvllparagrafusChar"/>
    <w:rsid w:val="005D4AB7"/>
    <w:pPr>
      <w:numPr>
        <w:numId w:val="14"/>
      </w:numPr>
    </w:pPr>
    <w:rPr>
      <w:lang w:bidi="hu-HU"/>
    </w:rPr>
  </w:style>
  <w:style w:type="paragraph" w:customStyle="1" w:styleId="21KTvllszm">
    <w:name w:val="21KÖTváll_§szám"/>
    <w:basedOn w:val="21ktvllparagrafus"/>
    <w:link w:val="21KTvllszmChar"/>
    <w:qFormat/>
    <w:rsid w:val="00F13A7D"/>
    <w:pPr>
      <w:ind w:left="4820"/>
    </w:pPr>
  </w:style>
  <w:style w:type="character" w:customStyle="1" w:styleId="21ktvllparagrafusChar">
    <w:name w:val="21kötváll_paragrafus Char"/>
    <w:basedOn w:val="21ParagrafusszmChar"/>
    <w:link w:val="21ktvllparagrafus"/>
    <w:rsid w:val="005D4AB7"/>
    <w:rPr>
      <w:rFonts w:ascii="Times New Roman" w:eastAsia="Times New Roman" w:hAnsi="Times New Roman"/>
      <w:b/>
      <w:sz w:val="24"/>
      <w:szCs w:val="24"/>
      <w:lang w:eastAsia="ko-KR" w:bidi="hu-HU"/>
    </w:rPr>
  </w:style>
  <w:style w:type="character" w:customStyle="1" w:styleId="21KTvllszmChar">
    <w:name w:val="21KÖTváll_§szám Char"/>
    <w:basedOn w:val="21ktvllparagrafusChar"/>
    <w:link w:val="21KTvllszm"/>
    <w:rsid w:val="00F13A7D"/>
    <w:rPr>
      <w:rFonts w:ascii="Times New Roman" w:eastAsia="Times New Roman" w:hAnsi="Times New Roman"/>
      <w:b/>
      <w:sz w:val="24"/>
      <w:szCs w:val="24"/>
      <w:lang w:eastAsia="ko-KR" w:bidi="hu-HU"/>
    </w:rPr>
  </w:style>
  <w:style w:type="paragraph" w:customStyle="1" w:styleId="MBEszveg">
    <w:name w:val="MBE szöveg"/>
    <w:basedOn w:val="Norml"/>
    <w:rsid w:val="00E06E85"/>
    <w:pPr>
      <w:spacing w:before="40"/>
      <w:ind w:firstLine="340"/>
      <w:jc w:val="both"/>
    </w:pPr>
    <w:rPr>
      <w:rFonts w:ascii="Arial" w:hAnsi="Arial"/>
      <w:sz w:val="20"/>
      <w:szCs w:val="20"/>
      <w:lang w:eastAsia="hu-HU"/>
    </w:rPr>
  </w:style>
  <w:style w:type="paragraph" w:customStyle="1" w:styleId="1bek">
    <w:name w:val="1bek"/>
    <w:basedOn w:val="Norml"/>
    <w:link w:val="1bekChar"/>
    <w:uiPriority w:val="99"/>
    <w:rsid w:val="007E16F6"/>
    <w:pPr>
      <w:tabs>
        <w:tab w:val="left" w:pos="539"/>
      </w:tabs>
      <w:overflowPunct/>
      <w:autoSpaceDE/>
      <w:autoSpaceDN/>
      <w:adjustRightInd/>
      <w:spacing w:before="120" w:after="120"/>
      <w:ind w:left="539" w:hanging="539"/>
      <w:textAlignment w:val="auto"/>
    </w:pPr>
    <w:rPr>
      <w:sz w:val="24"/>
      <w:szCs w:val="22"/>
      <w:lang w:eastAsia="en-US"/>
    </w:rPr>
  </w:style>
  <w:style w:type="character" w:customStyle="1" w:styleId="1bekChar">
    <w:name w:val="1bek Char"/>
    <w:link w:val="1bek"/>
    <w:uiPriority w:val="99"/>
    <w:locked/>
    <w:rsid w:val="007E16F6"/>
    <w:rPr>
      <w:rFonts w:ascii="Times New Roman" w:eastAsia="Times New Roman" w:hAnsi="Times New Roman"/>
      <w:sz w:val="24"/>
      <w:lang w:eastAsia="en-US"/>
    </w:rPr>
  </w:style>
  <w:style w:type="paragraph" w:customStyle="1" w:styleId="elerhetoseg">
    <w:name w:val="elerhetoseg"/>
    <w:qFormat/>
    <w:rsid w:val="00F64919"/>
    <w:pPr>
      <w:spacing w:line="240" w:lineRule="exact"/>
      <w:jc w:val="center"/>
    </w:pPr>
    <w:rPr>
      <w:rFonts w:ascii="Myriad Pro" w:eastAsiaTheme="minorEastAsia" w:hAnsi="Myriad Pro" w:cs="Myriad Arabic"/>
      <w:color w:val="133F64"/>
      <w:sz w:val="14"/>
      <w:szCs w:val="14"/>
      <w:lang w:val="en-GB" w:eastAsia="en-US"/>
    </w:rPr>
  </w:style>
  <w:style w:type="paragraph" w:styleId="Szvegtrzs2">
    <w:name w:val="Body Text 2"/>
    <w:basedOn w:val="Norml"/>
    <w:link w:val="Szvegtrzs2Char"/>
    <w:unhideWhenUsed/>
    <w:locked/>
    <w:rsid w:val="00F234F6"/>
    <w:pPr>
      <w:spacing w:after="120" w:line="480" w:lineRule="auto"/>
    </w:pPr>
  </w:style>
  <w:style w:type="character" w:customStyle="1" w:styleId="Szvegtrzs2Char">
    <w:name w:val="Szövegtörzs 2 Char"/>
    <w:basedOn w:val="Bekezdsalapbettpusa"/>
    <w:link w:val="Szvegtrzs2"/>
    <w:rsid w:val="00F234F6"/>
    <w:rPr>
      <w:rFonts w:ascii="Times New Roman" w:eastAsia="Times New Roman" w:hAnsi="Times New Roman"/>
      <w:sz w:val="26"/>
      <w:szCs w:val="26"/>
      <w:lang w:eastAsia="ko-KR"/>
    </w:rPr>
  </w:style>
  <w:style w:type="paragraph" w:styleId="Szvegtrzs3">
    <w:name w:val="Body Text 3"/>
    <w:basedOn w:val="Norml"/>
    <w:link w:val="Szvegtrzs3Char"/>
    <w:unhideWhenUsed/>
    <w:locked/>
    <w:rsid w:val="003C3EF3"/>
    <w:pPr>
      <w:spacing w:after="120"/>
    </w:pPr>
    <w:rPr>
      <w:sz w:val="16"/>
      <w:szCs w:val="16"/>
    </w:rPr>
  </w:style>
  <w:style w:type="character" w:customStyle="1" w:styleId="Szvegtrzs3Char">
    <w:name w:val="Szövegtörzs 3 Char"/>
    <w:basedOn w:val="Bekezdsalapbettpusa"/>
    <w:link w:val="Szvegtrzs3"/>
    <w:rsid w:val="003C3EF3"/>
    <w:rPr>
      <w:rFonts w:ascii="Times New Roman" w:eastAsia="Times New Roman" w:hAnsi="Times New Roman"/>
      <w:sz w:val="16"/>
      <w:szCs w:val="16"/>
      <w:lang w:eastAsia="ko-KR"/>
    </w:rPr>
  </w:style>
  <w:style w:type="paragraph" w:styleId="Szvegtrzsbehzssal3">
    <w:name w:val="Body Text Indent 3"/>
    <w:basedOn w:val="Norml"/>
    <w:link w:val="Szvegtrzsbehzssal3Char"/>
    <w:unhideWhenUsed/>
    <w:locked/>
    <w:rsid w:val="003C3EF3"/>
    <w:pPr>
      <w:spacing w:after="120"/>
      <w:ind w:left="283"/>
    </w:pPr>
    <w:rPr>
      <w:sz w:val="16"/>
      <w:szCs w:val="16"/>
    </w:rPr>
  </w:style>
  <w:style w:type="character" w:customStyle="1" w:styleId="Szvegtrzsbehzssal3Char">
    <w:name w:val="Szövegtörzs behúzással 3 Char"/>
    <w:basedOn w:val="Bekezdsalapbettpusa"/>
    <w:link w:val="Szvegtrzsbehzssal3"/>
    <w:rsid w:val="003C3EF3"/>
    <w:rPr>
      <w:rFonts w:ascii="Times New Roman" w:eastAsia="Times New Roman" w:hAnsi="Times New Roman"/>
      <w:sz w:val="16"/>
      <w:szCs w:val="16"/>
      <w:lang w:eastAsia="ko-KR"/>
    </w:rPr>
  </w:style>
  <w:style w:type="paragraph" w:styleId="Szvegtrzsbehzssal2">
    <w:name w:val="Body Text Indent 2"/>
    <w:basedOn w:val="Norml"/>
    <w:link w:val="Szvegtrzsbehzssal2Char"/>
    <w:locked/>
    <w:rsid w:val="003C3EF3"/>
    <w:pPr>
      <w:overflowPunct/>
      <w:autoSpaceDE/>
      <w:autoSpaceDN/>
      <w:adjustRightInd/>
      <w:spacing w:line="360" w:lineRule="atLeast"/>
      <w:ind w:left="1362" w:hanging="504"/>
      <w:jc w:val="both"/>
      <w:textAlignment w:val="auto"/>
    </w:pPr>
    <w:rPr>
      <w:sz w:val="28"/>
      <w:szCs w:val="20"/>
      <w:lang w:val="x-none" w:eastAsia="x-none"/>
    </w:rPr>
  </w:style>
  <w:style w:type="character" w:customStyle="1" w:styleId="Szvegtrzsbehzssal2Char">
    <w:name w:val="Szövegtörzs behúzással 2 Char"/>
    <w:basedOn w:val="Bekezdsalapbettpusa"/>
    <w:link w:val="Szvegtrzsbehzssal2"/>
    <w:rsid w:val="003C3EF3"/>
    <w:rPr>
      <w:rFonts w:ascii="Times New Roman" w:eastAsia="Times New Roman" w:hAnsi="Times New Roman"/>
      <w:sz w:val="28"/>
      <w:szCs w:val="20"/>
      <w:lang w:val="x-none" w:eastAsia="x-none"/>
    </w:rPr>
  </w:style>
  <w:style w:type="paragraph" w:styleId="Kpalrs">
    <w:name w:val="caption"/>
    <w:basedOn w:val="Norml"/>
    <w:next w:val="Norml"/>
    <w:qFormat/>
    <w:locked/>
    <w:rsid w:val="003C3EF3"/>
    <w:pPr>
      <w:overflowPunct/>
      <w:autoSpaceDE/>
      <w:autoSpaceDN/>
      <w:adjustRightInd/>
      <w:jc w:val="both"/>
      <w:textAlignment w:val="auto"/>
    </w:pPr>
    <w:rPr>
      <w:sz w:val="24"/>
      <w:szCs w:val="24"/>
      <w:u w:val="single"/>
      <w:lang w:eastAsia="hu-HU"/>
    </w:rPr>
  </w:style>
  <w:style w:type="paragraph" w:customStyle="1" w:styleId="Alcim3">
    <w:name w:val="Alcim3"/>
    <w:basedOn w:val="Norml"/>
    <w:autoRedefine/>
    <w:rsid w:val="003C3EF3"/>
    <w:pPr>
      <w:overflowPunct/>
      <w:autoSpaceDE/>
      <w:autoSpaceDN/>
      <w:adjustRightInd/>
      <w:spacing w:before="240" w:after="120"/>
      <w:textAlignment w:val="auto"/>
    </w:pPr>
    <w:rPr>
      <w:bCs/>
      <w:noProof/>
      <w:sz w:val="24"/>
      <w:szCs w:val="20"/>
      <w:u w:val="single"/>
      <w:lang w:eastAsia="hu-HU"/>
    </w:rPr>
  </w:style>
  <w:style w:type="paragraph" w:customStyle="1" w:styleId="Bz-bekezds">
    <w:name w:val="Bz-bekezdés"/>
    <w:rsid w:val="003C3EF3"/>
    <w:pPr>
      <w:widowControl w:val="0"/>
      <w:spacing w:before="40"/>
      <w:jc w:val="both"/>
    </w:pPr>
    <w:rPr>
      <w:rFonts w:ascii="Arial" w:eastAsia="Times New Roman" w:hAnsi="Arial"/>
      <w:kern w:val="26"/>
      <w:sz w:val="24"/>
      <w:szCs w:val="20"/>
    </w:rPr>
  </w:style>
  <w:style w:type="paragraph" w:customStyle="1" w:styleId="Standard">
    <w:name w:val="Standard"/>
    <w:rsid w:val="003C3EF3"/>
    <w:pPr>
      <w:widowControl w:val="0"/>
    </w:pPr>
    <w:rPr>
      <w:rFonts w:ascii="Times New Roman" w:eastAsia="Times New Roman" w:hAnsi="Times New Roman"/>
      <w:snapToGrid w:val="0"/>
      <w:sz w:val="24"/>
      <w:szCs w:val="20"/>
    </w:rPr>
  </w:style>
  <w:style w:type="paragraph" w:customStyle="1" w:styleId="CharChar">
    <w:name w:val="Char Char"/>
    <w:basedOn w:val="Norml"/>
    <w:rsid w:val="003C3EF3"/>
    <w:pPr>
      <w:overflowPunct/>
      <w:autoSpaceDE/>
      <w:autoSpaceDN/>
      <w:adjustRightInd/>
      <w:spacing w:after="160" w:line="240" w:lineRule="exact"/>
      <w:textAlignment w:val="auto"/>
    </w:pPr>
    <w:rPr>
      <w:rFonts w:ascii="Tahoma" w:hAnsi="Tahoma" w:cs="Tahoma"/>
      <w:sz w:val="20"/>
      <w:szCs w:val="20"/>
      <w:lang w:val="en-US" w:eastAsia="en-US"/>
    </w:rPr>
  </w:style>
  <w:style w:type="numbering" w:customStyle="1" w:styleId="Nemlista1">
    <w:name w:val="Nem lista1"/>
    <w:next w:val="Nemlista"/>
    <w:semiHidden/>
    <w:rsid w:val="003C3EF3"/>
  </w:style>
  <w:style w:type="paragraph" w:customStyle="1" w:styleId="paragrafuscm0">
    <w:name w:val="paragrafuscím"/>
    <w:basedOn w:val="Norml"/>
    <w:rsid w:val="003C3EF3"/>
    <w:pPr>
      <w:overflowPunct/>
      <w:autoSpaceDE/>
      <w:autoSpaceDN/>
      <w:adjustRightInd/>
      <w:spacing w:before="120" w:after="120"/>
      <w:ind w:left="426"/>
      <w:jc w:val="center"/>
      <w:textAlignment w:val="auto"/>
    </w:pPr>
    <w:rPr>
      <w:rFonts w:eastAsia="Calibri"/>
      <w:b/>
      <w:smallCaps/>
      <w:sz w:val="24"/>
      <w:szCs w:val="20"/>
      <w:lang w:eastAsia="hu-HU"/>
    </w:rPr>
  </w:style>
  <w:style w:type="paragraph" w:customStyle="1" w:styleId="Stlus">
    <w:name w:val="Stílus"/>
    <w:rsid w:val="003C3EF3"/>
    <w:pPr>
      <w:widowControl w:val="0"/>
      <w:autoSpaceDE w:val="0"/>
      <w:autoSpaceDN w:val="0"/>
      <w:adjustRightInd w:val="0"/>
    </w:pPr>
    <w:rPr>
      <w:rFonts w:ascii="Times New Roman" w:hAnsi="Times New Roman"/>
      <w:sz w:val="24"/>
      <w:szCs w:val="24"/>
    </w:rPr>
  </w:style>
  <w:style w:type="paragraph" w:customStyle="1" w:styleId="Listaszerbekezds1">
    <w:name w:val="Listaszerű bekezdés1"/>
    <w:basedOn w:val="Norml"/>
    <w:rsid w:val="003C3EF3"/>
    <w:pPr>
      <w:overflowPunct/>
      <w:autoSpaceDE/>
      <w:autoSpaceDN/>
      <w:adjustRightInd/>
      <w:ind w:left="720"/>
      <w:contextualSpacing/>
      <w:textAlignment w:val="auto"/>
    </w:pPr>
    <w:rPr>
      <w:rFonts w:eastAsia="Calibri"/>
      <w:sz w:val="24"/>
      <w:szCs w:val="24"/>
      <w:lang w:eastAsia="hu-HU"/>
    </w:rPr>
  </w:style>
  <w:style w:type="paragraph" w:styleId="Szvegblokk">
    <w:name w:val="Block Text"/>
    <w:basedOn w:val="Norml"/>
    <w:locked/>
    <w:rsid w:val="003C3EF3"/>
    <w:pPr>
      <w:overflowPunct/>
      <w:autoSpaceDE/>
      <w:autoSpaceDN/>
      <w:adjustRightInd/>
      <w:ind w:left="1440" w:right="129" w:hanging="360"/>
      <w:jc w:val="both"/>
      <w:textAlignment w:val="auto"/>
    </w:pPr>
    <w:rPr>
      <w:rFonts w:eastAsia="Calibri"/>
      <w:sz w:val="24"/>
      <w:szCs w:val="24"/>
      <w:lang w:eastAsia="hu-HU"/>
    </w:rPr>
  </w:style>
  <w:style w:type="character" w:customStyle="1" w:styleId="lfejChar1">
    <w:name w:val="Élőfej Char1"/>
    <w:locked/>
    <w:rsid w:val="003C3EF3"/>
    <w:rPr>
      <w:rFonts w:ascii="Times New Roman" w:hAnsi="Times New Roman" w:cs="Times New Roman"/>
      <w:sz w:val="24"/>
      <w:szCs w:val="24"/>
      <w:lang w:val="x-none" w:eastAsia="hu-HU"/>
    </w:rPr>
  </w:style>
  <w:style w:type="character" w:customStyle="1" w:styleId="LbjegyzetszvegChar1">
    <w:name w:val="Lábjegyzetszöveg Char1"/>
    <w:semiHidden/>
    <w:locked/>
    <w:rsid w:val="003C3EF3"/>
    <w:rPr>
      <w:rFonts w:ascii="Times New Roman" w:hAnsi="Times New Roman" w:cs="Times New Roman"/>
      <w:sz w:val="20"/>
      <w:szCs w:val="20"/>
      <w:lang w:val="x-none" w:eastAsia="hu-HU"/>
    </w:rPr>
  </w:style>
  <w:style w:type="paragraph" w:customStyle="1" w:styleId="bajusz">
    <w:name w:val="bajusz"/>
    <w:rsid w:val="003C3EF3"/>
    <w:pPr>
      <w:tabs>
        <w:tab w:val="num" w:pos="1069"/>
      </w:tabs>
      <w:spacing w:line="360" w:lineRule="auto"/>
      <w:ind w:left="1069" w:hanging="360"/>
      <w:jc w:val="both"/>
    </w:pPr>
    <w:rPr>
      <w:rFonts w:ascii="Arial" w:hAnsi="Arial" w:cs="Arial"/>
      <w:sz w:val="24"/>
      <w:szCs w:val="24"/>
    </w:rPr>
  </w:style>
  <w:style w:type="paragraph" w:customStyle="1" w:styleId="para">
    <w:name w:val="para"/>
    <w:basedOn w:val="Norml"/>
    <w:rsid w:val="003C3EF3"/>
    <w:pPr>
      <w:overflowPunct/>
      <w:autoSpaceDE/>
      <w:autoSpaceDN/>
      <w:adjustRightInd/>
      <w:spacing w:before="100" w:beforeAutospacing="1" w:after="100" w:afterAutospacing="1"/>
      <w:textAlignment w:val="auto"/>
    </w:pPr>
    <w:rPr>
      <w:rFonts w:eastAsia="Calibri"/>
      <w:sz w:val="24"/>
      <w:szCs w:val="24"/>
      <w:lang w:eastAsia="hu-HU"/>
    </w:rPr>
  </w:style>
  <w:style w:type="paragraph" w:customStyle="1" w:styleId="Szvegtrzs21">
    <w:name w:val="Szövegtörzs 21"/>
    <w:basedOn w:val="Norml"/>
    <w:rsid w:val="003C3EF3"/>
    <w:pPr>
      <w:overflowPunct/>
      <w:autoSpaceDE/>
      <w:autoSpaceDN/>
      <w:adjustRightInd/>
      <w:jc w:val="both"/>
      <w:textAlignment w:val="auto"/>
    </w:pPr>
    <w:rPr>
      <w:rFonts w:eastAsia="Calibri"/>
      <w:color w:val="000000"/>
      <w:sz w:val="28"/>
      <w:szCs w:val="20"/>
      <w:lang w:eastAsia="hu-HU"/>
    </w:rPr>
  </w:style>
  <w:style w:type="paragraph" w:styleId="Megszlts">
    <w:name w:val="Salutation"/>
    <w:basedOn w:val="Norml"/>
    <w:next w:val="Norml"/>
    <w:link w:val="MegszltsChar"/>
    <w:locked/>
    <w:rsid w:val="003C3EF3"/>
    <w:pPr>
      <w:overflowPunct/>
      <w:autoSpaceDE/>
      <w:autoSpaceDN/>
      <w:adjustRightInd/>
      <w:textAlignment w:val="auto"/>
    </w:pPr>
    <w:rPr>
      <w:rFonts w:eastAsia="Calibri"/>
      <w:sz w:val="24"/>
      <w:szCs w:val="24"/>
      <w:lang w:val="x-none" w:eastAsia="x-none"/>
    </w:rPr>
  </w:style>
  <w:style w:type="character" w:customStyle="1" w:styleId="MegszltsChar">
    <w:name w:val="Megszólítás Char"/>
    <w:basedOn w:val="Bekezdsalapbettpusa"/>
    <w:link w:val="Megszlts"/>
    <w:rsid w:val="003C3EF3"/>
    <w:rPr>
      <w:rFonts w:ascii="Times New Roman" w:hAnsi="Times New Roman"/>
      <w:sz w:val="24"/>
      <w:szCs w:val="24"/>
      <w:lang w:val="x-none" w:eastAsia="x-none"/>
    </w:rPr>
  </w:style>
  <w:style w:type="paragraph" w:styleId="Felsorols4">
    <w:name w:val="List Bullet 4"/>
    <w:basedOn w:val="Norml"/>
    <w:locked/>
    <w:rsid w:val="003C3EF3"/>
    <w:pPr>
      <w:tabs>
        <w:tab w:val="num" w:pos="1209"/>
      </w:tabs>
      <w:overflowPunct/>
      <w:autoSpaceDE/>
      <w:autoSpaceDN/>
      <w:adjustRightInd/>
      <w:ind w:left="1209" w:hanging="360"/>
      <w:textAlignment w:val="auto"/>
    </w:pPr>
    <w:rPr>
      <w:rFonts w:eastAsia="Calibri"/>
      <w:sz w:val="24"/>
      <w:szCs w:val="24"/>
      <w:lang w:eastAsia="hu-HU"/>
    </w:rPr>
  </w:style>
  <w:style w:type="paragraph" w:styleId="Felsorols5">
    <w:name w:val="List Bullet 5"/>
    <w:basedOn w:val="Norml"/>
    <w:locked/>
    <w:rsid w:val="003C3EF3"/>
    <w:pPr>
      <w:tabs>
        <w:tab w:val="num" w:pos="1492"/>
      </w:tabs>
      <w:overflowPunct/>
      <w:autoSpaceDE/>
      <w:autoSpaceDN/>
      <w:adjustRightInd/>
      <w:ind w:left="1492" w:hanging="360"/>
      <w:textAlignment w:val="auto"/>
    </w:pPr>
    <w:rPr>
      <w:rFonts w:eastAsia="Calibri"/>
      <w:sz w:val="24"/>
      <w:szCs w:val="24"/>
      <w:lang w:eastAsia="hu-HU"/>
    </w:rPr>
  </w:style>
  <w:style w:type="paragraph" w:customStyle="1" w:styleId="NormlWeb1">
    <w:name w:val="Normál (Web)1"/>
    <w:basedOn w:val="Norml"/>
    <w:rsid w:val="003C3EF3"/>
    <w:pPr>
      <w:overflowPunct/>
      <w:autoSpaceDE/>
      <w:autoSpaceDN/>
      <w:adjustRightInd/>
      <w:spacing w:before="100" w:beforeAutospacing="1" w:after="100" w:afterAutospacing="1"/>
      <w:textAlignment w:val="auto"/>
    </w:pPr>
    <w:rPr>
      <w:rFonts w:eastAsia="Calibri"/>
      <w:sz w:val="24"/>
      <w:szCs w:val="24"/>
      <w:lang w:eastAsia="hu-HU"/>
    </w:rPr>
  </w:style>
  <w:style w:type="paragraph" w:customStyle="1" w:styleId="Szvegtrzs211">
    <w:name w:val="Szövegtörzs 211"/>
    <w:basedOn w:val="Norml"/>
    <w:rsid w:val="003C3EF3"/>
    <w:pPr>
      <w:overflowPunct/>
      <w:autoSpaceDE/>
      <w:autoSpaceDN/>
      <w:adjustRightInd/>
      <w:jc w:val="both"/>
      <w:textAlignment w:val="auto"/>
    </w:pPr>
    <w:rPr>
      <w:rFonts w:eastAsia="Calibri"/>
      <w:color w:val="000000"/>
      <w:sz w:val="28"/>
      <w:szCs w:val="20"/>
      <w:lang w:eastAsia="hu-HU"/>
    </w:rPr>
  </w:style>
  <w:style w:type="paragraph" w:customStyle="1" w:styleId="default0">
    <w:name w:val="default"/>
    <w:basedOn w:val="Norml"/>
    <w:rsid w:val="003C3EF3"/>
    <w:pPr>
      <w:overflowPunct/>
      <w:adjustRightInd/>
      <w:textAlignment w:val="auto"/>
    </w:pPr>
    <w:rPr>
      <w:color w:val="000000"/>
      <w:sz w:val="24"/>
      <w:szCs w:val="24"/>
      <w:lang w:eastAsia="hu-HU"/>
    </w:rPr>
  </w:style>
  <w:style w:type="character" w:customStyle="1" w:styleId="apple-style-span">
    <w:name w:val="apple-style-span"/>
    <w:rsid w:val="003C3EF3"/>
    <w:rPr>
      <w:rFonts w:cs="Times New Roman"/>
    </w:rPr>
  </w:style>
  <w:style w:type="paragraph" w:styleId="Csakszveg">
    <w:name w:val="Plain Text"/>
    <w:basedOn w:val="Norml"/>
    <w:link w:val="CsakszvegChar1"/>
    <w:locked/>
    <w:rsid w:val="003C3EF3"/>
    <w:pPr>
      <w:overflowPunct/>
      <w:autoSpaceDE/>
      <w:autoSpaceDN/>
      <w:adjustRightInd/>
      <w:textAlignment w:val="auto"/>
    </w:pPr>
    <w:rPr>
      <w:rFonts w:ascii="Consolas" w:hAnsi="Consolas"/>
      <w:sz w:val="21"/>
      <w:szCs w:val="21"/>
      <w:lang w:val="x-none" w:eastAsia="en-US"/>
    </w:rPr>
  </w:style>
  <w:style w:type="character" w:customStyle="1" w:styleId="CsakszvegChar">
    <w:name w:val="Csak szöveg Char"/>
    <w:basedOn w:val="Bekezdsalapbettpusa"/>
    <w:rsid w:val="003C3EF3"/>
    <w:rPr>
      <w:rFonts w:ascii="Consolas" w:eastAsia="Times New Roman" w:hAnsi="Consolas" w:cs="Consolas"/>
      <w:sz w:val="21"/>
      <w:szCs w:val="21"/>
      <w:lang w:eastAsia="ko-KR"/>
    </w:rPr>
  </w:style>
  <w:style w:type="character" w:customStyle="1" w:styleId="CsakszvegChar1">
    <w:name w:val="Csak szöveg Char1"/>
    <w:link w:val="Csakszveg"/>
    <w:locked/>
    <w:rsid w:val="003C3EF3"/>
    <w:rPr>
      <w:rFonts w:ascii="Consolas" w:eastAsia="Times New Roman" w:hAnsi="Consolas"/>
      <w:sz w:val="21"/>
      <w:szCs w:val="21"/>
      <w:lang w:val="x-none" w:eastAsia="en-US"/>
    </w:rPr>
  </w:style>
  <w:style w:type="character" w:customStyle="1" w:styleId="Cmsor2Char1">
    <w:name w:val="Címsor 2 Char1"/>
    <w:locked/>
    <w:rsid w:val="003C3EF3"/>
    <w:rPr>
      <w:rFonts w:ascii="Arial" w:hAnsi="Arial" w:cs="Arial"/>
      <w:b/>
      <w:bCs/>
      <w:i/>
      <w:iCs/>
      <w:sz w:val="28"/>
      <w:szCs w:val="28"/>
      <w:lang w:val="x-none" w:eastAsia="hu-HU"/>
    </w:rPr>
  </w:style>
  <w:style w:type="paragraph" w:customStyle="1" w:styleId="Listaszerbekezds2">
    <w:name w:val="Listaszerű bekezdés2"/>
    <w:basedOn w:val="Norml"/>
    <w:rsid w:val="003C3EF3"/>
    <w:pPr>
      <w:overflowPunct/>
      <w:autoSpaceDE/>
      <w:autoSpaceDN/>
      <w:adjustRightInd/>
      <w:ind w:left="720"/>
      <w:contextualSpacing/>
      <w:textAlignment w:val="auto"/>
    </w:pPr>
    <w:rPr>
      <w:rFonts w:eastAsia="Calibri"/>
      <w:sz w:val="24"/>
      <w:szCs w:val="24"/>
      <w:lang w:eastAsia="hu-HU"/>
    </w:rPr>
  </w:style>
  <w:style w:type="character" w:customStyle="1" w:styleId="E-mailStlus80">
    <w:name w:val="E-mailStílus80"/>
    <w:semiHidden/>
    <w:rsid w:val="003C3EF3"/>
    <w:rPr>
      <w:rFonts w:ascii="Arial" w:hAnsi="Arial"/>
      <w:color w:val="000080"/>
      <w:sz w:val="20"/>
    </w:rPr>
  </w:style>
  <w:style w:type="paragraph" w:customStyle="1" w:styleId="Vltozat1">
    <w:name w:val="Változat1"/>
    <w:hidden/>
    <w:semiHidden/>
    <w:rsid w:val="003C3EF3"/>
    <w:rPr>
      <w:rFonts w:ascii="Times New Roman" w:hAnsi="Times New Roman"/>
      <w:sz w:val="24"/>
      <w:szCs w:val="24"/>
    </w:rPr>
  </w:style>
  <w:style w:type="character" w:styleId="Feloldatlanmegemlts">
    <w:name w:val="Unresolved Mention"/>
    <w:basedOn w:val="Bekezdsalapbettpusa"/>
    <w:uiPriority w:val="99"/>
    <w:semiHidden/>
    <w:unhideWhenUsed/>
    <w:rsid w:val="00EF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7258">
      <w:bodyDiv w:val="1"/>
      <w:marLeft w:val="0"/>
      <w:marRight w:val="0"/>
      <w:marTop w:val="0"/>
      <w:marBottom w:val="0"/>
      <w:divBdr>
        <w:top w:val="none" w:sz="0" w:space="0" w:color="auto"/>
        <w:left w:val="none" w:sz="0" w:space="0" w:color="auto"/>
        <w:bottom w:val="none" w:sz="0" w:space="0" w:color="auto"/>
        <w:right w:val="none" w:sz="0" w:space="0" w:color="auto"/>
      </w:divBdr>
    </w:div>
    <w:div w:id="883059567">
      <w:bodyDiv w:val="1"/>
      <w:marLeft w:val="0"/>
      <w:marRight w:val="0"/>
      <w:marTop w:val="0"/>
      <w:marBottom w:val="0"/>
      <w:divBdr>
        <w:top w:val="none" w:sz="0" w:space="0" w:color="auto"/>
        <w:left w:val="none" w:sz="0" w:space="0" w:color="auto"/>
        <w:bottom w:val="none" w:sz="0" w:space="0" w:color="auto"/>
        <w:right w:val="none" w:sz="0" w:space="0" w:color="auto"/>
      </w:divBdr>
    </w:div>
    <w:div w:id="933053244">
      <w:bodyDiv w:val="1"/>
      <w:marLeft w:val="0"/>
      <w:marRight w:val="0"/>
      <w:marTop w:val="0"/>
      <w:marBottom w:val="0"/>
      <w:divBdr>
        <w:top w:val="none" w:sz="0" w:space="0" w:color="auto"/>
        <w:left w:val="none" w:sz="0" w:space="0" w:color="auto"/>
        <w:bottom w:val="none" w:sz="0" w:space="0" w:color="auto"/>
        <w:right w:val="none" w:sz="0" w:space="0" w:color="auto"/>
      </w:divBdr>
    </w:div>
    <w:div w:id="1123499625">
      <w:bodyDiv w:val="1"/>
      <w:marLeft w:val="0"/>
      <w:marRight w:val="0"/>
      <w:marTop w:val="0"/>
      <w:marBottom w:val="0"/>
      <w:divBdr>
        <w:top w:val="none" w:sz="0" w:space="0" w:color="auto"/>
        <w:left w:val="none" w:sz="0" w:space="0" w:color="auto"/>
        <w:bottom w:val="none" w:sz="0" w:space="0" w:color="auto"/>
        <w:right w:val="none" w:sz="0" w:space="0" w:color="auto"/>
      </w:divBdr>
    </w:div>
    <w:div w:id="1499035547">
      <w:bodyDiv w:val="1"/>
      <w:marLeft w:val="0"/>
      <w:marRight w:val="0"/>
      <w:marTop w:val="0"/>
      <w:marBottom w:val="0"/>
      <w:divBdr>
        <w:top w:val="none" w:sz="0" w:space="0" w:color="auto"/>
        <w:left w:val="none" w:sz="0" w:space="0" w:color="auto"/>
        <w:bottom w:val="none" w:sz="0" w:space="0" w:color="auto"/>
        <w:right w:val="none" w:sz="0" w:space="0" w:color="auto"/>
      </w:divBdr>
    </w:div>
    <w:div w:id="1675184770">
      <w:bodyDiv w:val="1"/>
      <w:marLeft w:val="0"/>
      <w:marRight w:val="0"/>
      <w:marTop w:val="0"/>
      <w:marBottom w:val="0"/>
      <w:divBdr>
        <w:top w:val="none" w:sz="0" w:space="0" w:color="auto"/>
        <w:left w:val="none" w:sz="0" w:space="0" w:color="auto"/>
        <w:bottom w:val="none" w:sz="0" w:space="0" w:color="auto"/>
        <w:right w:val="none" w:sz="0" w:space="0" w:color="auto"/>
      </w:divBdr>
    </w:div>
    <w:div w:id="207083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i.miskolc.hu/~bolphd" TargetMode="External"/><Relationship Id="rId18" Type="http://schemas.openxmlformats.org/officeDocument/2006/relationships/hyperlink" Target="https://mfk.uni-miskolc.hu/doktori-kepz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i-miskolc.hu/~wwdeak" TargetMode="External"/><Relationship Id="rId17" Type="http://schemas.openxmlformats.org/officeDocument/2006/relationships/hyperlink" Target="https://avk.uni-miskolc.hu/kerpely-antal-doktori-iskola/" TargetMode="External"/><Relationship Id="rId2" Type="http://schemas.openxmlformats.org/officeDocument/2006/relationships/numbering" Target="numbering.xml"/><Relationship Id="rId16" Type="http://schemas.openxmlformats.org/officeDocument/2006/relationships/hyperlink" Target="https://geik.uni-miskolc.hu/intezetek/HATVAN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eik.uni-miskolc.hu/intezetek/SALYI/"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gtk.uni-miskolc.hu/doktoriisko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597BC-9F24-41CC-95D4-0405A797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18850</Words>
  <Characters>130072</Characters>
  <Application>Microsoft Office Word</Application>
  <DocSecurity>0</DocSecurity>
  <Lines>1083</Lines>
  <Paragraphs>297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MISKOLCI EGYETEM</vt:lpstr>
      <vt:lpstr>A MISKOLCI EGYETEM</vt:lpstr>
    </vt:vector>
  </TitlesOfParts>
  <Company/>
  <LinksUpToDate>false</LinksUpToDate>
  <CharactersWithSpaces>148625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MISKOLCI EGYETEM</dc:title>
  <dc:creator>HPIG</dc:creator>
  <cp:lastModifiedBy>Kocsisné dr. Kovács Judit</cp:lastModifiedBy>
  <cp:revision>2</cp:revision>
  <cp:lastPrinted>2025-09-04T04:26:00Z</cp:lastPrinted>
  <dcterms:created xsi:type="dcterms:W3CDTF">2025-09-04T07:33:00Z</dcterms:created>
  <dcterms:modified xsi:type="dcterms:W3CDTF">2025-09-04T07:33:00Z</dcterms:modified>
</cp:coreProperties>
</file>