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16B1" w14:textId="4E58D6E5" w:rsidR="005C151A" w:rsidRDefault="00106336" w:rsidP="00343A0E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eastAsia="hu-H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DIPLO</w:t>
      </w:r>
      <w:r w:rsidR="00547B7D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 xml:space="preserve">MÁS PÁLYAKÖVETÉSI RENDSZER </w:t>
      </w:r>
      <w:r w:rsidR="00730F1C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 xml:space="preserve">FELMÉRÉSE </w:t>
      </w:r>
      <w:r w:rsidR="00547B7D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(202</w:t>
      </w:r>
      <w:r w:rsidR="00CD5790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5</w:t>
      </w: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)</w:t>
      </w:r>
      <w:r w:rsidR="00730F1C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 xml:space="preserve"> - Intézményi beszámoló az 1 és 5 éve végzett hallgatók válaszai</w:t>
      </w:r>
      <w:r w:rsidR="00964D2C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ról</w:t>
      </w:r>
    </w:p>
    <w:p w14:paraId="10D42BA7" w14:textId="77777777" w:rsidR="005C151A" w:rsidRPr="005C151A" w:rsidRDefault="005C151A" w:rsidP="00343A0E">
      <w:pPr>
        <w:pBdr>
          <w:top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3A5F05D" w14:textId="3DE19842" w:rsidR="007F42D8" w:rsidRDefault="00972B02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Az </w:t>
      </w:r>
      <w:r w:rsidR="00547B7D">
        <w:rPr>
          <w:rFonts w:ascii="Times New Roman" w:hAnsi="Times New Roman" w:cs="Times New Roman"/>
          <w:sz w:val="24"/>
        </w:rPr>
        <w:t xml:space="preserve">Oktatási Hivatal által koordinált Diplomás Pályakövetési Rendszerhez </w:t>
      </w:r>
      <w:r w:rsidR="00113577">
        <w:rPr>
          <w:rFonts w:ascii="Times New Roman" w:hAnsi="Times New Roman" w:cs="Times New Roman"/>
          <w:sz w:val="24"/>
        </w:rPr>
        <w:t xml:space="preserve">(DPR) </w:t>
      </w:r>
      <w:r w:rsidR="00547B7D">
        <w:rPr>
          <w:rFonts w:ascii="Times New Roman" w:hAnsi="Times New Roman" w:cs="Times New Roman"/>
          <w:sz w:val="24"/>
        </w:rPr>
        <w:t>tartozó felmérések</w:t>
      </w:r>
      <w:r w:rsidR="00607A7D">
        <w:rPr>
          <w:rFonts w:ascii="Times New Roman" w:hAnsi="Times New Roman" w:cs="Times New Roman"/>
          <w:sz w:val="24"/>
        </w:rPr>
        <w:t>hez kapcsolódó adatgyűjtést</w:t>
      </w:r>
      <w:r w:rsidR="00547B7D">
        <w:rPr>
          <w:rFonts w:ascii="Times New Roman" w:hAnsi="Times New Roman" w:cs="Times New Roman"/>
          <w:sz w:val="24"/>
        </w:rPr>
        <w:t xml:space="preserve"> a Miskolci Egyetem</w:t>
      </w:r>
      <w:r w:rsidR="00113577">
        <w:rPr>
          <w:rFonts w:ascii="Times New Roman" w:hAnsi="Times New Roman" w:cs="Times New Roman"/>
          <w:sz w:val="24"/>
        </w:rPr>
        <w:t xml:space="preserve"> (továbbiakban: Egyetem)</w:t>
      </w:r>
      <w:r w:rsidR="00547B7D">
        <w:rPr>
          <w:rFonts w:ascii="Times New Roman" w:hAnsi="Times New Roman" w:cs="Times New Roman"/>
          <w:sz w:val="24"/>
        </w:rPr>
        <w:t xml:space="preserve"> 202</w:t>
      </w:r>
      <w:r w:rsidR="00BF74B9">
        <w:rPr>
          <w:rFonts w:ascii="Times New Roman" w:hAnsi="Times New Roman" w:cs="Times New Roman"/>
          <w:sz w:val="24"/>
        </w:rPr>
        <w:t>5</w:t>
      </w:r>
      <w:r w:rsidR="00547B7D">
        <w:rPr>
          <w:rFonts w:ascii="Times New Roman" w:hAnsi="Times New Roman" w:cs="Times New Roman"/>
          <w:sz w:val="24"/>
        </w:rPr>
        <w:t xml:space="preserve">. nyarán, </w:t>
      </w:r>
      <w:r w:rsidR="008F01F2">
        <w:rPr>
          <w:rFonts w:ascii="Times New Roman" w:hAnsi="Times New Roman" w:cs="Times New Roman"/>
          <w:sz w:val="24"/>
        </w:rPr>
        <w:t>június</w:t>
      </w:r>
      <w:r w:rsidR="00607A7D">
        <w:rPr>
          <w:rFonts w:ascii="Times New Roman" w:hAnsi="Times New Roman" w:cs="Times New Roman"/>
          <w:sz w:val="24"/>
        </w:rPr>
        <w:t xml:space="preserve"> hónapban </w:t>
      </w:r>
      <w:r w:rsidR="005E0640">
        <w:rPr>
          <w:rFonts w:ascii="Times New Roman" w:hAnsi="Times New Roman" w:cs="Times New Roman"/>
          <w:sz w:val="24"/>
        </w:rPr>
        <w:t>indította el.</w:t>
      </w:r>
      <w:r w:rsidR="00607A7D">
        <w:rPr>
          <w:rFonts w:ascii="Times New Roman" w:hAnsi="Times New Roman" w:cs="Times New Roman"/>
          <w:sz w:val="24"/>
        </w:rPr>
        <w:t xml:space="preserve"> </w:t>
      </w:r>
      <w:r w:rsidR="00547B7D">
        <w:rPr>
          <w:rFonts w:ascii="Times New Roman" w:hAnsi="Times New Roman" w:cs="Times New Roman"/>
          <w:sz w:val="24"/>
        </w:rPr>
        <w:t>A felmérés a</w:t>
      </w:r>
      <w:r w:rsidR="005E0640">
        <w:rPr>
          <w:rFonts w:ascii="Times New Roman" w:hAnsi="Times New Roman" w:cs="Times New Roman"/>
          <w:sz w:val="24"/>
        </w:rPr>
        <w:t xml:space="preserve">z </w:t>
      </w:r>
      <w:r w:rsidR="00547B7D">
        <w:rPr>
          <w:rFonts w:ascii="Times New Roman" w:hAnsi="Times New Roman" w:cs="Times New Roman"/>
          <w:sz w:val="24"/>
        </w:rPr>
        <w:t>1 és 5 év</w:t>
      </w:r>
      <w:r w:rsidR="005E0640">
        <w:rPr>
          <w:rFonts w:ascii="Times New Roman" w:hAnsi="Times New Roman" w:cs="Times New Roman"/>
          <w:sz w:val="24"/>
        </w:rPr>
        <w:t xml:space="preserve">e </w:t>
      </w:r>
      <w:r w:rsidR="00547B7D">
        <w:rPr>
          <w:rFonts w:ascii="Times New Roman" w:hAnsi="Times New Roman" w:cs="Times New Roman"/>
          <w:sz w:val="24"/>
        </w:rPr>
        <w:t>végzett</w:t>
      </w:r>
      <w:r w:rsidR="00297375">
        <w:rPr>
          <w:rFonts w:ascii="Times New Roman" w:hAnsi="Times New Roman" w:cs="Times New Roman"/>
          <w:sz w:val="24"/>
        </w:rPr>
        <w:t xml:space="preserve"> (abszolutóriumot szerzett)</w:t>
      </w:r>
      <w:r w:rsidR="00547B7D">
        <w:rPr>
          <w:rFonts w:ascii="Times New Roman" w:hAnsi="Times New Roman" w:cs="Times New Roman"/>
          <w:sz w:val="24"/>
        </w:rPr>
        <w:t xml:space="preserve"> hallgatók véleményét </w:t>
      </w:r>
      <w:r w:rsidR="005E0640">
        <w:rPr>
          <w:rFonts w:ascii="Times New Roman" w:hAnsi="Times New Roman" w:cs="Times New Roman"/>
          <w:sz w:val="24"/>
        </w:rPr>
        <w:t>vizsgálta</w:t>
      </w:r>
      <w:r w:rsidR="0048483C">
        <w:rPr>
          <w:rFonts w:ascii="Times New Roman" w:hAnsi="Times New Roman" w:cs="Times New Roman"/>
          <w:sz w:val="24"/>
        </w:rPr>
        <w:t>, online kérdőíves formában, rendszeresen emlékeztetve az érintetteket a kitöltésre</w:t>
      </w:r>
      <w:r w:rsidR="00113577">
        <w:rPr>
          <w:rFonts w:ascii="Times New Roman" w:hAnsi="Times New Roman" w:cs="Times New Roman"/>
          <w:sz w:val="24"/>
        </w:rPr>
        <w:t>, annak érdekében, hogy az a</w:t>
      </w:r>
      <w:r w:rsidR="005A3639">
        <w:rPr>
          <w:rFonts w:ascii="Times New Roman" w:hAnsi="Times New Roman" w:cs="Times New Roman"/>
          <w:sz w:val="24"/>
        </w:rPr>
        <w:t>u</w:t>
      </w:r>
      <w:r w:rsidR="00113577">
        <w:rPr>
          <w:rFonts w:ascii="Times New Roman" w:hAnsi="Times New Roman" w:cs="Times New Roman"/>
          <w:sz w:val="24"/>
        </w:rPr>
        <w:t xml:space="preserve">gusztus végi kötelező adatszolgáltatást minél magasabb válaszadási hajlandóság mellett tudja az Egyetem teljesíteni. </w:t>
      </w:r>
    </w:p>
    <w:p w14:paraId="2716671A" w14:textId="77777777" w:rsidR="00AD7484" w:rsidRDefault="00AD7484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32528A5" w14:textId="099EE91B" w:rsidR="00F23B89" w:rsidRDefault="0012734A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23811">
        <w:rPr>
          <w:rFonts w:ascii="Times New Roman" w:hAnsi="Times New Roman" w:cs="Times New Roman"/>
          <w:sz w:val="24"/>
        </w:rPr>
        <w:t xml:space="preserve">Összesen </w:t>
      </w:r>
      <w:r w:rsidR="00BF74B9">
        <w:rPr>
          <w:rFonts w:ascii="Times New Roman" w:hAnsi="Times New Roman" w:cs="Times New Roman"/>
          <w:sz w:val="24"/>
        </w:rPr>
        <w:t>731</w:t>
      </w:r>
      <w:r w:rsidR="006B6E7B" w:rsidRPr="00323811">
        <w:rPr>
          <w:rFonts w:ascii="Times New Roman" w:hAnsi="Times New Roman" w:cs="Times New Roman"/>
          <w:sz w:val="24"/>
        </w:rPr>
        <w:t xml:space="preserve"> fő, 20</w:t>
      </w:r>
      <w:r w:rsidR="00BF74B9">
        <w:rPr>
          <w:rFonts w:ascii="Times New Roman" w:hAnsi="Times New Roman" w:cs="Times New Roman"/>
          <w:sz w:val="24"/>
        </w:rPr>
        <w:t>20</w:t>
      </w:r>
      <w:r w:rsidR="00B13E26" w:rsidRPr="00323811">
        <w:rPr>
          <w:rFonts w:ascii="Times New Roman" w:hAnsi="Times New Roman" w:cs="Times New Roman"/>
          <w:sz w:val="24"/>
        </w:rPr>
        <w:t>-b</w:t>
      </w:r>
      <w:r w:rsidR="00BF74B9">
        <w:rPr>
          <w:rFonts w:ascii="Times New Roman" w:hAnsi="Times New Roman" w:cs="Times New Roman"/>
          <w:sz w:val="24"/>
        </w:rPr>
        <w:t>a</w:t>
      </w:r>
      <w:r w:rsidR="00B13E26" w:rsidRPr="00323811">
        <w:rPr>
          <w:rFonts w:ascii="Times New Roman" w:hAnsi="Times New Roman" w:cs="Times New Roman"/>
          <w:sz w:val="24"/>
        </w:rPr>
        <w:t>n vagy 202</w:t>
      </w:r>
      <w:r w:rsidR="00BF74B9">
        <w:rPr>
          <w:rFonts w:ascii="Times New Roman" w:hAnsi="Times New Roman" w:cs="Times New Roman"/>
          <w:sz w:val="24"/>
        </w:rPr>
        <w:t>4</w:t>
      </w:r>
      <w:r w:rsidR="00B13E26" w:rsidRPr="00323811">
        <w:rPr>
          <w:rFonts w:ascii="Times New Roman" w:hAnsi="Times New Roman" w:cs="Times New Roman"/>
          <w:sz w:val="24"/>
        </w:rPr>
        <w:t>-b</w:t>
      </w:r>
      <w:r w:rsidR="00BF74B9">
        <w:rPr>
          <w:rFonts w:ascii="Times New Roman" w:hAnsi="Times New Roman" w:cs="Times New Roman"/>
          <w:sz w:val="24"/>
        </w:rPr>
        <w:t>e</w:t>
      </w:r>
      <w:r w:rsidR="00B13E26" w:rsidRPr="00323811">
        <w:rPr>
          <w:rFonts w:ascii="Times New Roman" w:hAnsi="Times New Roman" w:cs="Times New Roman"/>
          <w:sz w:val="24"/>
        </w:rPr>
        <w:t>n abs</w:t>
      </w:r>
      <w:r w:rsidR="00256A3B" w:rsidRPr="00323811">
        <w:rPr>
          <w:rFonts w:ascii="Times New Roman" w:hAnsi="Times New Roman" w:cs="Times New Roman"/>
          <w:sz w:val="24"/>
        </w:rPr>
        <w:t>zolu</w:t>
      </w:r>
      <w:r w:rsidR="00B13E26" w:rsidRPr="00323811">
        <w:rPr>
          <w:rFonts w:ascii="Times New Roman" w:hAnsi="Times New Roman" w:cs="Times New Roman"/>
          <w:sz w:val="24"/>
        </w:rPr>
        <w:t xml:space="preserve">tóriumot szerzett </w:t>
      </w:r>
      <w:r w:rsidRPr="00323811">
        <w:rPr>
          <w:rFonts w:ascii="Times New Roman" w:hAnsi="Times New Roman" w:cs="Times New Roman"/>
          <w:sz w:val="24"/>
        </w:rPr>
        <w:t>hallgató</w:t>
      </w:r>
      <w:r w:rsidR="00B13E26" w:rsidRPr="00323811">
        <w:rPr>
          <w:rFonts w:ascii="Times New Roman" w:hAnsi="Times New Roman" w:cs="Times New Roman"/>
          <w:sz w:val="24"/>
        </w:rPr>
        <w:t xml:space="preserve"> válaszolt a kérdőívre, </w:t>
      </w:r>
      <w:r w:rsidR="00547B7D" w:rsidRPr="00323811">
        <w:rPr>
          <w:rFonts w:ascii="Times New Roman" w:hAnsi="Times New Roman" w:cs="Times New Roman"/>
          <w:sz w:val="24"/>
        </w:rPr>
        <w:t xml:space="preserve">ami </w:t>
      </w:r>
      <w:r w:rsidR="00323811" w:rsidRPr="00323811">
        <w:rPr>
          <w:rFonts w:ascii="Times New Roman" w:hAnsi="Times New Roman" w:cs="Times New Roman"/>
          <w:sz w:val="24"/>
        </w:rPr>
        <w:t>2</w:t>
      </w:r>
      <w:r w:rsidR="00BF74B9">
        <w:rPr>
          <w:rFonts w:ascii="Times New Roman" w:hAnsi="Times New Roman" w:cs="Times New Roman"/>
          <w:sz w:val="24"/>
        </w:rPr>
        <w:t>4</w:t>
      </w:r>
      <w:r w:rsidR="00547B7D" w:rsidRPr="00323811">
        <w:rPr>
          <w:rFonts w:ascii="Times New Roman" w:hAnsi="Times New Roman" w:cs="Times New Roman"/>
          <w:sz w:val="24"/>
        </w:rPr>
        <w:t>%-os válaszadási arányt jelent</w:t>
      </w:r>
      <w:r w:rsidRPr="00323811">
        <w:rPr>
          <w:rFonts w:ascii="Times New Roman" w:hAnsi="Times New Roman" w:cs="Times New Roman"/>
          <w:sz w:val="24"/>
        </w:rPr>
        <w:t>.</w:t>
      </w:r>
      <w:r w:rsidR="002A79E9" w:rsidRPr="00323811">
        <w:rPr>
          <w:rFonts w:ascii="Times New Roman" w:hAnsi="Times New Roman" w:cs="Times New Roman"/>
          <w:sz w:val="24"/>
        </w:rPr>
        <w:t xml:space="preserve"> (</w:t>
      </w:r>
      <w:r w:rsidR="00BF74B9">
        <w:rPr>
          <w:rFonts w:ascii="Times New Roman" w:hAnsi="Times New Roman" w:cs="Times New Roman"/>
          <w:sz w:val="24"/>
        </w:rPr>
        <w:t>3022</w:t>
      </w:r>
      <w:r w:rsidR="002A79E9" w:rsidRPr="00323811">
        <w:rPr>
          <w:rFonts w:ascii="Times New Roman" w:hAnsi="Times New Roman" w:cs="Times New Roman"/>
          <w:sz w:val="24"/>
        </w:rPr>
        <w:t xml:space="preserve"> hallgatói e-mail címere küldtünk tájékoztatást a felmérésben való részvételre.)</w:t>
      </w:r>
    </w:p>
    <w:p w14:paraId="701B2954" w14:textId="77777777" w:rsidR="00323811" w:rsidRPr="00323811" w:rsidRDefault="00323811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002D164" w14:textId="6C91905B" w:rsidR="008922EA" w:rsidRPr="00323811" w:rsidRDefault="008922EA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23811">
        <w:rPr>
          <w:rFonts w:ascii="Times New Roman" w:hAnsi="Times New Roman" w:cs="Times New Roman"/>
          <w:sz w:val="24"/>
        </w:rPr>
        <w:t xml:space="preserve">A válaszadók </w:t>
      </w:r>
      <w:r w:rsidR="00BF74B9">
        <w:rPr>
          <w:rFonts w:ascii="Times New Roman" w:hAnsi="Times New Roman" w:cs="Times New Roman"/>
          <w:sz w:val="24"/>
        </w:rPr>
        <w:t>41,7</w:t>
      </w:r>
      <w:r w:rsidRPr="00323811">
        <w:rPr>
          <w:rFonts w:ascii="Times New Roman" w:hAnsi="Times New Roman" w:cs="Times New Roman"/>
          <w:sz w:val="24"/>
        </w:rPr>
        <w:t xml:space="preserve">%-a nő, </w:t>
      </w:r>
      <w:r w:rsidR="00BF74B9">
        <w:rPr>
          <w:rFonts w:ascii="Times New Roman" w:hAnsi="Times New Roman" w:cs="Times New Roman"/>
          <w:sz w:val="24"/>
        </w:rPr>
        <w:t>57,8</w:t>
      </w:r>
      <w:r w:rsidRPr="00323811">
        <w:rPr>
          <w:rFonts w:ascii="Times New Roman" w:hAnsi="Times New Roman" w:cs="Times New Roman"/>
          <w:sz w:val="24"/>
        </w:rPr>
        <w:t>%-a férfi. Családi állapot</w:t>
      </w:r>
      <w:r w:rsidR="00271C21" w:rsidRPr="00323811">
        <w:rPr>
          <w:rFonts w:ascii="Times New Roman" w:hAnsi="Times New Roman" w:cs="Times New Roman"/>
          <w:sz w:val="24"/>
        </w:rPr>
        <w:t>ukat tekintve</w:t>
      </w:r>
      <w:r w:rsidRPr="00323811">
        <w:rPr>
          <w:rFonts w:ascii="Times New Roman" w:hAnsi="Times New Roman" w:cs="Times New Roman"/>
          <w:sz w:val="24"/>
        </w:rPr>
        <w:t xml:space="preserve"> a házas a jellemző (4</w:t>
      </w:r>
      <w:r w:rsidR="00323811" w:rsidRPr="00323811">
        <w:rPr>
          <w:rFonts w:ascii="Times New Roman" w:hAnsi="Times New Roman" w:cs="Times New Roman"/>
          <w:sz w:val="24"/>
        </w:rPr>
        <w:t>3</w:t>
      </w:r>
      <w:r w:rsidRPr="00323811">
        <w:rPr>
          <w:rFonts w:ascii="Times New Roman" w:hAnsi="Times New Roman" w:cs="Times New Roman"/>
          <w:sz w:val="24"/>
        </w:rPr>
        <w:t>,</w:t>
      </w:r>
      <w:r w:rsidR="00BF74B9">
        <w:rPr>
          <w:rFonts w:ascii="Times New Roman" w:hAnsi="Times New Roman" w:cs="Times New Roman"/>
          <w:sz w:val="24"/>
        </w:rPr>
        <w:t>7</w:t>
      </w:r>
      <w:r w:rsidRPr="00323811">
        <w:rPr>
          <w:rFonts w:ascii="Times New Roman" w:hAnsi="Times New Roman" w:cs="Times New Roman"/>
          <w:sz w:val="24"/>
        </w:rPr>
        <w:t xml:space="preserve">%), </w:t>
      </w:r>
      <w:r w:rsidR="00BF74B9">
        <w:rPr>
          <w:rFonts w:ascii="Times New Roman" w:hAnsi="Times New Roman" w:cs="Times New Roman"/>
          <w:sz w:val="24"/>
        </w:rPr>
        <w:t>30</w:t>
      </w:r>
      <w:r w:rsidRPr="00323811">
        <w:rPr>
          <w:rFonts w:ascii="Times New Roman" w:hAnsi="Times New Roman" w:cs="Times New Roman"/>
          <w:sz w:val="24"/>
        </w:rPr>
        <w:t>,</w:t>
      </w:r>
      <w:r w:rsidR="00BF74B9">
        <w:rPr>
          <w:rFonts w:ascii="Times New Roman" w:hAnsi="Times New Roman" w:cs="Times New Roman"/>
          <w:sz w:val="24"/>
        </w:rPr>
        <w:t>7</w:t>
      </w:r>
      <w:r w:rsidRPr="00323811">
        <w:rPr>
          <w:rFonts w:ascii="Times New Roman" w:hAnsi="Times New Roman" w:cs="Times New Roman"/>
          <w:sz w:val="24"/>
        </w:rPr>
        <w:t>%-uk egyedülálló, 2</w:t>
      </w:r>
      <w:r w:rsidR="00BF74B9">
        <w:rPr>
          <w:rFonts w:ascii="Times New Roman" w:hAnsi="Times New Roman" w:cs="Times New Roman"/>
          <w:sz w:val="24"/>
        </w:rPr>
        <w:t>2,2</w:t>
      </w:r>
      <w:r w:rsidRPr="00323811">
        <w:rPr>
          <w:rFonts w:ascii="Times New Roman" w:hAnsi="Times New Roman" w:cs="Times New Roman"/>
          <w:sz w:val="24"/>
        </w:rPr>
        <w:t xml:space="preserve">%-ban pedig élettársi vagy tartós együttélési kapcsolatban élnek. </w:t>
      </w:r>
      <w:r w:rsidR="00BF74B9">
        <w:rPr>
          <w:rFonts w:ascii="Times New Roman" w:hAnsi="Times New Roman" w:cs="Times New Roman"/>
          <w:sz w:val="24"/>
        </w:rPr>
        <w:t>71</w:t>
      </w:r>
      <w:r w:rsidRPr="00323811">
        <w:rPr>
          <w:rFonts w:ascii="Times New Roman" w:hAnsi="Times New Roman" w:cs="Times New Roman"/>
          <w:sz w:val="24"/>
        </w:rPr>
        <w:t>,</w:t>
      </w:r>
      <w:r w:rsidR="00BF74B9">
        <w:rPr>
          <w:rFonts w:ascii="Times New Roman" w:hAnsi="Times New Roman" w:cs="Times New Roman"/>
          <w:sz w:val="24"/>
        </w:rPr>
        <w:t>9</w:t>
      </w:r>
      <w:r w:rsidRPr="00323811">
        <w:rPr>
          <w:rFonts w:ascii="Times New Roman" w:hAnsi="Times New Roman" w:cs="Times New Roman"/>
          <w:sz w:val="24"/>
        </w:rPr>
        <w:t>%-ban nem rendelkeznek gyermekkel a családban. 9</w:t>
      </w:r>
      <w:r w:rsidR="00BF74B9">
        <w:rPr>
          <w:rFonts w:ascii="Times New Roman" w:hAnsi="Times New Roman" w:cs="Times New Roman"/>
          <w:sz w:val="24"/>
        </w:rPr>
        <w:t>4</w:t>
      </w:r>
      <w:r w:rsidRPr="00323811">
        <w:rPr>
          <w:rFonts w:ascii="Times New Roman" w:hAnsi="Times New Roman" w:cs="Times New Roman"/>
          <w:sz w:val="24"/>
        </w:rPr>
        <w:t>,</w:t>
      </w:r>
      <w:r w:rsidR="00323811" w:rsidRPr="00323811">
        <w:rPr>
          <w:rFonts w:ascii="Times New Roman" w:hAnsi="Times New Roman" w:cs="Times New Roman"/>
          <w:sz w:val="24"/>
        </w:rPr>
        <w:t>5</w:t>
      </w:r>
      <w:r w:rsidRPr="00323811">
        <w:rPr>
          <w:rFonts w:ascii="Times New Roman" w:hAnsi="Times New Roman" w:cs="Times New Roman"/>
          <w:sz w:val="24"/>
        </w:rPr>
        <w:t xml:space="preserve">%-ban Magyarországon élnek a </w:t>
      </w:r>
      <w:r w:rsidR="00FB74A6" w:rsidRPr="00323811">
        <w:rPr>
          <w:rFonts w:ascii="Times New Roman" w:hAnsi="Times New Roman" w:cs="Times New Roman"/>
          <w:sz w:val="24"/>
        </w:rPr>
        <w:t>kérdőív kitöltői</w:t>
      </w:r>
      <w:r w:rsidRPr="00323811">
        <w:rPr>
          <w:rFonts w:ascii="Times New Roman" w:hAnsi="Times New Roman" w:cs="Times New Roman"/>
          <w:sz w:val="24"/>
        </w:rPr>
        <w:t xml:space="preserve">. </w:t>
      </w:r>
    </w:p>
    <w:p w14:paraId="7205AC6E" w14:textId="77777777" w:rsidR="006C2F55" w:rsidRPr="003C730B" w:rsidRDefault="006C2F55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14:paraId="5BF81F2A" w14:textId="287BCC8A" w:rsidR="006C2F55" w:rsidRDefault="006C2F55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23811">
        <w:rPr>
          <w:rFonts w:ascii="Times New Roman" w:hAnsi="Times New Roman" w:cs="Times New Roman"/>
          <w:sz w:val="24"/>
        </w:rPr>
        <w:t>A következő táblázat a válaszadási hajlandóságokat mutatja be az 1 illetve</w:t>
      </w:r>
      <w:r w:rsidR="00323811" w:rsidRPr="00323811">
        <w:rPr>
          <w:rFonts w:ascii="Times New Roman" w:hAnsi="Times New Roman" w:cs="Times New Roman"/>
          <w:sz w:val="24"/>
        </w:rPr>
        <w:t xml:space="preserve"> 5 éve </w:t>
      </w:r>
      <w:r w:rsidRPr="00323811">
        <w:rPr>
          <w:rFonts w:ascii="Times New Roman" w:hAnsi="Times New Roman" w:cs="Times New Roman"/>
          <w:sz w:val="24"/>
        </w:rPr>
        <w:t>végzettek és válaszolók arányában, illetve összességében.</w:t>
      </w:r>
    </w:p>
    <w:p w14:paraId="31B74B10" w14:textId="77777777" w:rsidR="00323811" w:rsidRDefault="00323811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C77C1E1" w14:textId="3636BC2C" w:rsidR="00323811" w:rsidRDefault="00BF74B9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F74B9">
        <w:rPr>
          <w:noProof/>
        </w:rPr>
        <w:lastRenderedPageBreak/>
        <w:drawing>
          <wp:inline distT="0" distB="0" distL="0" distR="0" wp14:anchorId="40BAFE33" wp14:editId="56131C6F">
            <wp:extent cx="5676900" cy="2495550"/>
            <wp:effectExtent l="0" t="0" r="0" b="0"/>
            <wp:docPr id="77140333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C08A9" w14:textId="77777777" w:rsidR="00BF74B9" w:rsidRDefault="00BF74B9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00F139C3" w14:textId="6CDDA266" w:rsidR="00323811" w:rsidRPr="00323811" w:rsidRDefault="00323811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323811">
        <w:rPr>
          <w:rFonts w:ascii="Times New Roman" w:hAnsi="Times New Roman" w:cs="Times New Roman"/>
          <w:i/>
          <w:iCs/>
          <w:sz w:val="24"/>
        </w:rPr>
        <w:t xml:space="preserve"> Megjegyzés a táblázathoz:</w:t>
      </w:r>
    </w:p>
    <w:p w14:paraId="41363C22" w14:textId="77777777" w:rsidR="00BF74B9" w:rsidRPr="00BF74B9" w:rsidRDefault="00BF74B9" w:rsidP="00BF74B9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BF74B9">
        <w:rPr>
          <w:rFonts w:ascii="Times New Roman" w:hAnsi="Times New Roman" w:cs="Times New Roman"/>
          <w:i/>
          <w:iCs/>
          <w:sz w:val="24"/>
        </w:rPr>
        <w:t>Az EvaSys rendszerben 3022 fő hallgatónak küldtük ki a kérdőívet. A kiküldést szolgáló, Neptun Csoport által összeállított táblázat összesen 3081 főről szólt a megadott feltételek szerint.</w:t>
      </w:r>
    </w:p>
    <w:p w14:paraId="58ADB0B4" w14:textId="77777777" w:rsidR="00BF74B9" w:rsidRPr="00BF74B9" w:rsidRDefault="00BF74B9" w:rsidP="00BF74B9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BF74B9">
        <w:rPr>
          <w:rFonts w:ascii="Times New Roman" w:hAnsi="Times New Roman" w:cs="Times New Roman"/>
          <w:i/>
          <w:iCs/>
          <w:sz w:val="24"/>
        </w:rPr>
        <w:t>Az eltérés okai:</w:t>
      </w:r>
    </w:p>
    <w:p w14:paraId="1A60C6C1" w14:textId="08109C22" w:rsidR="00BF74B9" w:rsidRPr="00BF74B9" w:rsidRDefault="00BF74B9" w:rsidP="00BF74B9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BF74B9">
        <w:rPr>
          <w:rFonts w:ascii="Times New Roman" w:hAnsi="Times New Roman" w:cs="Times New Roman"/>
          <w:i/>
          <w:iCs/>
          <w:sz w:val="24"/>
        </w:rPr>
        <w:t xml:space="preserve"> - a Neptun Csoporttól kapott szűrésben van  26 fő </w:t>
      </w:r>
      <w:r w:rsidR="008F01F2" w:rsidRPr="00BF74B9">
        <w:rPr>
          <w:rFonts w:ascii="Times New Roman" w:hAnsi="Times New Roman" w:cs="Times New Roman"/>
          <w:i/>
          <w:iCs/>
          <w:sz w:val="24"/>
        </w:rPr>
        <w:t>hallgató,</w:t>
      </w:r>
      <w:r w:rsidRPr="00BF74B9">
        <w:rPr>
          <w:rFonts w:ascii="Times New Roman" w:hAnsi="Times New Roman" w:cs="Times New Roman"/>
          <w:i/>
          <w:iCs/>
          <w:sz w:val="24"/>
        </w:rPr>
        <w:t xml:space="preserve"> akinek nem található meg az e-mail címe,</w:t>
      </w:r>
    </w:p>
    <w:p w14:paraId="121AC253" w14:textId="0DB59A08" w:rsidR="00323811" w:rsidRDefault="00BF74B9" w:rsidP="00BF74B9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BF74B9">
        <w:rPr>
          <w:rFonts w:ascii="Times New Roman" w:hAnsi="Times New Roman" w:cs="Times New Roman"/>
          <w:i/>
          <w:iCs/>
          <w:sz w:val="24"/>
        </w:rPr>
        <w:t xml:space="preserve"> - a szűrésben vannak olyan hallgatók, akik 2020-ban és 2024-ben is végeztek (33 fő).</w:t>
      </w:r>
    </w:p>
    <w:p w14:paraId="3B3ADD48" w14:textId="77777777" w:rsidR="00BF74B9" w:rsidRPr="00BF74B9" w:rsidRDefault="00BF74B9" w:rsidP="00BF74B9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2DAB6A57" w14:textId="0AA267EC" w:rsidR="00B32F07" w:rsidRDefault="00B507E9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23811">
        <w:rPr>
          <w:rFonts w:ascii="Times New Roman" w:hAnsi="Times New Roman" w:cs="Times New Roman"/>
          <w:sz w:val="24"/>
        </w:rPr>
        <w:t xml:space="preserve">A válaszadók </w:t>
      </w:r>
      <w:r w:rsidR="00BF74B9">
        <w:rPr>
          <w:rFonts w:ascii="Times New Roman" w:hAnsi="Times New Roman" w:cs="Times New Roman"/>
          <w:sz w:val="24"/>
        </w:rPr>
        <w:t>100</w:t>
      </w:r>
      <w:r w:rsidRPr="00323811">
        <w:rPr>
          <w:rFonts w:ascii="Times New Roman" w:hAnsi="Times New Roman" w:cs="Times New Roman"/>
          <w:sz w:val="24"/>
        </w:rPr>
        <w:t>%-a</w:t>
      </w:r>
      <w:r w:rsidR="008F01F2">
        <w:rPr>
          <w:rFonts w:ascii="Times New Roman" w:hAnsi="Times New Roman" w:cs="Times New Roman"/>
          <w:sz w:val="24"/>
        </w:rPr>
        <w:t>zt a válaszlehetőséget jelölte meg, hogy</w:t>
      </w:r>
      <w:r w:rsidRPr="00323811">
        <w:rPr>
          <w:rFonts w:ascii="Times New Roman" w:hAnsi="Times New Roman" w:cs="Times New Roman"/>
          <w:sz w:val="24"/>
        </w:rPr>
        <w:t xml:space="preserve"> </w:t>
      </w:r>
      <w:r w:rsidR="00B32F07" w:rsidRPr="00323811">
        <w:rPr>
          <w:rFonts w:ascii="Times New Roman" w:hAnsi="Times New Roman" w:cs="Times New Roman"/>
          <w:sz w:val="24"/>
        </w:rPr>
        <w:t>20</w:t>
      </w:r>
      <w:r w:rsidRPr="00323811">
        <w:rPr>
          <w:rFonts w:ascii="Times New Roman" w:hAnsi="Times New Roman" w:cs="Times New Roman"/>
          <w:sz w:val="24"/>
        </w:rPr>
        <w:t>2</w:t>
      </w:r>
      <w:r w:rsidR="00BF74B9">
        <w:rPr>
          <w:rFonts w:ascii="Times New Roman" w:hAnsi="Times New Roman" w:cs="Times New Roman"/>
          <w:sz w:val="24"/>
        </w:rPr>
        <w:t>4</w:t>
      </w:r>
      <w:r w:rsidR="00B32F07" w:rsidRPr="00323811">
        <w:rPr>
          <w:rFonts w:ascii="Times New Roman" w:hAnsi="Times New Roman" w:cs="Times New Roman"/>
          <w:sz w:val="24"/>
        </w:rPr>
        <w:t>-b</w:t>
      </w:r>
      <w:r w:rsidR="00BF74B9">
        <w:rPr>
          <w:rFonts w:ascii="Times New Roman" w:hAnsi="Times New Roman" w:cs="Times New Roman"/>
          <w:sz w:val="24"/>
        </w:rPr>
        <w:t>e</w:t>
      </w:r>
      <w:r w:rsidR="00B32F07" w:rsidRPr="00323811">
        <w:rPr>
          <w:rFonts w:ascii="Times New Roman" w:hAnsi="Times New Roman" w:cs="Times New Roman"/>
          <w:sz w:val="24"/>
        </w:rPr>
        <w:t>n</w:t>
      </w:r>
      <w:r w:rsidRPr="00323811">
        <w:rPr>
          <w:rFonts w:ascii="Times New Roman" w:hAnsi="Times New Roman" w:cs="Times New Roman"/>
          <w:sz w:val="24"/>
        </w:rPr>
        <w:t xml:space="preserve"> végzett.</w:t>
      </w:r>
    </w:p>
    <w:p w14:paraId="10B3F4EC" w14:textId="77777777" w:rsidR="008F01F2" w:rsidRPr="00323811" w:rsidRDefault="008F01F2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95B9BF" w14:textId="307CF4BB" w:rsidR="005A5610" w:rsidRPr="00323811" w:rsidRDefault="005A5610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23811">
        <w:rPr>
          <w:rFonts w:ascii="Times New Roman" w:hAnsi="Times New Roman" w:cs="Times New Roman"/>
          <w:sz w:val="24"/>
        </w:rPr>
        <w:t xml:space="preserve">A </w:t>
      </w:r>
      <w:r w:rsidR="00BF74B9">
        <w:rPr>
          <w:rFonts w:ascii="Times New Roman" w:hAnsi="Times New Roman" w:cs="Times New Roman"/>
          <w:sz w:val="24"/>
        </w:rPr>
        <w:t>GÉIK</w:t>
      </w:r>
      <w:r w:rsidRPr="00323811">
        <w:rPr>
          <w:rFonts w:ascii="Times New Roman" w:hAnsi="Times New Roman" w:cs="Times New Roman"/>
          <w:sz w:val="24"/>
        </w:rPr>
        <w:t xml:space="preserve"> és a G</w:t>
      </w:r>
      <w:r w:rsidR="00BF74B9">
        <w:rPr>
          <w:rFonts w:ascii="Times New Roman" w:hAnsi="Times New Roman" w:cs="Times New Roman"/>
          <w:sz w:val="24"/>
        </w:rPr>
        <w:t>T</w:t>
      </w:r>
      <w:r w:rsidRPr="00323811">
        <w:rPr>
          <w:rFonts w:ascii="Times New Roman" w:hAnsi="Times New Roman" w:cs="Times New Roman"/>
          <w:sz w:val="24"/>
        </w:rPr>
        <w:t>K volt hallgatói voltak a legaktívabbak a kérdőív kitöltése tekintetében.</w:t>
      </w:r>
    </w:p>
    <w:p w14:paraId="67999D65" w14:textId="77777777" w:rsidR="00BF74B9" w:rsidRPr="006C0E08" w:rsidRDefault="00BF74B9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8D20978" w14:textId="0CCF7186" w:rsidR="00515CE6" w:rsidRPr="006C0E08" w:rsidRDefault="0012734A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0E08">
        <w:rPr>
          <w:rFonts w:ascii="Times New Roman" w:hAnsi="Times New Roman" w:cs="Times New Roman"/>
          <w:b/>
          <w:bCs/>
          <w:sz w:val="24"/>
        </w:rPr>
        <w:t xml:space="preserve">A végzést követő 1 évben </w:t>
      </w:r>
      <w:r w:rsidR="00547B7D" w:rsidRPr="006C0E08">
        <w:rPr>
          <w:rFonts w:ascii="Times New Roman" w:hAnsi="Times New Roman" w:cs="Times New Roman"/>
          <w:b/>
          <w:bCs/>
          <w:sz w:val="24"/>
        </w:rPr>
        <w:t>végzett</w:t>
      </w:r>
      <w:r w:rsidR="00FE4C45" w:rsidRPr="006C0E08">
        <w:rPr>
          <w:rFonts w:ascii="Times New Roman" w:hAnsi="Times New Roman" w:cs="Times New Roman"/>
          <w:b/>
          <w:bCs/>
          <w:sz w:val="24"/>
        </w:rPr>
        <w:t xml:space="preserve"> és választ adó</w:t>
      </w:r>
      <w:r w:rsidR="00547B7D" w:rsidRPr="006C0E08">
        <w:rPr>
          <w:rFonts w:ascii="Times New Roman" w:hAnsi="Times New Roman" w:cs="Times New Roman"/>
          <w:b/>
          <w:bCs/>
          <w:sz w:val="24"/>
        </w:rPr>
        <w:t xml:space="preserve"> hallgatók</w:t>
      </w:r>
      <w:r w:rsidR="00547B7D" w:rsidRPr="006C0E08">
        <w:rPr>
          <w:rFonts w:ascii="Times New Roman" w:hAnsi="Times New Roman" w:cs="Times New Roman"/>
          <w:sz w:val="24"/>
        </w:rPr>
        <w:t xml:space="preserve"> </w:t>
      </w:r>
      <w:r w:rsidR="00FE4C45" w:rsidRPr="006C0E08">
        <w:rPr>
          <w:rFonts w:ascii="Times New Roman" w:hAnsi="Times New Roman" w:cs="Times New Roman"/>
          <w:sz w:val="24"/>
        </w:rPr>
        <w:t>közel</w:t>
      </w:r>
      <w:r w:rsidR="006C46B6" w:rsidRPr="006C0E08">
        <w:rPr>
          <w:rFonts w:ascii="Times New Roman" w:hAnsi="Times New Roman" w:cs="Times New Roman"/>
          <w:sz w:val="24"/>
        </w:rPr>
        <w:t xml:space="preserve"> </w:t>
      </w:r>
      <w:r w:rsidR="00BF74B9">
        <w:rPr>
          <w:rFonts w:ascii="Times New Roman" w:hAnsi="Times New Roman" w:cs="Times New Roman"/>
          <w:sz w:val="24"/>
        </w:rPr>
        <w:t>59,9</w:t>
      </w:r>
      <w:r w:rsidR="006C46B6" w:rsidRPr="006C0E08">
        <w:rPr>
          <w:rFonts w:ascii="Times New Roman" w:hAnsi="Times New Roman" w:cs="Times New Roman"/>
          <w:sz w:val="24"/>
        </w:rPr>
        <w:t>%-ban nappali tagozatos hallgatók voltak.</w:t>
      </w:r>
      <w:r w:rsidR="003155E7" w:rsidRPr="006C0E08">
        <w:rPr>
          <w:rFonts w:ascii="Times New Roman" w:hAnsi="Times New Roman" w:cs="Times New Roman"/>
          <w:sz w:val="24"/>
        </w:rPr>
        <w:t xml:space="preserve"> </w:t>
      </w:r>
      <w:r w:rsidR="00BF74B9">
        <w:rPr>
          <w:rFonts w:ascii="Times New Roman" w:hAnsi="Times New Roman" w:cs="Times New Roman"/>
          <w:sz w:val="24"/>
        </w:rPr>
        <w:t>70,2</w:t>
      </w:r>
      <w:r w:rsidR="00515CE6" w:rsidRPr="006C0E08">
        <w:rPr>
          <w:rFonts w:ascii="Times New Roman" w:hAnsi="Times New Roman" w:cs="Times New Roman"/>
          <w:sz w:val="24"/>
        </w:rPr>
        <w:t xml:space="preserve">%-uk </w:t>
      </w:r>
      <w:r w:rsidR="003155E7" w:rsidRPr="006C0E08">
        <w:rPr>
          <w:rFonts w:ascii="Times New Roman" w:hAnsi="Times New Roman" w:cs="Times New Roman"/>
          <w:sz w:val="24"/>
        </w:rPr>
        <w:t>állami ösztöndíjas formában végezte tanulmányait.</w:t>
      </w:r>
      <w:r w:rsidR="006C46B6" w:rsidRPr="006C0E08">
        <w:rPr>
          <w:rFonts w:ascii="Times New Roman" w:hAnsi="Times New Roman" w:cs="Times New Roman"/>
          <w:sz w:val="24"/>
        </w:rPr>
        <w:t xml:space="preserve"> </w:t>
      </w:r>
    </w:p>
    <w:p w14:paraId="5717FB4A" w14:textId="77777777" w:rsidR="00BF74B9" w:rsidRDefault="00BF74B9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Hlk151932128"/>
    </w:p>
    <w:p w14:paraId="499D3C36" w14:textId="7BF9C927" w:rsidR="00B5101D" w:rsidRPr="006C0E08" w:rsidRDefault="00B5101D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0E08">
        <w:rPr>
          <w:rFonts w:ascii="Times New Roman" w:hAnsi="Times New Roman" w:cs="Times New Roman"/>
          <w:sz w:val="24"/>
        </w:rPr>
        <w:t xml:space="preserve">Az ÁJK-n a jogász (osztatlan) képzés, a BBZK-n </w:t>
      </w:r>
      <w:r w:rsidR="0016388C" w:rsidRPr="006C0E08">
        <w:rPr>
          <w:rFonts w:ascii="Times New Roman" w:hAnsi="Times New Roman" w:cs="Times New Roman"/>
          <w:sz w:val="24"/>
        </w:rPr>
        <w:t>a</w:t>
      </w:r>
      <w:r w:rsidR="00BF74B9">
        <w:rPr>
          <w:rFonts w:ascii="Times New Roman" w:hAnsi="Times New Roman" w:cs="Times New Roman"/>
          <w:sz w:val="24"/>
        </w:rPr>
        <w:t xml:space="preserve">z osztatlan </w:t>
      </w:r>
      <w:r w:rsidR="001F2C52" w:rsidRPr="006C0E08">
        <w:rPr>
          <w:rFonts w:ascii="Times New Roman" w:hAnsi="Times New Roman" w:cs="Times New Roman"/>
          <w:sz w:val="24"/>
        </w:rPr>
        <w:t>tanár</w:t>
      </w:r>
      <w:r w:rsidR="00BF74B9">
        <w:rPr>
          <w:rFonts w:ascii="Times New Roman" w:hAnsi="Times New Roman" w:cs="Times New Roman"/>
          <w:sz w:val="24"/>
        </w:rPr>
        <w:t>i</w:t>
      </w:r>
      <w:r w:rsidR="001F2C52" w:rsidRPr="006C0E08">
        <w:rPr>
          <w:rFonts w:ascii="Times New Roman" w:hAnsi="Times New Roman" w:cs="Times New Roman"/>
          <w:sz w:val="24"/>
        </w:rPr>
        <w:t xml:space="preserve"> - zenetanár (</w:t>
      </w:r>
      <w:r w:rsidR="00BF74B9">
        <w:rPr>
          <w:rFonts w:ascii="Times New Roman" w:hAnsi="Times New Roman" w:cs="Times New Roman"/>
          <w:sz w:val="24"/>
        </w:rPr>
        <w:t>fuvola</w:t>
      </w:r>
      <w:r w:rsidR="001F2C52" w:rsidRPr="006C0E08">
        <w:rPr>
          <w:rFonts w:ascii="Times New Roman" w:hAnsi="Times New Roman" w:cs="Times New Roman"/>
          <w:sz w:val="24"/>
        </w:rPr>
        <w:t>)</w:t>
      </w:r>
      <w:r w:rsidR="0016388C" w:rsidRPr="006C0E08">
        <w:rPr>
          <w:rFonts w:ascii="Times New Roman" w:hAnsi="Times New Roman" w:cs="Times New Roman"/>
          <w:sz w:val="24"/>
        </w:rPr>
        <w:t xml:space="preserve">, a BTK-n </w:t>
      </w:r>
      <w:r w:rsidR="00BF74B9">
        <w:rPr>
          <w:rFonts w:ascii="Times New Roman" w:hAnsi="Times New Roman" w:cs="Times New Roman"/>
          <w:sz w:val="24"/>
        </w:rPr>
        <w:t>az anglisztika</w:t>
      </w:r>
      <w:r w:rsidR="001F2C52" w:rsidRPr="006C0E08">
        <w:rPr>
          <w:rFonts w:ascii="Times New Roman" w:hAnsi="Times New Roman" w:cs="Times New Roman"/>
          <w:sz w:val="24"/>
        </w:rPr>
        <w:t xml:space="preserve"> (BA/BSc)</w:t>
      </w:r>
      <w:r w:rsidR="0016388C" w:rsidRPr="006C0E08">
        <w:rPr>
          <w:rFonts w:ascii="Times New Roman" w:hAnsi="Times New Roman" w:cs="Times New Roman"/>
          <w:sz w:val="24"/>
        </w:rPr>
        <w:t xml:space="preserve"> </w:t>
      </w:r>
      <w:r w:rsidR="007F388F" w:rsidRPr="006C0E08">
        <w:rPr>
          <w:rFonts w:ascii="Times New Roman" w:hAnsi="Times New Roman" w:cs="Times New Roman"/>
          <w:sz w:val="24"/>
        </w:rPr>
        <w:t xml:space="preserve">szak, az ETK-n az </w:t>
      </w:r>
      <w:r w:rsidR="001F2C52" w:rsidRPr="006C0E08">
        <w:rPr>
          <w:rFonts w:ascii="Times New Roman" w:hAnsi="Times New Roman" w:cs="Times New Roman"/>
          <w:sz w:val="24"/>
        </w:rPr>
        <w:t>ápolás és betegellátás</w:t>
      </w:r>
      <w:r w:rsidR="00BF74B9">
        <w:rPr>
          <w:rFonts w:ascii="Times New Roman" w:hAnsi="Times New Roman" w:cs="Times New Roman"/>
          <w:sz w:val="24"/>
        </w:rPr>
        <w:t xml:space="preserve"> (gyógytornász)</w:t>
      </w:r>
      <w:r w:rsidR="001F2C52" w:rsidRPr="006C0E08">
        <w:rPr>
          <w:rFonts w:ascii="Times New Roman" w:hAnsi="Times New Roman" w:cs="Times New Roman"/>
          <w:sz w:val="24"/>
        </w:rPr>
        <w:t xml:space="preserve"> (BA/BSc)</w:t>
      </w:r>
      <w:r w:rsidR="006D123D" w:rsidRPr="006C0E08">
        <w:rPr>
          <w:rFonts w:ascii="Times New Roman" w:hAnsi="Times New Roman" w:cs="Times New Roman"/>
          <w:sz w:val="24"/>
        </w:rPr>
        <w:t xml:space="preserve">, GÉIK-en a </w:t>
      </w:r>
      <w:r w:rsidR="001F2C52" w:rsidRPr="006C0E08">
        <w:rPr>
          <w:rFonts w:ascii="Times New Roman" w:hAnsi="Times New Roman" w:cs="Times New Roman"/>
          <w:sz w:val="24"/>
        </w:rPr>
        <w:t>gépészmérnöki (</w:t>
      </w:r>
      <w:r w:rsidR="00BF74B9">
        <w:rPr>
          <w:rFonts w:ascii="Times New Roman" w:hAnsi="Times New Roman" w:cs="Times New Roman"/>
          <w:sz w:val="24"/>
        </w:rPr>
        <w:t>M</w:t>
      </w:r>
      <w:r w:rsidR="001F2C52" w:rsidRPr="006C0E08">
        <w:rPr>
          <w:rFonts w:ascii="Times New Roman" w:hAnsi="Times New Roman" w:cs="Times New Roman"/>
          <w:sz w:val="24"/>
        </w:rPr>
        <w:t>A/</w:t>
      </w:r>
      <w:r w:rsidR="00BF74B9">
        <w:rPr>
          <w:rFonts w:ascii="Times New Roman" w:hAnsi="Times New Roman" w:cs="Times New Roman"/>
          <w:sz w:val="24"/>
        </w:rPr>
        <w:t>M</w:t>
      </w:r>
      <w:r w:rsidR="001F2C52" w:rsidRPr="006C0E08">
        <w:rPr>
          <w:rFonts w:ascii="Times New Roman" w:hAnsi="Times New Roman" w:cs="Times New Roman"/>
          <w:sz w:val="24"/>
        </w:rPr>
        <w:t>Sc)</w:t>
      </w:r>
      <w:r w:rsidR="006D123D" w:rsidRPr="006C0E08">
        <w:rPr>
          <w:rFonts w:ascii="Times New Roman" w:hAnsi="Times New Roman" w:cs="Times New Roman"/>
          <w:sz w:val="24"/>
        </w:rPr>
        <w:t>, a GTK-n</w:t>
      </w:r>
      <w:r w:rsidR="00494583" w:rsidRPr="006C0E08">
        <w:rPr>
          <w:rFonts w:ascii="Times New Roman" w:hAnsi="Times New Roman" w:cs="Times New Roman"/>
          <w:sz w:val="24"/>
        </w:rPr>
        <w:t xml:space="preserve"> a </w:t>
      </w:r>
      <w:r w:rsidR="00BF74B9">
        <w:rPr>
          <w:rFonts w:ascii="Times New Roman" w:hAnsi="Times New Roman" w:cs="Times New Roman"/>
          <w:sz w:val="24"/>
        </w:rPr>
        <w:t>gazdálkodás és menedzsment</w:t>
      </w:r>
      <w:r w:rsidR="001F2C52" w:rsidRPr="006C0E08">
        <w:rPr>
          <w:rFonts w:ascii="Times New Roman" w:hAnsi="Times New Roman" w:cs="Times New Roman"/>
          <w:sz w:val="24"/>
        </w:rPr>
        <w:t xml:space="preserve"> (BA/BSc)</w:t>
      </w:r>
      <w:r w:rsidR="00494583" w:rsidRPr="006C0E08">
        <w:rPr>
          <w:rFonts w:ascii="Times New Roman" w:hAnsi="Times New Roman" w:cs="Times New Roman"/>
          <w:sz w:val="24"/>
        </w:rPr>
        <w:t>, az AVK-n a</w:t>
      </w:r>
      <w:r w:rsidR="00FC5D8A" w:rsidRPr="006C0E08">
        <w:rPr>
          <w:rFonts w:ascii="Times New Roman" w:hAnsi="Times New Roman" w:cs="Times New Roman"/>
          <w:sz w:val="24"/>
        </w:rPr>
        <w:t xml:space="preserve">z </w:t>
      </w:r>
      <w:r w:rsidR="00BF74B9">
        <w:rPr>
          <w:rFonts w:ascii="Times New Roman" w:hAnsi="Times New Roman" w:cs="Times New Roman"/>
          <w:sz w:val="24"/>
        </w:rPr>
        <w:t>kohómérnöki</w:t>
      </w:r>
      <w:r w:rsidR="001F2C52" w:rsidRPr="006C0E08">
        <w:rPr>
          <w:rFonts w:ascii="Times New Roman" w:hAnsi="Times New Roman" w:cs="Times New Roman"/>
          <w:sz w:val="24"/>
        </w:rPr>
        <w:t xml:space="preserve"> (</w:t>
      </w:r>
      <w:r w:rsidR="00BF74B9">
        <w:rPr>
          <w:rFonts w:ascii="Times New Roman" w:hAnsi="Times New Roman" w:cs="Times New Roman"/>
          <w:sz w:val="24"/>
        </w:rPr>
        <w:t>B</w:t>
      </w:r>
      <w:r w:rsidR="001F2C52" w:rsidRPr="006C0E08">
        <w:rPr>
          <w:rFonts w:ascii="Times New Roman" w:hAnsi="Times New Roman" w:cs="Times New Roman"/>
          <w:sz w:val="24"/>
        </w:rPr>
        <w:t>A/</w:t>
      </w:r>
      <w:r w:rsidR="00BF74B9">
        <w:rPr>
          <w:rFonts w:ascii="Times New Roman" w:hAnsi="Times New Roman" w:cs="Times New Roman"/>
          <w:sz w:val="24"/>
        </w:rPr>
        <w:t>B</w:t>
      </w:r>
      <w:r w:rsidR="001F2C52" w:rsidRPr="006C0E08">
        <w:rPr>
          <w:rFonts w:ascii="Times New Roman" w:hAnsi="Times New Roman" w:cs="Times New Roman"/>
          <w:sz w:val="24"/>
        </w:rPr>
        <w:t xml:space="preserve">Sc), </w:t>
      </w:r>
      <w:r w:rsidR="00FC5D8A" w:rsidRPr="006C0E08">
        <w:rPr>
          <w:rFonts w:ascii="Times New Roman" w:hAnsi="Times New Roman" w:cs="Times New Roman"/>
          <w:sz w:val="24"/>
        </w:rPr>
        <w:t xml:space="preserve">az MFK-n pedig </w:t>
      </w:r>
      <w:r w:rsidR="00BF74B9">
        <w:rPr>
          <w:rFonts w:ascii="Times New Roman" w:hAnsi="Times New Roman" w:cs="Times New Roman"/>
          <w:sz w:val="24"/>
        </w:rPr>
        <w:t>a műszaki földtudományi</w:t>
      </w:r>
      <w:r w:rsidR="001F2C52" w:rsidRPr="006C0E08">
        <w:rPr>
          <w:rFonts w:ascii="Times New Roman" w:hAnsi="Times New Roman" w:cs="Times New Roman"/>
          <w:sz w:val="24"/>
        </w:rPr>
        <w:t xml:space="preserve"> (</w:t>
      </w:r>
      <w:r w:rsidR="00BF74B9">
        <w:rPr>
          <w:rFonts w:ascii="Times New Roman" w:hAnsi="Times New Roman" w:cs="Times New Roman"/>
          <w:sz w:val="24"/>
        </w:rPr>
        <w:t>B</w:t>
      </w:r>
      <w:r w:rsidR="001F2C52" w:rsidRPr="006C0E08">
        <w:rPr>
          <w:rFonts w:ascii="Times New Roman" w:hAnsi="Times New Roman" w:cs="Times New Roman"/>
          <w:sz w:val="24"/>
        </w:rPr>
        <w:t>A/</w:t>
      </w:r>
      <w:r w:rsidR="00BF74B9">
        <w:rPr>
          <w:rFonts w:ascii="Times New Roman" w:hAnsi="Times New Roman" w:cs="Times New Roman"/>
          <w:sz w:val="24"/>
        </w:rPr>
        <w:t>B</w:t>
      </w:r>
      <w:r w:rsidR="001F2C52" w:rsidRPr="006C0E08">
        <w:rPr>
          <w:rFonts w:ascii="Times New Roman" w:hAnsi="Times New Roman" w:cs="Times New Roman"/>
          <w:sz w:val="24"/>
        </w:rPr>
        <w:t>Sc)</w:t>
      </w:r>
      <w:r w:rsidR="00FC5D8A" w:rsidRPr="006C0E08">
        <w:rPr>
          <w:rFonts w:ascii="Times New Roman" w:hAnsi="Times New Roman" w:cs="Times New Roman"/>
          <w:sz w:val="24"/>
        </w:rPr>
        <w:t xml:space="preserve"> képzés hallgatóitól érkezett a legtöbb válasz.</w:t>
      </w:r>
    </w:p>
    <w:bookmarkEnd w:id="0"/>
    <w:p w14:paraId="6E9F10C7" w14:textId="44A5038C" w:rsidR="00A51549" w:rsidRPr="006C0E08" w:rsidRDefault="00A51549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6CC485E" w14:textId="3B94038E" w:rsidR="001F3FCE" w:rsidRPr="006C0E08" w:rsidRDefault="00F4330B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0E08">
        <w:rPr>
          <w:rFonts w:ascii="Times New Roman" w:hAnsi="Times New Roman" w:cs="Times New Roman"/>
          <w:sz w:val="24"/>
        </w:rPr>
        <w:t xml:space="preserve">A </w:t>
      </w:r>
      <w:r w:rsidR="00D73B2D" w:rsidRPr="006C0E08">
        <w:rPr>
          <w:rFonts w:ascii="Times New Roman" w:hAnsi="Times New Roman" w:cs="Times New Roman"/>
          <w:sz w:val="24"/>
        </w:rPr>
        <w:t xml:space="preserve">válaszadók </w:t>
      </w:r>
      <w:r w:rsidR="00DD7161">
        <w:rPr>
          <w:rFonts w:ascii="Times New Roman" w:hAnsi="Times New Roman" w:cs="Times New Roman"/>
          <w:sz w:val="24"/>
        </w:rPr>
        <w:t>80,6</w:t>
      </w:r>
      <w:r w:rsidR="00D73B2D" w:rsidRPr="006C0E08">
        <w:rPr>
          <w:rFonts w:ascii="Times New Roman" w:hAnsi="Times New Roman" w:cs="Times New Roman"/>
          <w:sz w:val="24"/>
        </w:rPr>
        <w:t>%-a ú</w:t>
      </w:r>
      <w:r w:rsidRPr="006C0E08">
        <w:rPr>
          <w:rFonts w:ascii="Times New Roman" w:hAnsi="Times New Roman" w:cs="Times New Roman"/>
          <w:sz w:val="24"/>
        </w:rPr>
        <w:t>gy gondolja, hogy hasonl</w:t>
      </w:r>
      <w:r w:rsidR="00D73B2D" w:rsidRPr="006C0E08">
        <w:rPr>
          <w:rFonts w:ascii="Times New Roman" w:hAnsi="Times New Roman" w:cs="Times New Roman"/>
          <w:sz w:val="24"/>
        </w:rPr>
        <w:t>óan</w:t>
      </w:r>
      <w:r w:rsidRPr="006C0E08">
        <w:rPr>
          <w:rFonts w:ascii="Times New Roman" w:hAnsi="Times New Roman" w:cs="Times New Roman"/>
          <w:sz w:val="24"/>
        </w:rPr>
        <w:t xml:space="preserve"> vagy </w:t>
      </w:r>
      <w:r w:rsidR="00D73B2D" w:rsidRPr="006C0E08">
        <w:rPr>
          <w:rFonts w:ascii="Times New Roman" w:hAnsi="Times New Roman" w:cs="Times New Roman"/>
          <w:sz w:val="24"/>
        </w:rPr>
        <w:t>jobb</w:t>
      </w:r>
      <w:r w:rsidR="00D9187A" w:rsidRPr="006C0E08">
        <w:rPr>
          <w:rFonts w:ascii="Times New Roman" w:hAnsi="Times New Roman" w:cs="Times New Roman"/>
          <w:sz w:val="24"/>
        </w:rPr>
        <w:t xml:space="preserve"> tanulmányi eredménnyel teljesített társainál</w:t>
      </w:r>
      <w:r w:rsidR="00DD7161">
        <w:rPr>
          <w:rFonts w:ascii="Times New Roman" w:hAnsi="Times New Roman" w:cs="Times New Roman"/>
          <w:sz w:val="24"/>
        </w:rPr>
        <w:t>.</w:t>
      </w:r>
    </w:p>
    <w:p w14:paraId="157A7A22" w14:textId="77777777" w:rsidR="001F3FCE" w:rsidRPr="006C0E08" w:rsidRDefault="001F3FCE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40F88FA" w14:textId="090B388D" w:rsidR="00B21523" w:rsidRPr="006C0E08" w:rsidRDefault="00B21523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0E08">
        <w:rPr>
          <w:rFonts w:ascii="Times New Roman" w:hAnsi="Times New Roman" w:cs="Times New Roman"/>
          <w:sz w:val="24"/>
        </w:rPr>
        <w:t>A válaszadók 8</w:t>
      </w:r>
      <w:r w:rsidR="00DD7161">
        <w:rPr>
          <w:rFonts w:ascii="Times New Roman" w:hAnsi="Times New Roman" w:cs="Times New Roman"/>
          <w:sz w:val="24"/>
        </w:rPr>
        <w:t>7</w:t>
      </w:r>
      <w:r w:rsidRPr="006C0E08">
        <w:rPr>
          <w:rFonts w:ascii="Times New Roman" w:hAnsi="Times New Roman" w:cs="Times New Roman"/>
          <w:sz w:val="24"/>
        </w:rPr>
        <w:t>,</w:t>
      </w:r>
      <w:r w:rsidR="00DD7161">
        <w:rPr>
          <w:rFonts w:ascii="Times New Roman" w:hAnsi="Times New Roman" w:cs="Times New Roman"/>
          <w:sz w:val="24"/>
        </w:rPr>
        <w:t>5</w:t>
      </w:r>
      <w:r w:rsidRPr="006C0E08">
        <w:rPr>
          <w:rFonts w:ascii="Times New Roman" w:hAnsi="Times New Roman" w:cs="Times New Roman"/>
          <w:sz w:val="24"/>
        </w:rPr>
        <w:t>%-a nem vesz részt jelenleg felsőfokú képzésben</w:t>
      </w:r>
      <w:r w:rsidR="00A73ACA" w:rsidRPr="006C0E08">
        <w:rPr>
          <w:rFonts w:ascii="Times New Roman" w:hAnsi="Times New Roman" w:cs="Times New Roman"/>
          <w:sz w:val="24"/>
        </w:rPr>
        <w:t xml:space="preserve">, amely sajnos nagyon magas arány. Mindössze </w:t>
      </w:r>
      <w:r w:rsidR="00DD7161">
        <w:rPr>
          <w:rFonts w:ascii="Times New Roman" w:hAnsi="Times New Roman" w:cs="Times New Roman"/>
          <w:sz w:val="24"/>
        </w:rPr>
        <w:t xml:space="preserve">48 </w:t>
      </w:r>
      <w:r w:rsidR="00A73ACA" w:rsidRPr="006C0E08">
        <w:rPr>
          <w:rFonts w:ascii="Times New Roman" w:hAnsi="Times New Roman" w:cs="Times New Roman"/>
          <w:sz w:val="24"/>
        </w:rPr>
        <w:t xml:space="preserve">fő válaszolta azt, hogy </w:t>
      </w:r>
      <w:r w:rsidRPr="006C0E08">
        <w:rPr>
          <w:rFonts w:ascii="Times New Roman" w:hAnsi="Times New Roman" w:cs="Times New Roman"/>
          <w:sz w:val="24"/>
        </w:rPr>
        <w:t>részt</w:t>
      </w:r>
      <w:r w:rsidR="00A73ACA" w:rsidRPr="006C0E08">
        <w:rPr>
          <w:rFonts w:ascii="Times New Roman" w:hAnsi="Times New Roman" w:cs="Times New Roman"/>
          <w:sz w:val="24"/>
        </w:rPr>
        <w:t xml:space="preserve"> vesz</w:t>
      </w:r>
      <w:r w:rsidRPr="006C0E08">
        <w:rPr>
          <w:rFonts w:ascii="Times New Roman" w:hAnsi="Times New Roman" w:cs="Times New Roman"/>
          <w:sz w:val="24"/>
        </w:rPr>
        <w:t xml:space="preserve"> jelenleg felsőfokú oktatásban, melyből </w:t>
      </w:r>
      <w:r w:rsidR="00DD7161">
        <w:rPr>
          <w:rFonts w:ascii="Times New Roman" w:hAnsi="Times New Roman" w:cs="Times New Roman"/>
          <w:sz w:val="24"/>
        </w:rPr>
        <w:t>10</w:t>
      </w:r>
      <w:r w:rsidR="002218DE" w:rsidRPr="006C0E08">
        <w:rPr>
          <w:rFonts w:ascii="Times New Roman" w:hAnsi="Times New Roman" w:cs="Times New Roman"/>
          <w:sz w:val="24"/>
        </w:rPr>
        <w:t xml:space="preserve"> hallgató alapképzésben</w:t>
      </w:r>
      <w:r w:rsidR="00397860" w:rsidRPr="006C0E08">
        <w:rPr>
          <w:rFonts w:ascii="Times New Roman" w:hAnsi="Times New Roman" w:cs="Times New Roman"/>
          <w:sz w:val="24"/>
        </w:rPr>
        <w:t xml:space="preserve">, </w:t>
      </w:r>
      <w:r w:rsidR="00DD7161">
        <w:rPr>
          <w:rFonts w:ascii="Times New Roman" w:hAnsi="Times New Roman" w:cs="Times New Roman"/>
          <w:sz w:val="24"/>
        </w:rPr>
        <w:t>11</w:t>
      </w:r>
      <w:r w:rsidR="00397860" w:rsidRPr="006C0E08">
        <w:rPr>
          <w:rFonts w:ascii="Times New Roman" w:hAnsi="Times New Roman" w:cs="Times New Roman"/>
          <w:sz w:val="24"/>
        </w:rPr>
        <w:t xml:space="preserve"> hallgató mesterképzésen</w:t>
      </w:r>
      <w:r w:rsidRPr="006C0E08">
        <w:rPr>
          <w:rFonts w:ascii="Times New Roman" w:hAnsi="Times New Roman" w:cs="Times New Roman"/>
          <w:sz w:val="24"/>
        </w:rPr>
        <w:t xml:space="preserve">, </w:t>
      </w:r>
      <w:r w:rsidR="00DD7161">
        <w:rPr>
          <w:rFonts w:ascii="Times New Roman" w:hAnsi="Times New Roman" w:cs="Times New Roman"/>
          <w:sz w:val="24"/>
        </w:rPr>
        <w:t>6</w:t>
      </w:r>
      <w:r w:rsidRPr="006C0E08">
        <w:rPr>
          <w:rFonts w:ascii="Times New Roman" w:hAnsi="Times New Roman" w:cs="Times New Roman"/>
          <w:sz w:val="24"/>
        </w:rPr>
        <w:t xml:space="preserve"> hallgató osztatlan képzésben</w:t>
      </w:r>
      <w:r w:rsidR="00397860" w:rsidRPr="006C0E08">
        <w:rPr>
          <w:rFonts w:ascii="Times New Roman" w:hAnsi="Times New Roman" w:cs="Times New Roman"/>
          <w:sz w:val="24"/>
        </w:rPr>
        <w:t xml:space="preserve">, </w:t>
      </w:r>
      <w:r w:rsidR="00DD7161">
        <w:rPr>
          <w:rFonts w:ascii="Times New Roman" w:hAnsi="Times New Roman" w:cs="Times New Roman"/>
          <w:sz w:val="24"/>
        </w:rPr>
        <w:t>12</w:t>
      </w:r>
      <w:r w:rsidR="00397860" w:rsidRPr="006C0E08">
        <w:rPr>
          <w:rFonts w:ascii="Times New Roman" w:hAnsi="Times New Roman" w:cs="Times New Roman"/>
          <w:sz w:val="24"/>
        </w:rPr>
        <w:t xml:space="preserve"> hallgató</w:t>
      </w:r>
      <w:r w:rsidRPr="006C0E08">
        <w:rPr>
          <w:rFonts w:ascii="Times New Roman" w:hAnsi="Times New Roman" w:cs="Times New Roman"/>
          <w:sz w:val="24"/>
        </w:rPr>
        <w:t xml:space="preserve"> doktori képzésben</w:t>
      </w:r>
      <w:r w:rsidR="00397860" w:rsidRPr="006C0E08">
        <w:rPr>
          <w:rFonts w:ascii="Times New Roman" w:hAnsi="Times New Roman" w:cs="Times New Roman"/>
          <w:sz w:val="24"/>
        </w:rPr>
        <w:t xml:space="preserve">, </w:t>
      </w:r>
      <w:r w:rsidR="00DD7161">
        <w:rPr>
          <w:rFonts w:ascii="Times New Roman" w:hAnsi="Times New Roman" w:cs="Times New Roman"/>
          <w:sz w:val="24"/>
        </w:rPr>
        <w:t>1</w:t>
      </w:r>
      <w:r w:rsidR="00397860" w:rsidRPr="006C0E08">
        <w:rPr>
          <w:rFonts w:ascii="Times New Roman" w:hAnsi="Times New Roman" w:cs="Times New Roman"/>
          <w:sz w:val="24"/>
        </w:rPr>
        <w:t xml:space="preserve"> hallgató</w:t>
      </w:r>
      <w:r w:rsidRPr="006C0E08">
        <w:rPr>
          <w:rFonts w:ascii="Times New Roman" w:hAnsi="Times New Roman" w:cs="Times New Roman"/>
          <w:sz w:val="24"/>
        </w:rPr>
        <w:t xml:space="preserve"> felsőfokú vagy felsőoktatási szakképzésben</w:t>
      </w:r>
      <w:r w:rsidR="00397860" w:rsidRPr="006C0E08">
        <w:rPr>
          <w:rFonts w:ascii="Times New Roman" w:hAnsi="Times New Roman" w:cs="Times New Roman"/>
          <w:sz w:val="24"/>
        </w:rPr>
        <w:t xml:space="preserve">, </w:t>
      </w:r>
      <w:r w:rsidR="00DD7161">
        <w:rPr>
          <w:rFonts w:ascii="Times New Roman" w:hAnsi="Times New Roman" w:cs="Times New Roman"/>
          <w:sz w:val="24"/>
        </w:rPr>
        <w:t>8</w:t>
      </w:r>
      <w:r w:rsidR="00AA7B5E" w:rsidRPr="006C0E08">
        <w:rPr>
          <w:rFonts w:ascii="Times New Roman" w:hAnsi="Times New Roman" w:cs="Times New Roman"/>
          <w:sz w:val="24"/>
        </w:rPr>
        <w:t xml:space="preserve"> hallgató</w:t>
      </w:r>
      <w:r w:rsidR="00397860" w:rsidRPr="006C0E08">
        <w:rPr>
          <w:rFonts w:ascii="Times New Roman" w:hAnsi="Times New Roman" w:cs="Times New Roman"/>
          <w:sz w:val="24"/>
        </w:rPr>
        <w:t xml:space="preserve"> pedig szakirányú továbbképzésben</w:t>
      </w:r>
      <w:r w:rsidRPr="006C0E08">
        <w:rPr>
          <w:rFonts w:ascii="Times New Roman" w:hAnsi="Times New Roman" w:cs="Times New Roman"/>
          <w:sz w:val="24"/>
        </w:rPr>
        <w:t xml:space="preserve"> tanul. </w:t>
      </w:r>
      <w:r w:rsidR="00CB4D98" w:rsidRPr="006C0E08">
        <w:rPr>
          <w:rFonts w:ascii="Times New Roman" w:hAnsi="Times New Roman" w:cs="Times New Roman"/>
          <w:sz w:val="24"/>
        </w:rPr>
        <w:t xml:space="preserve">Ezen képzések </w:t>
      </w:r>
      <w:r w:rsidR="004A0C8F" w:rsidRPr="006C0E08">
        <w:rPr>
          <w:rFonts w:ascii="Times New Roman" w:hAnsi="Times New Roman" w:cs="Times New Roman"/>
          <w:sz w:val="24"/>
        </w:rPr>
        <w:t>~</w:t>
      </w:r>
      <w:r w:rsidR="00DD7161">
        <w:rPr>
          <w:rFonts w:ascii="Times New Roman" w:hAnsi="Times New Roman" w:cs="Times New Roman"/>
          <w:sz w:val="24"/>
        </w:rPr>
        <w:t>33</w:t>
      </w:r>
      <w:r w:rsidR="00CB4D98" w:rsidRPr="006C0E08">
        <w:rPr>
          <w:rFonts w:ascii="Times New Roman" w:hAnsi="Times New Roman" w:cs="Times New Roman"/>
          <w:sz w:val="24"/>
        </w:rPr>
        <w:t xml:space="preserve">%-nál megegyezik a végzettséghez tartozó szakterülettel, </w:t>
      </w:r>
      <w:r w:rsidR="00AA7B5E" w:rsidRPr="006C0E08">
        <w:rPr>
          <w:rFonts w:ascii="Times New Roman" w:hAnsi="Times New Roman" w:cs="Times New Roman"/>
          <w:sz w:val="24"/>
        </w:rPr>
        <w:t>~</w:t>
      </w:r>
      <w:r w:rsidR="00DD7161">
        <w:rPr>
          <w:rFonts w:ascii="Times New Roman" w:hAnsi="Times New Roman" w:cs="Times New Roman"/>
          <w:sz w:val="24"/>
        </w:rPr>
        <w:t>27</w:t>
      </w:r>
      <w:r w:rsidR="00CB4D98" w:rsidRPr="006C0E08">
        <w:rPr>
          <w:rFonts w:ascii="Times New Roman" w:hAnsi="Times New Roman" w:cs="Times New Roman"/>
          <w:sz w:val="24"/>
        </w:rPr>
        <w:t xml:space="preserve">%-ban teljesen más </w:t>
      </w:r>
      <w:r w:rsidR="00BF6077" w:rsidRPr="006C0E08">
        <w:rPr>
          <w:rFonts w:ascii="Times New Roman" w:hAnsi="Times New Roman" w:cs="Times New Roman"/>
          <w:sz w:val="24"/>
        </w:rPr>
        <w:t xml:space="preserve">területen tanulnak a hallgatók, </w:t>
      </w:r>
      <w:r w:rsidR="00AA7B5E" w:rsidRPr="006C0E08">
        <w:rPr>
          <w:rFonts w:ascii="Times New Roman" w:hAnsi="Times New Roman" w:cs="Times New Roman"/>
          <w:sz w:val="24"/>
        </w:rPr>
        <w:t>~</w:t>
      </w:r>
      <w:r w:rsidR="00DD7161">
        <w:rPr>
          <w:rFonts w:ascii="Times New Roman" w:hAnsi="Times New Roman" w:cs="Times New Roman"/>
          <w:sz w:val="24"/>
        </w:rPr>
        <w:t>40</w:t>
      </w:r>
      <w:r w:rsidR="00BF6077" w:rsidRPr="006C0E08">
        <w:rPr>
          <w:rFonts w:ascii="Times New Roman" w:hAnsi="Times New Roman" w:cs="Times New Roman"/>
          <w:sz w:val="24"/>
        </w:rPr>
        <w:t>%-ban pedig hasonló a</w:t>
      </w:r>
      <w:r w:rsidR="00AB4EC4" w:rsidRPr="006C0E08">
        <w:rPr>
          <w:rFonts w:ascii="Times New Roman" w:hAnsi="Times New Roman" w:cs="Times New Roman"/>
          <w:sz w:val="24"/>
        </w:rPr>
        <w:t xml:space="preserve"> képzési</w:t>
      </w:r>
      <w:r w:rsidR="00BF6077" w:rsidRPr="006C0E08">
        <w:rPr>
          <w:rFonts w:ascii="Times New Roman" w:hAnsi="Times New Roman" w:cs="Times New Roman"/>
          <w:sz w:val="24"/>
        </w:rPr>
        <w:t xml:space="preserve"> terület</w:t>
      </w:r>
      <w:r w:rsidR="00AB4EC4" w:rsidRPr="006C0E08">
        <w:rPr>
          <w:rFonts w:ascii="Times New Roman" w:hAnsi="Times New Roman" w:cs="Times New Roman"/>
          <w:sz w:val="24"/>
        </w:rPr>
        <w:t xml:space="preserve"> a végzettséghez</w:t>
      </w:r>
      <w:r w:rsidR="00BF6077" w:rsidRPr="006C0E08">
        <w:rPr>
          <w:rFonts w:ascii="Times New Roman" w:hAnsi="Times New Roman" w:cs="Times New Roman"/>
          <w:sz w:val="24"/>
        </w:rPr>
        <w:t xml:space="preserve">. </w:t>
      </w:r>
      <w:r w:rsidR="00DD7161">
        <w:rPr>
          <w:rFonts w:ascii="Times New Roman" w:hAnsi="Times New Roman" w:cs="Times New Roman"/>
          <w:sz w:val="24"/>
        </w:rPr>
        <w:t>76,4</w:t>
      </w:r>
      <w:r w:rsidR="00F65CD7" w:rsidRPr="006C0E08">
        <w:rPr>
          <w:rFonts w:ascii="Times New Roman" w:hAnsi="Times New Roman" w:cs="Times New Roman"/>
          <w:sz w:val="24"/>
        </w:rPr>
        <w:t xml:space="preserve">%-ban még nem szereztek a </w:t>
      </w:r>
      <w:r w:rsidR="00345322" w:rsidRPr="006C0E08">
        <w:rPr>
          <w:rFonts w:ascii="Times New Roman" w:hAnsi="Times New Roman" w:cs="Times New Roman"/>
          <w:sz w:val="24"/>
        </w:rPr>
        <w:t>válaszadók</w:t>
      </w:r>
      <w:r w:rsidR="00F65CD7" w:rsidRPr="006C0E08">
        <w:rPr>
          <w:rFonts w:ascii="Times New Roman" w:hAnsi="Times New Roman" w:cs="Times New Roman"/>
          <w:sz w:val="24"/>
        </w:rPr>
        <w:t xml:space="preserve"> másik diplomát vagy abszolutóriumot. </w:t>
      </w:r>
      <w:r w:rsidR="006A1DCD" w:rsidRPr="006C0E08">
        <w:rPr>
          <w:rFonts w:ascii="Times New Roman" w:hAnsi="Times New Roman" w:cs="Times New Roman"/>
          <w:sz w:val="24"/>
        </w:rPr>
        <w:t>Aki szerzett (</w:t>
      </w:r>
      <w:r w:rsidR="00DD7161">
        <w:rPr>
          <w:rFonts w:ascii="Times New Roman" w:hAnsi="Times New Roman" w:cs="Times New Roman"/>
          <w:sz w:val="24"/>
        </w:rPr>
        <w:t>23</w:t>
      </w:r>
      <w:r w:rsidR="00345322" w:rsidRPr="006C0E08">
        <w:rPr>
          <w:rFonts w:ascii="Times New Roman" w:hAnsi="Times New Roman" w:cs="Times New Roman"/>
          <w:sz w:val="24"/>
        </w:rPr>
        <w:t>,</w:t>
      </w:r>
      <w:r w:rsidR="00DD7161">
        <w:rPr>
          <w:rFonts w:ascii="Times New Roman" w:hAnsi="Times New Roman" w:cs="Times New Roman"/>
          <w:sz w:val="24"/>
        </w:rPr>
        <w:t>6</w:t>
      </w:r>
      <w:r w:rsidR="006A1DCD" w:rsidRPr="006C0E08">
        <w:rPr>
          <w:rFonts w:ascii="Times New Roman" w:hAnsi="Times New Roman" w:cs="Times New Roman"/>
          <w:sz w:val="24"/>
        </w:rPr>
        <w:t>%), nagyrészt (</w:t>
      </w:r>
      <w:r w:rsidR="00DD7161">
        <w:rPr>
          <w:rFonts w:ascii="Times New Roman" w:hAnsi="Times New Roman" w:cs="Times New Roman"/>
          <w:sz w:val="24"/>
        </w:rPr>
        <w:t>54,9</w:t>
      </w:r>
      <w:r w:rsidR="006A1DCD" w:rsidRPr="006C0E08">
        <w:rPr>
          <w:rFonts w:ascii="Times New Roman" w:hAnsi="Times New Roman" w:cs="Times New Roman"/>
          <w:sz w:val="24"/>
        </w:rPr>
        <w:t>%</w:t>
      </w:r>
      <w:r w:rsidR="002218DE" w:rsidRPr="006C0E08">
        <w:rPr>
          <w:rFonts w:ascii="Times New Roman" w:hAnsi="Times New Roman" w:cs="Times New Roman"/>
          <w:sz w:val="24"/>
        </w:rPr>
        <w:t xml:space="preserve">-ban) </w:t>
      </w:r>
      <w:r w:rsidR="00AD7484" w:rsidRPr="006C0E08">
        <w:rPr>
          <w:rFonts w:ascii="Times New Roman" w:hAnsi="Times New Roman" w:cs="Times New Roman"/>
          <w:sz w:val="24"/>
        </w:rPr>
        <w:t>alapképzést,</w:t>
      </w:r>
      <w:r w:rsidR="00345322" w:rsidRPr="006C0E08">
        <w:rPr>
          <w:rFonts w:ascii="Times New Roman" w:hAnsi="Times New Roman" w:cs="Times New Roman"/>
          <w:sz w:val="24"/>
        </w:rPr>
        <w:t xml:space="preserve"> illetve </w:t>
      </w:r>
      <w:r w:rsidR="002218DE" w:rsidRPr="006C0E08">
        <w:rPr>
          <w:rFonts w:ascii="Times New Roman" w:hAnsi="Times New Roman" w:cs="Times New Roman"/>
          <w:sz w:val="24"/>
        </w:rPr>
        <w:t xml:space="preserve">mesterképzést </w:t>
      </w:r>
      <w:r w:rsidR="00345322" w:rsidRPr="006C0E08">
        <w:rPr>
          <w:rFonts w:ascii="Times New Roman" w:hAnsi="Times New Roman" w:cs="Times New Roman"/>
          <w:sz w:val="24"/>
        </w:rPr>
        <w:t>(</w:t>
      </w:r>
      <w:r w:rsidR="00AA7B5E" w:rsidRPr="006C0E08">
        <w:rPr>
          <w:rFonts w:ascii="Times New Roman" w:hAnsi="Times New Roman" w:cs="Times New Roman"/>
          <w:sz w:val="24"/>
        </w:rPr>
        <w:t>1</w:t>
      </w:r>
      <w:r w:rsidR="00DD7161">
        <w:rPr>
          <w:rFonts w:ascii="Times New Roman" w:hAnsi="Times New Roman" w:cs="Times New Roman"/>
          <w:sz w:val="24"/>
        </w:rPr>
        <w:t>3</w:t>
      </w:r>
      <w:r w:rsidR="0026234A" w:rsidRPr="006C0E08">
        <w:rPr>
          <w:rFonts w:ascii="Times New Roman" w:hAnsi="Times New Roman" w:cs="Times New Roman"/>
          <w:sz w:val="24"/>
        </w:rPr>
        <w:t>,</w:t>
      </w:r>
      <w:r w:rsidR="00DD7161">
        <w:rPr>
          <w:rFonts w:ascii="Times New Roman" w:hAnsi="Times New Roman" w:cs="Times New Roman"/>
          <w:sz w:val="24"/>
        </w:rPr>
        <w:t>2%</w:t>
      </w:r>
      <w:r w:rsidR="0026234A" w:rsidRPr="006C0E08">
        <w:rPr>
          <w:rFonts w:ascii="Times New Roman" w:hAnsi="Times New Roman" w:cs="Times New Roman"/>
          <w:sz w:val="24"/>
        </w:rPr>
        <w:t xml:space="preserve">) </w:t>
      </w:r>
      <w:r w:rsidR="002218DE" w:rsidRPr="006C0E08">
        <w:rPr>
          <w:rFonts w:ascii="Times New Roman" w:hAnsi="Times New Roman" w:cs="Times New Roman"/>
          <w:sz w:val="24"/>
        </w:rPr>
        <w:t xml:space="preserve">végzett el, mely képzés </w:t>
      </w:r>
      <w:r w:rsidR="0026234A" w:rsidRPr="006C0E08">
        <w:rPr>
          <w:rFonts w:ascii="Times New Roman" w:hAnsi="Times New Roman" w:cs="Times New Roman"/>
          <w:sz w:val="24"/>
        </w:rPr>
        <w:t>3</w:t>
      </w:r>
      <w:r w:rsidR="00DD7161">
        <w:rPr>
          <w:rFonts w:ascii="Times New Roman" w:hAnsi="Times New Roman" w:cs="Times New Roman"/>
          <w:sz w:val="24"/>
        </w:rPr>
        <w:t>6</w:t>
      </w:r>
      <w:r w:rsidR="0026234A" w:rsidRPr="006C0E08">
        <w:rPr>
          <w:rFonts w:ascii="Times New Roman" w:hAnsi="Times New Roman" w:cs="Times New Roman"/>
          <w:sz w:val="24"/>
        </w:rPr>
        <w:t>,</w:t>
      </w:r>
      <w:r w:rsidR="00DD7161">
        <w:rPr>
          <w:rFonts w:ascii="Times New Roman" w:hAnsi="Times New Roman" w:cs="Times New Roman"/>
          <w:sz w:val="24"/>
        </w:rPr>
        <w:t>3</w:t>
      </w:r>
      <w:r w:rsidR="002218DE" w:rsidRPr="006C0E08">
        <w:rPr>
          <w:rFonts w:ascii="Times New Roman" w:hAnsi="Times New Roman" w:cs="Times New Roman"/>
          <w:sz w:val="24"/>
        </w:rPr>
        <w:t xml:space="preserve">%-ban megfelel a végzettséghez tartozó területtel. </w:t>
      </w:r>
    </w:p>
    <w:p w14:paraId="6306A3AD" w14:textId="77777777" w:rsidR="002218DE" w:rsidRDefault="002218DE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194B8C6" w14:textId="4C98307F" w:rsidR="00DD7161" w:rsidRDefault="008A1CB3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24793">
        <w:rPr>
          <w:rFonts w:ascii="Times New Roman" w:hAnsi="Times New Roman" w:cs="Times New Roman"/>
          <w:sz w:val="24"/>
          <w:highlight w:val="yellow"/>
        </w:rPr>
        <w:t>Ebben az évben</w:t>
      </w:r>
      <w:r w:rsidR="00DD7161" w:rsidRPr="00724793">
        <w:rPr>
          <w:rFonts w:ascii="Times New Roman" w:hAnsi="Times New Roman" w:cs="Times New Roman"/>
          <w:sz w:val="24"/>
          <w:highlight w:val="yellow"/>
        </w:rPr>
        <w:t xml:space="preserve"> a kérőív kiegészült egy „Lifelong Learning” elnevezésű kérdésblokkal</w:t>
      </w:r>
      <w:r w:rsidRPr="00724793">
        <w:rPr>
          <w:rFonts w:ascii="Times New Roman" w:hAnsi="Times New Roman" w:cs="Times New Roman"/>
          <w:sz w:val="24"/>
          <w:highlight w:val="yellow"/>
        </w:rPr>
        <w:t>. Ennek</w:t>
      </w:r>
      <w:r w:rsidR="00DD7161" w:rsidRPr="00724793">
        <w:rPr>
          <w:rFonts w:ascii="Times New Roman" w:hAnsi="Times New Roman" w:cs="Times New Roman"/>
          <w:sz w:val="24"/>
          <w:highlight w:val="yellow"/>
        </w:rPr>
        <w:t xml:space="preserve"> első kérdése arra vonatkozik, hogy az abszolutórium megszerzése óta részt vett-e vagy jelenleg részt vesz-e a végzett hallgató olyan szakképzésben, ami államilag elismert szakképesítés vagy szakma megszerzéséhez vezet</w:t>
      </w:r>
      <w:r w:rsidRPr="00724793">
        <w:rPr>
          <w:rFonts w:ascii="Times New Roman" w:hAnsi="Times New Roman" w:cs="Times New Roman"/>
          <w:sz w:val="24"/>
          <w:highlight w:val="yellow"/>
        </w:rPr>
        <w:t xml:space="preserve">, amire a válaszadók 80,4 %-a nemmel válaszolt, 15,9 %-a részt vett és 3,7%-a jelenleg is részt vesz. A részt vett ill. jelenleg is részt vevő hallgatók 33,3%-ának teljes mértékben kapcsolódik a képzés területe a megkeresés alapjául szolgáló felsőfokú végzettséghez, 33,3%-ának csak részben, 33,4%-ának pedig egyáltalán nem kapcsolódik. A válaszadók nagy része azért vett részt ezen a képzésen, hogy az őket érdeklő területen növeljék tudásukat, jártasságukat, hogy jobban végezzék a munkájukat, illetve a jobb előrejutás érdekében. Az újonnan megszerzett ismereteket jelenlegi munkájuk során, </w:t>
      </w:r>
      <w:r w:rsidR="00724793" w:rsidRPr="00724793">
        <w:rPr>
          <w:rFonts w:ascii="Times New Roman" w:hAnsi="Times New Roman" w:cs="Times New Roman"/>
          <w:sz w:val="24"/>
          <w:highlight w:val="yellow"/>
        </w:rPr>
        <w:t>a válaszadók 57,3</w:t>
      </w:r>
      <w:r w:rsidRPr="00724793">
        <w:rPr>
          <w:rFonts w:ascii="Times New Roman" w:hAnsi="Times New Roman" w:cs="Times New Roman"/>
          <w:sz w:val="24"/>
          <w:highlight w:val="yellow"/>
        </w:rPr>
        <w:t>%</w:t>
      </w:r>
      <w:r w:rsidR="00724793" w:rsidRPr="00724793">
        <w:rPr>
          <w:rFonts w:ascii="Times New Roman" w:hAnsi="Times New Roman" w:cs="Times New Roman"/>
          <w:sz w:val="24"/>
          <w:highlight w:val="yellow"/>
        </w:rPr>
        <w:t>-a t</w:t>
      </w:r>
      <w:r w:rsidRPr="00724793">
        <w:rPr>
          <w:rFonts w:ascii="Times New Roman" w:hAnsi="Times New Roman" w:cs="Times New Roman"/>
          <w:sz w:val="24"/>
          <w:highlight w:val="yellow"/>
        </w:rPr>
        <w:t>udj</w:t>
      </w:r>
      <w:r w:rsidR="00724793" w:rsidRPr="00724793">
        <w:rPr>
          <w:rFonts w:ascii="Times New Roman" w:hAnsi="Times New Roman" w:cs="Times New Roman"/>
          <w:sz w:val="24"/>
          <w:highlight w:val="yellow"/>
        </w:rPr>
        <w:t>a</w:t>
      </w:r>
      <w:r w:rsidRPr="00724793">
        <w:rPr>
          <w:rFonts w:ascii="Times New Roman" w:hAnsi="Times New Roman" w:cs="Times New Roman"/>
          <w:sz w:val="24"/>
          <w:highlight w:val="yellow"/>
        </w:rPr>
        <w:t xml:space="preserve"> hasznosítani.</w:t>
      </w:r>
      <w:r w:rsidR="00724793" w:rsidRPr="00724793">
        <w:rPr>
          <w:rFonts w:ascii="Times New Roman" w:hAnsi="Times New Roman" w:cs="Times New Roman"/>
          <w:sz w:val="24"/>
          <w:highlight w:val="yellow"/>
        </w:rPr>
        <w:t xml:space="preserve"> A válaszadók az abszolutórium megszerzése óta (amire a kérdőív vonatkozik) nagyrészt konferenciákon, workshopokon, szemináriumokon, tréningeken, illetve munkahelyen munkához kapcsolódó betanítási folyamaton vettek részt. Arra a kérdésre, hogy szeretnének-e továbbtanulni az elkövetkezendő 2-3 évben, felsőoktatási szakképzésben, alapképzésben (BA/BSc/Prof), mesterképzésen (MA/MSc), szakirányú továbbképzésen, doktori (PhD, DLA) képzésben, osztatlan képzésben vagy államilag elismert (nem felsőfokú) szakmai képzésben, szakképesítésben </w:t>
      </w:r>
      <w:r w:rsidR="00EB594D">
        <w:rPr>
          <w:rFonts w:ascii="Times New Roman" w:hAnsi="Times New Roman" w:cs="Times New Roman"/>
          <w:sz w:val="24"/>
          <w:highlight w:val="yellow"/>
        </w:rPr>
        <w:t>néhány válaszadó</w:t>
      </w:r>
      <w:r w:rsidR="00724793" w:rsidRPr="00724793">
        <w:rPr>
          <w:rFonts w:ascii="Times New Roman" w:hAnsi="Times New Roman" w:cs="Times New Roman"/>
          <w:sz w:val="24"/>
          <w:highlight w:val="yellow"/>
        </w:rPr>
        <w:t xml:space="preserve"> kivételével nem </w:t>
      </w:r>
      <w:r w:rsidR="00EB594D">
        <w:rPr>
          <w:rFonts w:ascii="Times New Roman" w:hAnsi="Times New Roman" w:cs="Times New Roman"/>
          <w:sz w:val="24"/>
          <w:highlight w:val="yellow"/>
        </w:rPr>
        <w:t>válaszok érkeztek</w:t>
      </w:r>
      <w:r w:rsidR="00724793" w:rsidRPr="00724793">
        <w:rPr>
          <w:rFonts w:ascii="Times New Roman" w:hAnsi="Times New Roman" w:cs="Times New Roman"/>
          <w:sz w:val="24"/>
          <w:highlight w:val="yellow"/>
        </w:rPr>
        <w:t>.</w:t>
      </w:r>
    </w:p>
    <w:p w14:paraId="5B531C19" w14:textId="77777777" w:rsidR="00DD7161" w:rsidRPr="006C0E08" w:rsidRDefault="00DD7161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0C22148" w14:textId="1C17375E" w:rsidR="002218DE" w:rsidRPr="006C0E08" w:rsidRDefault="009B2990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0E08">
        <w:rPr>
          <w:rFonts w:ascii="Times New Roman" w:hAnsi="Times New Roman" w:cs="Times New Roman"/>
          <w:sz w:val="24"/>
        </w:rPr>
        <w:t>A munkaerőpiaci státuszra vonatkozó kérdések esetén az első kérdés arra irányult, hogy folytatott-e bevétel szerző tevékenységet a tanulmányok alatt a hallgató. 8</w:t>
      </w:r>
      <w:r w:rsidR="00EB594D">
        <w:rPr>
          <w:rFonts w:ascii="Times New Roman" w:hAnsi="Times New Roman" w:cs="Times New Roman"/>
          <w:sz w:val="24"/>
        </w:rPr>
        <w:t>0</w:t>
      </w:r>
      <w:r w:rsidRPr="006C0E08">
        <w:rPr>
          <w:rFonts w:ascii="Times New Roman" w:hAnsi="Times New Roman" w:cs="Times New Roman"/>
          <w:sz w:val="24"/>
        </w:rPr>
        <w:t>,5%-ban már a tanulmányok alatt is dolgoztak a hallgatók. Ez</w:t>
      </w:r>
      <w:r w:rsidR="0002333C" w:rsidRPr="006C0E08">
        <w:rPr>
          <w:rFonts w:ascii="Times New Roman" w:hAnsi="Times New Roman" w:cs="Times New Roman"/>
          <w:sz w:val="24"/>
        </w:rPr>
        <w:t xml:space="preserve"> a munka</w:t>
      </w:r>
      <w:r w:rsidRPr="006C0E08">
        <w:rPr>
          <w:rFonts w:ascii="Times New Roman" w:hAnsi="Times New Roman" w:cs="Times New Roman"/>
          <w:sz w:val="24"/>
        </w:rPr>
        <w:t xml:space="preserve"> 4</w:t>
      </w:r>
      <w:r w:rsidR="00860B0C" w:rsidRPr="006C0E08">
        <w:rPr>
          <w:rFonts w:ascii="Times New Roman" w:hAnsi="Times New Roman" w:cs="Times New Roman"/>
          <w:sz w:val="24"/>
        </w:rPr>
        <w:t>7</w:t>
      </w:r>
      <w:r w:rsidRPr="006C0E08">
        <w:rPr>
          <w:rFonts w:ascii="Times New Roman" w:hAnsi="Times New Roman" w:cs="Times New Roman"/>
          <w:sz w:val="24"/>
        </w:rPr>
        <w:t>,</w:t>
      </w:r>
      <w:r w:rsidR="00EB594D">
        <w:rPr>
          <w:rFonts w:ascii="Times New Roman" w:hAnsi="Times New Roman" w:cs="Times New Roman"/>
          <w:sz w:val="24"/>
        </w:rPr>
        <w:t>2</w:t>
      </w:r>
      <w:r w:rsidRPr="006C0E08">
        <w:rPr>
          <w:rFonts w:ascii="Times New Roman" w:hAnsi="Times New Roman" w:cs="Times New Roman"/>
          <w:sz w:val="24"/>
        </w:rPr>
        <w:t>%-ban kapcsolódott szorosan a szakj</w:t>
      </w:r>
      <w:r w:rsidR="0002333C" w:rsidRPr="006C0E08">
        <w:rPr>
          <w:rFonts w:ascii="Times New Roman" w:hAnsi="Times New Roman" w:cs="Times New Roman"/>
          <w:sz w:val="24"/>
        </w:rPr>
        <w:t>uk</w:t>
      </w:r>
      <w:r w:rsidRPr="006C0E08">
        <w:rPr>
          <w:rFonts w:ascii="Times New Roman" w:hAnsi="Times New Roman" w:cs="Times New Roman"/>
          <w:sz w:val="24"/>
        </w:rPr>
        <w:t xml:space="preserve">hoz. </w:t>
      </w:r>
    </w:p>
    <w:p w14:paraId="02837D2F" w14:textId="68FB61C0" w:rsidR="009B2990" w:rsidRPr="006C0E08" w:rsidRDefault="009B2990" w:rsidP="00634163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0E08">
        <w:rPr>
          <w:rFonts w:ascii="Times New Roman" w:hAnsi="Times New Roman" w:cs="Times New Roman"/>
          <w:sz w:val="24"/>
        </w:rPr>
        <w:lastRenderedPageBreak/>
        <w:t xml:space="preserve">Jelenleg a volt hallgatók </w:t>
      </w:r>
      <w:r w:rsidR="00EB594D">
        <w:rPr>
          <w:rFonts w:ascii="Times New Roman" w:hAnsi="Times New Roman" w:cs="Times New Roman"/>
          <w:sz w:val="24"/>
        </w:rPr>
        <w:t>91,1</w:t>
      </w:r>
      <w:r w:rsidR="00860B0C" w:rsidRPr="006C0E08">
        <w:rPr>
          <w:rFonts w:ascii="Times New Roman" w:hAnsi="Times New Roman" w:cs="Times New Roman"/>
          <w:sz w:val="24"/>
        </w:rPr>
        <w:t xml:space="preserve">%-a </w:t>
      </w:r>
      <w:r w:rsidRPr="006C0E08">
        <w:rPr>
          <w:rFonts w:ascii="Times New Roman" w:hAnsi="Times New Roman" w:cs="Times New Roman"/>
          <w:sz w:val="24"/>
        </w:rPr>
        <w:t>munkaerőpiaci státusza alkalmazott</w:t>
      </w:r>
      <w:r w:rsidR="0002333C" w:rsidRPr="006C0E08">
        <w:rPr>
          <w:rFonts w:ascii="Times New Roman" w:hAnsi="Times New Roman" w:cs="Times New Roman"/>
          <w:sz w:val="24"/>
        </w:rPr>
        <w:t>,</w:t>
      </w:r>
      <w:r w:rsidR="00860B0C" w:rsidRPr="006C0E08">
        <w:rPr>
          <w:rFonts w:ascii="Times New Roman" w:hAnsi="Times New Roman" w:cs="Times New Roman"/>
          <w:sz w:val="24"/>
        </w:rPr>
        <w:t xml:space="preserve"> melyek között 7</w:t>
      </w:r>
      <w:r w:rsidR="00EB594D">
        <w:rPr>
          <w:rFonts w:ascii="Times New Roman" w:hAnsi="Times New Roman" w:cs="Times New Roman"/>
          <w:sz w:val="24"/>
        </w:rPr>
        <w:t>3</w:t>
      </w:r>
      <w:r w:rsidR="00860B0C" w:rsidRPr="006C0E08">
        <w:rPr>
          <w:rFonts w:ascii="Times New Roman" w:hAnsi="Times New Roman" w:cs="Times New Roman"/>
          <w:sz w:val="24"/>
        </w:rPr>
        <w:t>,</w:t>
      </w:r>
      <w:r w:rsidR="00EB594D">
        <w:rPr>
          <w:rFonts w:ascii="Times New Roman" w:hAnsi="Times New Roman" w:cs="Times New Roman"/>
          <w:sz w:val="24"/>
        </w:rPr>
        <w:t>5</w:t>
      </w:r>
      <w:r w:rsidR="00860B0C" w:rsidRPr="006C0E08">
        <w:rPr>
          <w:rFonts w:ascii="Times New Roman" w:hAnsi="Times New Roman" w:cs="Times New Roman"/>
          <w:sz w:val="24"/>
        </w:rPr>
        <w:t>%</w:t>
      </w:r>
      <w:r w:rsidR="0002333C" w:rsidRPr="006C0E08">
        <w:rPr>
          <w:rFonts w:ascii="Times New Roman" w:hAnsi="Times New Roman" w:cs="Times New Roman"/>
          <w:sz w:val="24"/>
        </w:rPr>
        <w:t xml:space="preserve"> beosztott diplomás.</w:t>
      </w:r>
    </w:p>
    <w:p w14:paraId="4E1151D3" w14:textId="6BC68D4D" w:rsidR="00B53DEB" w:rsidRPr="006C0E08" w:rsidRDefault="008D3FB0" w:rsidP="00B53DEB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0E08">
        <w:rPr>
          <w:rFonts w:ascii="Times New Roman" w:hAnsi="Times New Roman" w:cs="Times New Roman"/>
          <w:sz w:val="24"/>
        </w:rPr>
        <w:t xml:space="preserve">A válaszadók közül legtöbben, </w:t>
      </w:r>
      <w:r w:rsidR="00EB594D">
        <w:rPr>
          <w:rFonts w:ascii="Times New Roman" w:hAnsi="Times New Roman" w:cs="Times New Roman"/>
          <w:sz w:val="24"/>
        </w:rPr>
        <w:t>62,3</w:t>
      </w:r>
      <w:r w:rsidRPr="006C0E08">
        <w:rPr>
          <w:rFonts w:ascii="Times New Roman" w:hAnsi="Times New Roman" w:cs="Times New Roman"/>
          <w:sz w:val="24"/>
        </w:rPr>
        <w:t xml:space="preserve">%-a alkalmazottként dolgozik a magánszférában, illetve </w:t>
      </w:r>
      <w:r w:rsidR="00EB594D">
        <w:rPr>
          <w:rFonts w:ascii="Times New Roman" w:hAnsi="Times New Roman" w:cs="Times New Roman"/>
          <w:sz w:val="24"/>
        </w:rPr>
        <w:t>29,9</w:t>
      </w:r>
      <w:r w:rsidRPr="006C0E08">
        <w:rPr>
          <w:rFonts w:ascii="Times New Roman" w:hAnsi="Times New Roman" w:cs="Times New Roman"/>
          <w:sz w:val="24"/>
        </w:rPr>
        <w:t xml:space="preserve">%-a az állami vagy önkormányzati szektorban dolgozik alkalmazottként. </w:t>
      </w:r>
    </w:p>
    <w:p w14:paraId="097CE306" w14:textId="0EDACC7C" w:rsidR="008D3FB0" w:rsidRPr="006C0E08" w:rsidRDefault="00533A30" w:rsidP="00B53DEB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0E08">
        <w:rPr>
          <w:rFonts w:ascii="Times New Roman" w:hAnsi="Times New Roman" w:cs="Times New Roman"/>
          <w:sz w:val="24"/>
        </w:rPr>
        <w:t>Jelenleg is dolgozik a kitöltők 9</w:t>
      </w:r>
      <w:r w:rsidR="00EB594D">
        <w:rPr>
          <w:rFonts w:ascii="Times New Roman" w:hAnsi="Times New Roman" w:cs="Times New Roman"/>
          <w:sz w:val="24"/>
        </w:rPr>
        <w:t>1,8</w:t>
      </w:r>
      <w:r w:rsidRPr="006C0E08">
        <w:rPr>
          <w:rFonts w:ascii="Times New Roman" w:hAnsi="Times New Roman" w:cs="Times New Roman"/>
          <w:sz w:val="24"/>
        </w:rPr>
        <w:t>%-a, döntően magyarországi telephel</w:t>
      </w:r>
      <w:r w:rsidR="00A822C6" w:rsidRPr="006C0E08">
        <w:rPr>
          <w:rFonts w:ascii="Times New Roman" w:hAnsi="Times New Roman" w:cs="Times New Roman"/>
          <w:sz w:val="24"/>
        </w:rPr>
        <w:t>yen (9</w:t>
      </w:r>
      <w:r w:rsidR="00EB594D">
        <w:rPr>
          <w:rFonts w:ascii="Times New Roman" w:hAnsi="Times New Roman" w:cs="Times New Roman"/>
          <w:sz w:val="24"/>
        </w:rPr>
        <w:t>4</w:t>
      </w:r>
      <w:r w:rsidR="00A822C6" w:rsidRPr="006C0E08">
        <w:rPr>
          <w:rFonts w:ascii="Times New Roman" w:hAnsi="Times New Roman" w:cs="Times New Roman"/>
          <w:sz w:val="24"/>
        </w:rPr>
        <w:t>,</w:t>
      </w:r>
      <w:r w:rsidR="00EB594D">
        <w:rPr>
          <w:rFonts w:ascii="Times New Roman" w:hAnsi="Times New Roman" w:cs="Times New Roman"/>
          <w:sz w:val="24"/>
        </w:rPr>
        <w:t>2</w:t>
      </w:r>
      <w:r w:rsidR="00A822C6" w:rsidRPr="006C0E08">
        <w:rPr>
          <w:rFonts w:ascii="Times New Roman" w:hAnsi="Times New Roman" w:cs="Times New Roman"/>
          <w:sz w:val="24"/>
        </w:rPr>
        <w:t xml:space="preserve">%). </w:t>
      </w:r>
    </w:p>
    <w:p w14:paraId="0F44D4AA" w14:textId="33E77637" w:rsidR="00D62C1A" w:rsidRPr="006C0E08" w:rsidRDefault="00D62C1A" w:rsidP="00D62C1A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0E08">
        <w:rPr>
          <w:rFonts w:ascii="Times New Roman" w:hAnsi="Times New Roman" w:cs="Times New Roman"/>
          <w:sz w:val="24"/>
        </w:rPr>
        <w:t>Jelenlegi munkájában a kérdőív alapjául szolgáló tanulmányai során elsajátított tudást, megszerzett készségeket ötös skálán a közepestől kicsit jobban (3,</w:t>
      </w:r>
      <w:r w:rsidR="006C0E08" w:rsidRPr="006C0E08">
        <w:rPr>
          <w:rFonts w:ascii="Times New Roman" w:hAnsi="Times New Roman" w:cs="Times New Roman"/>
          <w:sz w:val="24"/>
        </w:rPr>
        <w:t>5</w:t>
      </w:r>
      <w:r w:rsidRPr="006C0E08">
        <w:rPr>
          <w:rFonts w:ascii="Times New Roman" w:hAnsi="Times New Roman" w:cs="Times New Roman"/>
          <w:sz w:val="24"/>
        </w:rPr>
        <w:t>) használják a választ adók.</w:t>
      </w:r>
    </w:p>
    <w:p w14:paraId="499B0F59" w14:textId="77777777" w:rsidR="00604ED5" w:rsidRPr="003C730B" w:rsidRDefault="00604ED5" w:rsidP="008D3FB0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14:paraId="1F46740C" w14:textId="54C626D3" w:rsidR="00405490" w:rsidRPr="003C730B" w:rsidRDefault="000062A0" w:rsidP="003941B7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CD1FA3">
        <w:rPr>
          <w:rFonts w:ascii="Times New Roman" w:hAnsi="Times New Roman" w:cs="Times New Roman"/>
          <w:sz w:val="24"/>
        </w:rPr>
        <w:t>A munkával szemben felállított legfontosabb elvárások</w:t>
      </w:r>
      <w:r w:rsidR="003E2F24" w:rsidRPr="00CD1FA3">
        <w:rPr>
          <w:rFonts w:ascii="Times New Roman" w:hAnsi="Times New Roman" w:cs="Times New Roman"/>
          <w:sz w:val="24"/>
        </w:rPr>
        <w:t xml:space="preserve">: az állásbiztonság, magas kereset, </w:t>
      </w:r>
      <w:r w:rsidR="003941B7" w:rsidRPr="00CD1FA3">
        <w:rPr>
          <w:rFonts w:ascii="Times New Roman" w:hAnsi="Times New Roman" w:cs="Times New Roman"/>
          <w:sz w:val="24"/>
        </w:rPr>
        <w:t>lehetőség a munka és a magánélet összehangolására</w:t>
      </w:r>
      <w:r w:rsidR="00405490" w:rsidRPr="00CD1FA3">
        <w:rPr>
          <w:rFonts w:ascii="Times New Roman" w:hAnsi="Times New Roman" w:cs="Times New Roman"/>
          <w:sz w:val="24"/>
        </w:rPr>
        <w:t xml:space="preserve">, valamint a </w:t>
      </w:r>
      <w:r w:rsidRPr="00CD1FA3">
        <w:rPr>
          <w:rFonts w:ascii="Times New Roman" w:hAnsi="Times New Roman" w:cs="Times New Roman"/>
          <w:sz w:val="24"/>
        </w:rPr>
        <w:t>kellemes munkakörnyezet</w:t>
      </w:r>
      <w:r w:rsidR="00405490" w:rsidRPr="00CD1FA3">
        <w:rPr>
          <w:rFonts w:ascii="Times New Roman" w:hAnsi="Times New Roman" w:cs="Times New Roman"/>
          <w:sz w:val="24"/>
        </w:rPr>
        <w:t xml:space="preserve"> (4,5 és 4,</w:t>
      </w:r>
      <w:r w:rsidR="00CD1FA3">
        <w:rPr>
          <w:rFonts w:ascii="Times New Roman" w:hAnsi="Times New Roman" w:cs="Times New Roman"/>
          <w:sz w:val="24"/>
        </w:rPr>
        <w:t>7</w:t>
      </w:r>
      <w:r w:rsidR="00405490" w:rsidRPr="00CD1FA3">
        <w:rPr>
          <w:rFonts w:ascii="Times New Roman" w:hAnsi="Times New Roman" w:cs="Times New Roman"/>
          <w:sz w:val="24"/>
        </w:rPr>
        <w:t xml:space="preserve"> átlag 5-ös skálán). </w:t>
      </w:r>
      <w:r w:rsidR="00405490" w:rsidRPr="00B97ABF">
        <w:rPr>
          <w:rFonts w:ascii="Times New Roman" w:hAnsi="Times New Roman" w:cs="Times New Roman"/>
          <w:sz w:val="24"/>
        </w:rPr>
        <w:t>A leg</w:t>
      </w:r>
      <w:r w:rsidR="003157D3" w:rsidRPr="00B97ABF">
        <w:rPr>
          <w:rFonts w:ascii="Times New Roman" w:hAnsi="Times New Roman" w:cs="Times New Roman"/>
          <w:sz w:val="24"/>
        </w:rPr>
        <w:t xml:space="preserve">kevésbé </w:t>
      </w:r>
      <w:r w:rsidR="00B97ABF" w:rsidRPr="00B97ABF">
        <w:rPr>
          <w:rFonts w:ascii="Times New Roman" w:hAnsi="Times New Roman" w:cs="Times New Roman"/>
          <w:sz w:val="24"/>
        </w:rPr>
        <w:t>fontos szempontok közé</w:t>
      </w:r>
      <w:r w:rsidR="003157D3" w:rsidRPr="00B97ABF">
        <w:rPr>
          <w:rFonts w:ascii="Times New Roman" w:hAnsi="Times New Roman" w:cs="Times New Roman"/>
          <w:sz w:val="24"/>
        </w:rPr>
        <w:t xml:space="preserve"> a </w:t>
      </w:r>
      <w:r w:rsidR="00682031" w:rsidRPr="00B97ABF">
        <w:rPr>
          <w:rFonts w:ascii="Times New Roman" w:hAnsi="Times New Roman" w:cs="Times New Roman"/>
          <w:sz w:val="24"/>
        </w:rPr>
        <w:t>külföldi tapasztalatszerzés</w:t>
      </w:r>
      <w:r w:rsidR="00A243A7" w:rsidRPr="00B97ABF">
        <w:rPr>
          <w:rFonts w:ascii="Times New Roman" w:hAnsi="Times New Roman" w:cs="Times New Roman"/>
          <w:sz w:val="24"/>
        </w:rPr>
        <w:t xml:space="preserve"> lehetőségé</w:t>
      </w:r>
      <w:r w:rsidR="00B97ABF" w:rsidRPr="00B97ABF">
        <w:rPr>
          <w:rFonts w:ascii="Times New Roman" w:hAnsi="Times New Roman" w:cs="Times New Roman"/>
          <w:sz w:val="24"/>
        </w:rPr>
        <w:t>t</w:t>
      </w:r>
      <w:r w:rsidR="00A243A7" w:rsidRPr="00B97ABF">
        <w:rPr>
          <w:rFonts w:ascii="Times New Roman" w:hAnsi="Times New Roman" w:cs="Times New Roman"/>
          <w:sz w:val="24"/>
        </w:rPr>
        <w:t xml:space="preserve"> (</w:t>
      </w:r>
      <w:r w:rsidR="00B97ABF" w:rsidRPr="00B97ABF">
        <w:rPr>
          <w:rFonts w:ascii="Times New Roman" w:hAnsi="Times New Roman" w:cs="Times New Roman"/>
          <w:sz w:val="24"/>
        </w:rPr>
        <w:t>3</w:t>
      </w:r>
      <w:r w:rsidR="00EB594D">
        <w:rPr>
          <w:rFonts w:ascii="Times New Roman" w:hAnsi="Times New Roman" w:cs="Times New Roman"/>
          <w:sz w:val="24"/>
        </w:rPr>
        <w:t>,1</w:t>
      </w:r>
      <w:r w:rsidR="00A243A7" w:rsidRPr="00B97ABF">
        <w:rPr>
          <w:rFonts w:ascii="Times New Roman" w:hAnsi="Times New Roman" w:cs="Times New Roman"/>
          <w:sz w:val="24"/>
        </w:rPr>
        <w:t>) illetve, a vezetői pozíci</w:t>
      </w:r>
      <w:r w:rsidR="00B97ABF" w:rsidRPr="00B97ABF">
        <w:rPr>
          <w:rFonts w:ascii="Times New Roman" w:hAnsi="Times New Roman" w:cs="Times New Roman"/>
          <w:sz w:val="24"/>
        </w:rPr>
        <w:t>ót (3)</w:t>
      </w:r>
      <w:r w:rsidR="00A243A7" w:rsidRPr="00B97ABF">
        <w:rPr>
          <w:rFonts w:ascii="Times New Roman" w:hAnsi="Times New Roman" w:cs="Times New Roman"/>
          <w:sz w:val="24"/>
        </w:rPr>
        <w:t>, a magas társadalmi státus</w:t>
      </w:r>
      <w:r w:rsidR="00B97ABF" w:rsidRPr="00B97ABF">
        <w:rPr>
          <w:rFonts w:ascii="Times New Roman" w:hAnsi="Times New Roman" w:cs="Times New Roman"/>
          <w:sz w:val="24"/>
        </w:rPr>
        <w:t>zt</w:t>
      </w:r>
      <w:r w:rsidR="00A243A7" w:rsidRPr="00B97ABF">
        <w:rPr>
          <w:rFonts w:ascii="Times New Roman" w:hAnsi="Times New Roman" w:cs="Times New Roman"/>
          <w:sz w:val="24"/>
        </w:rPr>
        <w:t xml:space="preserve"> és presztíz</w:t>
      </w:r>
      <w:r w:rsidR="00B97ABF" w:rsidRPr="00B97ABF">
        <w:rPr>
          <w:rFonts w:ascii="Times New Roman" w:hAnsi="Times New Roman" w:cs="Times New Roman"/>
          <w:sz w:val="24"/>
        </w:rPr>
        <w:t>st</w:t>
      </w:r>
      <w:r w:rsidR="00A26489" w:rsidRPr="00B97ABF">
        <w:rPr>
          <w:rFonts w:ascii="Times New Roman" w:hAnsi="Times New Roman" w:cs="Times New Roman"/>
          <w:sz w:val="24"/>
        </w:rPr>
        <w:t xml:space="preserve"> (</w:t>
      </w:r>
      <w:r w:rsidR="00B97ABF" w:rsidRPr="00B97ABF">
        <w:rPr>
          <w:rFonts w:ascii="Times New Roman" w:hAnsi="Times New Roman" w:cs="Times New Roman"/>
          <w:sz w:val="24"/>
        </w:rPr>
        <w:t>3</w:t>
      </w:r>
      <w:r w:rsidR="00EB594D">
        <w:rPr>
          <w:rFonts w:ascii="Times New Roman" w:hAnsi="Times New Roman" w:cs="Times New Roman"/>
          <w:sz w:val="24"/>
        </w:rPr>
        <w:t>,2</w:t>
      </w:r>
      <w:r w:rsidR="00A26489" w:rsidRPr="00B97ABF">
        <w:rPr>
          <w:rFonts w:ascii="Times New Roman" w:hAnsi="Times New Roman" w:cs="Times New Roman"/>
          <w:sz w:val="24"/>
        </w:rPr>
        <w:t>)</w:t>
      </w:r>
      <w:r w:rsidR="00B97ABF" w:rsidRPr="00B97ABF">
        <w:rPr>
          <w:rFonts w:ascii="Times New Roman" w:hAnsi="Times New Roman" w:cs="Times New Roman"/>
          <w:sz w:val="24"/>
        </w:rPr>
        <w:t xml:space="preserve"> jelölték</w:t>
      </w:r>
      <w:r w:rsidR="00A26489" w:rsidRPr="00B97ABF">
        <w:rPr>
          <w:rFonts w:ascii="Times New Roman" w:hAnsi="Times New Roman" w:cs="Times New Roman"/>
          <w:sz w:val="24"/>
        </w:rPr>
        <w:t>.</w:t>
      </w:r>
    </w:p>
    <w:p w14:paraId="02FD329E" w14:textId="77777777" w:rsidR="000062A0" w:rsidRPr="003C730B" w:rsidRDefault="000062A0" w:rsidP="008D3FB0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14:paraId="696A2BD5" w14:textId="3A6A6366" w:rsidR="00A26489" w:rsidRPr="00E70A1B" w:rsidRDefault="00A26489" w:rsidP="008D3FB0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70A1B">
        <w:rPr>
          <w:rFonts w:ascii="Times New Roman" w:hAnsi="Times New Roman" w:cs="Times New Roman"/>
          <w:sz w:val="24"/>
        </w:rPr>
        <w:t xml:space="preserve">A válaszadók </w:t>
      </w:r>
      <w:r w:rsidR="00EB594D">
        <w:rPr>
          <w:rFonts w:ascii="Times New Roman" w:hAnsi="Times New Roman" w:cs="Times New Roman"/>
          <w:sz w:val="24"/>
        </w:rPr>
        <w:t>20,4</w:t>
      </w:r>
      <w:r w:rsidR="00E70A1B" w:rsidRPr="00E70A1B">
        <w:rPr>
          <w:rFonts w:ascii="Times New Roman" w:hAnsi="Times New Roman" w:cs="Times New Roman"/>
          <w:sz w:val="24"/>
        </w:rPr>
        <w:t>%-nál</w:t>
      </w:r>
      <w:r w:rsidRPr="00E70A1B">
        <w:rPr>
          <w:rFonts w:ascii="Times New Roman" w:hAnsi="Times New Roman" w:cs="Times New Roman"/>
          <w:sz w:val="24"/>
        </w:rPr>
        <w:t xml:space="preserve"> fordult elő, hogy 3 egymást követő hónapban munkanélküliek voltak. </w:t>
      </w:r>
    </w:p>
    <w:p w14:paraId="526FFC1A" w14:textId="77777777" w:rsidR="009C243A" w:rsidRPr="003C730B" w:rsidRDefault="009C243A" w:rsidP="008D3FB0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14:paraId="6F47E87B" w14:textId="77777777" w:rsidR="00104C35" w:rsidRPr="003C730B" w:rsidRDefault="00104C35" w:rsidP="008D3FB0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sectPr w:rsidR="00104C35" w:rsidRPr="003C730B" w:rsidSect="003911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2CF6" w14:textId="77777777" w:rsidR="00B51CFB" w:rsidRDefault="00B51CFB" w:rsidP="006A6EDC">
      <w:pPr>
        <w:spacing w:after="0" w:line="240" w:lineRule="auto"/>
      </w:pPr>
      <w:r>
        <w:separator/>
      </w:r>
    </w:p>
  </w:endnote>
  <w:endnote w:type="continuationSeparator" w:id="0">
    <w:p w14:paraId="3C22117C" w14:textId="77777777" w:rsidR="00B51CFB" w:rsidRDefault="00B51CFB" w:rsidP="006A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154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AE10D8" w14:textId="2F98A3F2" w:rsidR="006A6EDC" w:rsidRPr="006A6EDC" w:rsidRDefault="006A6EDC">
        <w:pPr>
          <w:pStyle w:val="llb"/>
          <w:jc w:val="right"/>
          <w:rPr>
            <w:rFonts w:ascii="Times New Roman" w:hAnsi="Times New Roman" w:cs="Times New Roman"/>
          </w:rPr>
        </w:pPr>
        <w:r w:rsidRPr="006A6EDC">
          <w:rPr>
            <w:rFonts w:ascii="Times New Roman" w:hAnsi="Times New Roman" w:cs="Times New Roman"/>
          </w:rPr>
          <w:fldChar w:fldCharType="begin"/>
        </w:r>
        <w:r w:rsidRPr="006A6EDC">
          <w:rPr>
            <w:rFonts w:ascii="Times New Roman" w:hAnsi="Times New Roman" w:cs="Times New Roman"/>
          </w:rPr>
          <w:instrText>PAGE   \* MERGEFORMAT</w:instrText>
        </w:r>
        <w:r w:rsidRPr="006A6EDC">
          <w:rPr>
            <w:rFonts w:ascii="Times New Roman" w:hAnsi="Times New Roman" w:cs="Times New Roman"/>
          </w:rPr>
          <w:fldChar w:fldCharType="separate"/>
        </w:r>
        <w:r w:rsidRPr="006A6EDC">
          <w:rPr>
            <w:rFonts w:ascii="Times New Roman" w:hAnsi="Times New Roman" w:cs="Times New Roman"/>
          </w:rPr>
          <w:t>2</w:t>
        </w:r>
        <w:r w:rsidRPr="006A6EDC">
          <w:rPr>
            <w:rFonts w:ascii="Times New Roman" w:hAnsi="Times New Roman" w:cs="Times New Roman"/>
          </w:rPr>
          <w:fldChar w:fldCharType="end"/>
        </w:r>
      </w:p>
    </w:sdtContent>
  </w:sdt>
  <w:p w14:paraId="2D0B8B2B" w14:textId="77777777" w:rsidR="006A6EDC" w:rsidRDefault="006A6E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4843" w14:textId="77777777" w:rsidR="00B51CFB" w:rsidRDefault="00B51CFB" w:rsidP="006A6EDC">
      <w:pPr>
        <w:spacing w:after="0" w:line="240" w:lineRule="auto"/>
      </w:pPr>
      <w:r>
        <w:separator/>
      </w:r>
    </w:p>
  </w:footnote>
  <w:footnote w:type="continuationSeparator" w:id="0">
    <w:p w14:paraId="2A6B0948" w14:textId="77777777" w:rsidR="00B51CFB" w:rsidRDefault="00B51CFB" w:rsidP="006A6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7D5E"/>
    <w:multiLevelType w:val="multilevel"/>
    <w:tmpl w:val="760631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275744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F8032F8"/>
    <w:multiLevelType w:val="hybridMultilevel"/>
    <w:tmpl w:val="7E04CF1A"/>
    <w:lvl w:ilvl="0" w:tplc="F40E536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566586">
    <w:abstractNumId w:val="1"/>
  </w:num>
  <w:num w:numId="2" w16cid:durableId="985864536">
    <w:abstractNumId w:val="0"/>
  </w:num>
  <w:num w:numId="3" w16cid:durableId="898175036">
    <w:abstractNumId w:val="0"/>
  </w:num>
  <w:num w:numId="4" w16cid:durableId="160950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1A"/>
    <w:rsid w:val="000062A0"/>
    <w:rsid w:val="0002333C"/>
    <w:rsid w:val="00033DF9"/>
    <w:rsid w:val="00090265"/>
    <w:rsid w:val="000D003D"/>
    <w:rsid w:val="00104C35"/>
    <w:rsid w:val="00106336"/>
    <w:rsid w:val="001108EE"/>
    <w:rsid w:val="00111B06"/>
    <w:rsid w:val="00113577"/>
    <w:rsid w:val="001252ED"/>
    <w:rsid w:val="0012734A"/>
    <w:rsid w:val="001566BE"/>
    <w:rsid w:val="0016388C"/>
    <w:rsid w:val="001B07C1"/>
    <w:rsid w:val="001C12E2"/>
    <w:rsid w:val="001D0236"/>
    <w:rsid w:val="001D7957"/>
    <w:rsid w:val="001F2C52"/>
    <w:rsid w:val="001F3F04"/>
    <w:rsid w:val="001F3FCE"/>
    <w:rsid w:val="002218DE"/>
    <w:rsid w:val="00256A3B"/>
    <w:rsid w:val="0026234A"/>
    <w:rsid w:val="00271C21"/>
    <w:rsid w:val="00297375"/>
    <w:rsid w:val="002A79E9"/>
    <w:rsid w:val="002E1405"/>
    <w:rsid w:val="002E1674"/>
    <w:rsid w:val="003155E7"/>
    <w:rsid w:val="003157D3"/>
    <w:rsid w:val="00322634"/>
    <w:rsid w:val="00323811"/>
    <w:rsid w:val="00343A0E"/>
    <w:rsid w:val="00345322"/>
    <w:rsid w:val="003941B7"/>
    <w:rsid w:val="00397860"/>
    <w:rsid w:val="003A3C90"/>
    <w:rsid w:val="003C730B"/>
    <w:rsid w:val="003D6F02"/>
    <w:rsid w:val="003E2F24"/>
    <w:rsid w:val="003E7878"/>
    <w:rsid w:val="003E7A13"/>
    <w:rsid w:val="003F2201"/>
    <w:rsid w:val="00405490"/>
    <w:rsid w:val="00430FED"/>
    <w:rsid w:val="004554BE"/>
    <w:rsid w:val="004631CF"/>
    <w:rsid w:val="0048483C"/>
    <w:rsid w:val="00491BD2"/>
    <w:rsid w:val="00494583"/>
    <w:rsid w:val="004A0C8F"/>
    <w:rsid w:val="004E3D77"/>
    <w:rsid w:val="00504E38"/>
    <w:rsid w:val="00512172"/>
    <w:rsid w:val="00515CE6"/>
    <w:rsid w:val="00533A30"/>
    <w:rsid w:val="00545EE0"/>
    <w:rsid w:val="00547B7D"/>
    <w:rsid w:val="0056394A"/>
    <w:rsid w:val="005A07D1"/>
    <w:rsid w:val="005A3639"/>
    <w:rsid w:val="005A5610"/>
    <w:rsid w:val="005C0AD6"/>
    <w:rsid w:val="005C151A"/>
    <w:rsid w:val="005C7744"/>
    <w:rsid w:val="005D1010"/>
    <w:rsid w:val="005E0640"/>
    <w:rsid w:val="00604ED5"/>
    <w:rsid w:val="00607A7D"/>
    <w:rsid w:val="006250F9"/>
    <w:rsid w:val="006309AF"/>
    <w:rsid w:val="00634163"/>
    <w:rsid w:val="00642A98"/>
    <w:rsid w:val="00654D75"/>
    <w:rsid w:val="00682031"/>
    <w:rsid w:val="00693496"/>
    <w:rsid w:val="006A1DCD"/>
    <w:rsid w:val="006A6EDC"/>
    <w:rsid w:val="006B107B"/>
    <w:rsid w:val="006B4D3F"/>
    <w:rsid w:val="006B6E7B"/>
    <w:rsid w:val="006C0E08"/>
    <w:rsid w:val="006C2F55"/>
    <w:rsid w:val="006C399C"/>
    <w:rsid w:val="006C46B6"/>
    <w:rsid w:val="006D123D"/>
    <w:rsid w:val="00702954"/>
    <w:rsid w:val="007141BC"/>
    <w:rsid w:val="00724793"/>
    <w:rsid w:val="00730F1C"/>
    <w:rsid w:val="007576B1"/>
    <w:rsid w:val="00762B5C"/>
    <w:rsid w:val="0077117D"/>
    <w:rsid w:val="00772813"/>
    <w:rsid w:val="007D1FE2"/>
    <w:rsid w:val="007F1E01"/>
    <w:rsid w:val="007F2584"/>
    <w:rsid w:val="007F388F"/>
    <w:rsid w:val="007F42D8"/>
    <w:rsid w:val="007F47A9"/>
    <w:rsid w:val="008042E6"/>
    <w:rsid w:val="00845BD4"/>
    <w:rsid w:val="00860B0C"/>
    <w:rsid w:val="008761FF"/>
    <w:rsid w:val="008866CB"/>
    <w:rsid w:val="0088782B"/>
    <w:rsid w:val="008922EA"/>
    <w:rsid w:val="008A1CB3"/>
    <w:rsid w:val="008C5C87"/>
    <w:rsid w:val="008C60CD"/>
    <w:rsid w:val="008D3FB0"/>
    <w:rsid w:val="008D563E"/>
    <w:rsid w:val="008E6A45"/>
    <w:rsid w:val="008F01F2"/>
    <w:rsid w:val="00902A5C"/>
    <w:rsid w:val="00941209"/>
    <w:rsid w:val="009553F4"/>
    <w:rsid w:val="00964D2C"/>
    <w:rsid w:val="00972B02"/>
    <w:rsid w:val="00975197"/>
    <w:rsid w:val="00981CD5"/>
    <w:rsid w:val="009A5AAF"/>
    <w:rsid w:val="009B2990"/>
    <w:rsid w:val="009C243A"/>
    <w:rsid w:val="00A118EC"/>
    <w:rsid w:val="00A243A7"/>
    <w:rsid w:val="00A26489"/>
    <w:rsid w:val="00A51549"/>
    <w:rsid w:val="00A54BD0"/>
    <w:rsid w:val="00A61211"/>
    <w:rsid w:val="00A7185C"/>
    <w:rsid w:val="00A73ACA"/>
    <w:rsid w:val="00A758AB"/>
    <w:rsid w:val="00A822C6"/>
    <w:rsid w:val="00AA7B5E"/>
    <w:rsid w:val="00AB4EC4"/>
    <w:rsid w:val="00AD7484"/>
    <w:rsid w:val="00AE0F16"/>
    <w:rsid w:val="00B03F74"/>
    <w:rsid w:val="00B13E26"/>
    <w:rsid w:val="00B21523"/>
    <w:rsid w:val="00B32F07"/>
    <w:rsid w:val="00B41CDD"/>
    <w:rsid w:val="00B42767"/>
    <w:rsid w:val="00B507E9"/>
    <w:rsid w:val="00B5101D"/>
    <w:rsid w:val="00B51CFB"/>
    <w:rsid w:val="00B53282"/>
    <w:rsid w:val="00B53DEB"/>
    <w:rsid w:val="00B554A2"/>
    <w:rsid w:val="00B85573"/>
    <w:rsid w:val="00B92F26"/>
    <w:rsid w:val="00B97ABF"/>
    <w:rsid w:val="00BE5706"/>
    <w:rsid w:val="00BF5305"/>
    <w:rsid w:val="00BF6077"/>
    <w:rsid w:val="00BF74B9"/>
    <w:rsid w:val="00C26307"/>
    <w:rsid w:val="00C51CE0"/>
    <w:rsid w:val="00C802DB"/>
    <w:rsid w:val="00CA1360"/>
    <w:rsid w:val="00CB159F"/>
    <w:rsid w:val="00CB4D98"/>
    <w:rsid w:val="00CD1FA3"/>
    <w:rsid w:val="00CD5790"/>
    <w:rsid w:val="00D6171D"/>
    <w:rsid w:val="00D62C1A"/>
    <w:rsid w:val="00D662F6"/>
    <w:rsid w:val="00D73B2D"/>
    <w:rsid w:val="00D81423"/>
    <w:rsid w:val="00D9187A"/>
    <w:rsid w:val="00DA1167"/>
    <w:rsid w:val="00DC57EB"/>
    <w:rsid w:val="00DD7161"/>
    <w:rsid w:val="00E0092E"/>
    <w:rsid w:val="00E40D3D"/>
    <w:rsid w:val="00E70A1B"/>
    <w:rsid w:val="00E73EEE"/>
    <w:rsid w:val="00E96C59"/>
    <w:rsid w:val="00EB594D"/>
    <w:rsid w:val="00ED051A"/>
    <w:rsid w:val="00F15A09"/>
    <w:rsid w:val="00F23B89"/>
    <w:rsid w:val="00F4330B"/>
    <w:rsid w:val="00F64A99"/>
    <w:rsid w:val="00F65CD7"/>
    <w:rsid w:val="00F73AAF"/>
    <w:rsid w:val="00F85044"/>
    <w:rsid w:val="00F93AE0"/>
    <w:rsid w:val="00FB74A6"/>
    <w:rsid w:val="00FC41B1"/>
    <w:rsid w:val="00FC5D8A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777A"/>
  <w15:docId w15:val="{C611480F-45D6-40E4-BD19-48FC87D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B06"/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D6171D"/>
    <w:pPr>
      <w:keepNext/>
      <w:numPr>
        <w:ilvl w:val="1"/>
        <w:numId w:val="3"/>
      </w:numPr>
      <w:spacing w:before="360" w:after="240"/>
      <w:jc w:val="both"/>
      <w:outlineLvl w:val="1"/>
    </w:pPr>
    <w:rPr>
      <w:rFonts w:ascii="Times New Roman" w:eastAsiaTheme="majorEastAsia" w:hAnsi="Times New Roman" w:cs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D6171D"/>
    <w:pPr>
      <w:keepNext/>
      <w:keepLines/>
      <w:spacing w:before="240" w:after="120"/>
      <w:ind w:left="720" w:hanging="720"/>
      <w:jc w:val="both"/>
      <w:outlineLvl w:val="2"/>
    </w:pPr>
    <w:rPr>
      <w:rFonts w:ascii="Times New Roman" w:eastAsiaTheme="majorEastAsia" w:hAnsi="Times New Roman" w:cstheme="majorBidi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6171D"/>
    <w:rPr>
      <w:rFonts w:ascii="Times New Roman" w:eastAsiaTheme="majorEastAsia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D6171D"/>
    <w:rPr>
      <w:rFonts w:ascii="Times New Roman" w:eastAsiaTheme="majorEastAsia" w:hAnsi="Times New Roman" w:cstheme="majorBidi"/>
      <w:b/>
      <w:bCs/>
      <w:color w:val="1D3C57"/>
    </w:rPr>
  </w:style>
  <w:style w:type="table" w:styleId="Rcsostblzat">
    <w:name w:val="Table Grid"/>
    <w:basedOn w:val="Normltblzat"/>
    <w:uiPriority w:val="59"/>
    <w:rsid w:val="00F7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D003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A6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6EDC"/>
  </w:style>
  <w:style w:type="paragraph" w:styleId="llb">
    <w:name w:val="footer"/>
    <w:basedOn w:val="Norml"/>
    <w:link w:val="llbChar"/>
    <w:uiPriority w:val="99"/>
    <w:unhideWhenUsed/>
    <w:rsid w:val="006A6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6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790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Hancsák-Vass Barbara</cp:lastModifiedBy>
  <cp:revision>5</cp:revision>
  <dcterms:created xsi:type="dcterms:W3CDTF">2025-10-07T06:58:00Z</dcterms:created>
  <dcterms:modified xsi:type="dcterms:W3CDTF">2025-10-07T11:26:00Z</dcterms:modified>
</cp:coreProperties>
</file>